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5: Naming Ionic and Covalent Compounds (IUPAC Nomenclature)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name ionic compounds (including those with polyatomic ions and transition metals) and covalent compounds using IUPAC nomenclature rules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Binary Compound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compound composed ________ exactly two ________ elements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Nomenclature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system of ________ for naming ________ compounds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Naming Compounds with Polyatomic 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Common Mistakes to Avoid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Naming Ionic and Covalent Compounds (IUPAC Nomenclature)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Naming Ionic and Covalent Compounds (IUPAC Nomenclature)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naming ionic and covalent compounds (iupac nomenclature)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naming ionic and covalent compounds (iupac nomenclature)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