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jc w:val="center"/>
      </w:pPr>
      <w:r>
        <w:rPr>
          <w:rFonts w:ascii="Calibri" w:hAnsi="Calibri"/>
          <w:b/>
          <w:i w:val="0"/>
          <w:color w:val="1F4E79"/>
          <w:sz w:val="28"/>
          <w:u w:val="none"/>
        </w:rPr>
        <w:t>Chemistry - CER Worksheet</w:t>
      </w:r>
    </w:p>
    <w:p>
      <w:pPr>
        <w:spacing w:before="0" w:after="80"/>
        <w:jc w:val="center"/>
      </w:pPr>
      <w:r>
        <w:rPr>
          <w:rFonts w:ascii="Calibri" w:hAnsi="Calibri"/>
          <w:b w:val="0"/>
          <w:i/>
          <w:color w:val="1F4E79"/>
          <w:sz w:val="22"/>
          <w:u w:val="none"/>
        </w:rPr>
        <w:t>Unit 5: Chemical Reactions &amp; Stoichiometry  |  Lesson 25: Stoichiometry Unit Review and Regents Exam Preparation (Day 2 of 2)</w:t>
      </w:r>
    </w:p>
    <w:p>
      <w:pPr>
        <w:spacing w:before="0" w:after="80"/>
        <w:jc w:val="center"/>
      </w:pPr>
      <w:r>
        <w:rPr>
          <w:rFonts w:ascii="Calibri" w:hAnsi="Calibri"/>
          <w:b/>
          <w:i w:val="0"/>
          <w:color w:val="1F4E79"/>
          <w:sz w:val="24"/>
          <w:u w:val="none"/>
        </w:rPr>
        <w:t>Topic: Comprehensive Stoichiometry Review</w:t>
      </w:r>
    </w:p>
    <w:p>
      <w:pPr>
        <w:spacing w:before="80" w:after="160"/>
        <w:jc w:val="left"/>
      </w:pPr>
      <w:r>
        <w:rPr>
          <w:rFonts w:ascii="Calibri" w:hAnsi="Calibri"/>
          <w:b w:val="0"/>
          <w:i w:val="0"/>
          <w:color w:val="000000"/>
          <w:sz w:val="22"/>
          <w:u w:val="none"/>
        </w:rPr>
        <w:t>Name: ________________________  Date: ____________  Period: _____</w:t>
      </w:r>
    </w:p>
    <w:p>
      <w:pPr>
        <w:spacing w:before="40" w:after="40"/>
        <w:pBdr>
          <w:bottom w:val="single" w:sz="4" w:space="1" w:color="1F4E79"/>
        </w:pBdr>
      </w:pPr>
    </w:p>
    <w:p>
      <w:pPr>
        <w:spacing w:before="160" w:after="80"/>
        <w:jc w:val="left"/>
      </w:pPr>
      <w:r>
        <w:rPr>
          <w:rFonts w:ascii="Calibri" w:hAnsi="Calibri"/>
          <w:b/>
          <w:i w:val="0"/>
          <w:color w:val="1F4E79"/>
          <w:sz w:val="24"/>
          <w:u w:val="none"/>
        </w:rPr>
        <w:t>Phenomenon / Question</w:t>
      </w:r>
    </w:p>
    <w:p>
      <w:pPr>
        <w:shd w:fill="D6E4F0" w:val="clear"/>
        <w:spacing w:before="80" w:after="80"/>
      </w:pPr>
      <w:r>
        <w:rPr>
          <w:rFonts w:ascii="Calibri" w:hAnsi="Calibri"/>
          <w:b w:val="0"/>
          <w:i w:val="0"/>
          <w:color w:val="000000"/>
          <w:sz w:val="22"/>
          <w:u w:val="none"/>
        </w:rPr>
        <w:t>A community garden uses ammonium sulfate ((NH4)2SO4) as a fertilizer. The garden coordinator purchases a 50.0 kg bag and wants to know how many moles of nitrogen atoms the garden will receive, and what mass of nitrogen is in the bag.</w:t>
      </w:r>
    </w:p>
    <w:p>
      <w:pPr>
        <w:spacing w:before="80" w:after="80"/>
        <w:jc w:val="left"/>
      </w:pPr>
      <w:r>
        <w:rPr>
          <w:rFonts w:ascii="Calibri" w:hAnsi="Calibri"/>
          <w:b w:val="0"/>
          <w:i/>
          <w:color w:val="000000"/>
          <w:sz w:val="18"/>
          <w:u w:val="none"/>
        </w:rPr>
        <w:t>Space for visual, diagram, or data description:</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Claim</w:t>
      </w:r>
    </w:p>
    <w:p>
      <w:pPr>
        <w:spacing w:before="40"/>
        <w:shd w:fill="E2EFDA" w:val="clear"/>
      </w:pPr>
      <w:r>
        <w:rPr>
          <w:rFonts w:ascii="Calibri" w:hAnsi="Calibri"/>
          <w:b/>
          <w:i w:val="0"/>
          <w:color w:val="1F4E79"/>
          <w:sz w:val="22"/>
          <w:u w:val="none"/>
        </w:rPr>
        <w:t xml:space="preserve">Sentence Starter: </w:t>
      </w:r>
      <w:r>
        <w:rPr>
          <w:rFonts w:ascii="Calibri" w:hAnsi="Calibri"/>
          <w:b w:val="0"/>
          <w:i/>
          <w:color w:val="000000"/>
          <w:sz w:val="22"/>
          <w:u w:val="none"/>
        </w:rPr>
        <w:t>I claim that 50.0 kg of ammonium sulfate contains___ moles of nitrogen atoms and___ kg of nitrogen because___.</w:t>
      </w:r>
    </w:p>
    <w:p>
      <w:pPr>
        <w:spacing w:before="120" w:after="80"/>
        <w:jc w:val="left"/>
      </w:pPr>
      <w:r>
        <w:rPr>
          <w:rFonts w:ascii="Calibri" w:hAnsi="Calibri"/>
          <w:b/>
          <w:i w:val="0"/>
          <w:color w:val="000000"/>
          <w:sz w:val="22"/>
          <w:u w:val="none"/>
        </w:rPr>
        <w:t>Write your full claim:</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Evidence</w:t>
      </w:r>
    </w:p>
    <w:p>
      <w:pPr>
        <w:spacing w:before="40"/>
        <w:shd w:fill="D6E4F0" w:val="clear"/>
      </w:pPr>
      <w:r>
        <w:rPr>
          <w:rFonts w:ascii="Calibri" w:hAnsi="Calibri"/>
          <w:b/>
          <w:i w:val="0"/>
          <w:color w:val="1F4E79"/>
          <w:sz w:val="22"/>
          <w:u w:val="none"/>
        </w:rPr>
        <w:t xml:space="preserve">Data Source: </w:t>
      </w:r>
      <w:r>
        <w:rPr>
          <w:rFonts w:ascii="Calibri" w:hAnsi="Calibri"/>
          <w:b w:val="0"/>
          <w:i/>
          <w:color w:val="000000"/>
          <w:sz w:val="22"/>
          <w:u w:val="none"/>
        </w:rPr>
        <w:t>Calculate the molar mass of (NH4)2SO4, convert 50.0 kg to moles, and use the formula to determine the number of moles and mass of nitrogen. Note that each formula unit contains 2 nitrogen atoms.</w:t>
      </w:r>
    </w:p>
    <w:p>
      <w:pPr>
        <w:spacing w:before="120" w:after="80"/>
        <w:jc w:val="left"/>
      </w:pPr>
      <w:r>
        <w:rPr>
          <w:rFonts w:ascii="Calibri" w:hAnsi="Calibri"/>
          <w:b/>
          <w:i w:val="0"/>
          <w:color w:val="000000"/>
          <w:sz w:val="22"/>
          <w:u w:val="none"/>
        </w:rPr>
        <w:t>Cite your evidence (include specific data, observations, or measurements):</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Reasoning</w:t>
      </w:r>
    </w:p>
    <w:p>
      <w:pPr>
        <w:spacing w:before="40"/>
        <w:shd w:fill="E2EFDA" w:val="clear"/>
      </w:pPr>
      <w:r>
        <w:rPr>
          <w:rFonts w:ascii="Calibri" w:hAnsi="Calibri"/>
          <w:b/>
          <w:i w:val="0"/>
          <w:color w:val="1F4E79"/>
          <w:sz w:val="22"/>
          <w:u w:val="none"/>
        </w:rPr>
        <w:t xml:space="preserve">Because/But/So Frame: </w:t>
      </w:r>
      <w:r>
        <w:rPr>
          <w:rFonts w:ascii="Calibri" w:hAnsi="Calibri"/>
          <w:b w:val="0"/>
          <w:i/>
          <w:color w:val="000000"/>
          <w:sz w:val="22"/>
          <w:u w:val="none"/>
        </w:rPr>
        <w:t>The molar mass of (NH4)2SO4 is___ g/mol. 50,000 g / ___ = ___ moles of (NH4)2SO4. Each formula unit contains___ nitrogen atoms, so ___ x 2 = ___ moles of nitrogen atoms. Mass of nitrogen: ___ mol x 14.01 g/mol = ___ g = ___ kg. The percent nitrogen is___%, which matches the fertilizer label if it reads '___-0-0.' This calculation helps the coordinator determine how much fertilizer to apply because___.</w:t>
      </w:r>
    </w:p>
    <w:p>
      <w:pPr>
        <w:spacing w:before="120" w:after="80"/>
        <w:jc w:val="left"/>
      </w:pPr>
      <w:r>
        <w:rPr>
          <w:rFonts w:ascii="Calibri" w:hAnsi="Calibri"/>
          <w:b/>
          <w:i w:val="0"/>
          <w:color w:val="000000"/>
          <w:sz w:val="22"/>
          <w:u w:val="none"/>
        </w:rPr>
        <w:t>Explain how your evidence supports your claim:</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