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11: Enthalpy, Bond Energy, and Energy in Reactions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Bond Energy and Enthalpy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Natural gas (methane, CH4) is burned in home furnaces to heat houses in winter. The reaction CH4 + 2O2 -&gt; CO2 + 2H2O releases 890 kJ per mole of methane. A classmate says 'burning methane doesn't require any energy input because it releases energy.'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classmate's statement is incorrect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bond energy data to show that energy is required to break C-H and O=O bonds before the exothermic bond-forming step can occur.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Even though combustion is exothermic overall, the reaction requires ___ to break the ___ bonds in the reactants. This is the activation energy. The reaction is exothermic because the energy released by forming ___ bonds in the products is ___ than the energy required to break reactant bonds, resulting in a net release of ___ kJ.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