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3: Potential Energy Diagrams and Activation Energy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draw and interpret a potential energy diagram for exothermic and endothermic reactions, labeling reactants, products, activation energy, and enthalpy change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Potential Energy Diagram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that ________ the energy ________ that occur ________ a chemical ________ with the ________ pathway on ________ x-axis and ________ energy on ________ y-axis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Catalyst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the rate ________ a reaction ________ lowering the ________ energy without ________ consumed or ________ changed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Potential Energy Diagram?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Exothermic vs. Endothermic PE Diagrams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Potential Energy Diagrams and Activation Energy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Potential Energy Diagrams and Activation Energy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potential energy diagrams and activation energy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potential energy diagrams and activation energy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