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13: Equilibrium Expressions and Keq (Day 2 of 2)</w:t>
        <w:br/>
      </w:r>
      <w:r>
        <w:rPr>
          <w:rFonts w:ascii="Calibri" w:hAnsi="Calibri"/>
          <w:b w:val="0"/>
          <w:i/>
          <w:color w:val="D6E4F0"/>
          <w:sz w:val="22"/>
          <w:u w:val="none"/>
        </w:rPr>
        <w:t>PE: HS-PS1-6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write an equilibrium expression (Keq) for a reversible reaction and use the value of Keq to predict whether products or reactants are favored at equilibrium.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write an equilibrium expression (Keq) for a reversible reaction and use the value of Keq to predict whether products or reactants are favored at equilibrium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HS-PS1-6</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Stability and Change</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Keq expression writing worksheet (printed)</w:t>
      </w:r>
    </w:p>
    <w:p>
      <w:pPr>
        <w:pStyle w:val="ListBullet"/>
        <w:spacing w:before="20" w:after="20"/>
      </w:pPr>
      <w:r>
        <w:rPr>
          <w:rFonts w:ascii="Calibri" w:hAnsi="Calibri"/>
          <w:b w:val="0"/>
          <w:i w:val="0"/>
          <w:color w:val="000000"/>
          <w:sz w:val="22"/>
          <w:u w:val="none"/>
        </w:rPr>
        <w:t>Concentration data tables for 5 equilibrium systems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Keq calculation practice problems (printed)</w:t>
      </w:r>
    </w:p>
    <w:p>
      <w:pPr>
        <w:pStyle w:val="ListBullet"/>
        <w:spacing w:before="20" w:after="20"/>
      </w:pPr>
      <w:r>
        <w:rPr>
          <w:rFonts w:ascii="Calibri" w:hAnsi="Calibri"/>
          <w:b w:val="0"/>
          <w:i w:val="0"/>
          <w:color w:val="000000"/>
          <w:sz w:val="22"/>
          <w:u w:val="none"/>
        </w:rPr>
        <w:t>Solubility equilibrium reference table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Ratio analogy: Show two photos — a stadium that is 90% full (products favored, Keq much greater than 1) and a nearly empty stadium with most people still outside (reactants favored, Keq much less than 1). Ask: If the ratio of people inside to people outside is large, what does that mean? Introduce Keq as the ratio of product concentrations to reactant concentrations at equilibrium.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receive concentration data for five equilibrium systems at a given temperature. For each, they calculate the ratio [products]/[reactants] in various ways until they discover that the correct equilibrium expression uses concentrations raised to the power of their coefficients. Teacher guides: For aA + bB &lt;-&gt; cC + dD, Keq = [C]^c[D]^d / [A]^a[B]^b. Students verify this formula gives a consistent Keq value from different data sets for the same reaction.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formalizes: Keq is the equilibrium constant expression. Rules: (1) Products in numerator, reactants in denominator. (2) Each concentration is raised to the power of its coefficient. (3) Pure solids and liquids are NOT included (their concentrations are constant). (4) Keq greater than 1 means products are favored; Keq less than 1 means reactants are favored; Keq approximately equal to 1 means comparable amounts. (5) Keq changes only with temperature.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Practice: Students write Keq expressions for five reactions, including ones with solids and liquids that must be excluded. Then they calculate Keq from given concentration data and interpret: Is this system product-favored or reactant-favored? They also examine solubility equilibrium (Ksp) as a special case where a solid dissolves.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Write the Keq expression for N2(g) + 3H2(g) &lt;-&gt; 2NH3(g). (2) At a certain temperature, [N2] = 0.50 M, [H2] = 0.30 M, and [NH3] = 0.20 M. Calculate Keq. (3) Is this system product-favored or reactant-favored?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Keq expression template: 'Numerator: [product 1]^coeff x [product 2]^coeff. Denominator: [reactant 1]^coeff x [reactant 2]^coeff.' Include a worked example side-by-side with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Keq expression writing, calculations, and interpretations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Given Keq values at two different temperatures for the same reaction, determine whether the forward reaction is exothermic or endothermic and explain using Le Chatelier's principle.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Keq expression builder with color-coded products (green) and reactants (red); bilingual interpretation guide for Keq values; sentence frames for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from five to three; provide formula card with Keq template; allow calculator for all work; partner for expression writing.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work of Cato Maximilian Guldberg and Peter Waage, Norwegian scientists who formulated the law of mass action in 1864, establishing the mathematical basis for equilibrium expressions. Connect to how solubility equilibrium (Ksp) relates to water hardness — a practical chemistry issue affecting communities worldwide. In many developing nations, understanding mineral solubility in water sources is essential for safe drinking water.</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'Reactant-Favored': Start with 'Reactant-Favored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