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2: Collision Theory and Factors Affecting Reaction Rate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explain how collision theory accounts for reaction rates and predict how changing temperature, concentration, surface area, or adding a catalyst will affect the rate of a reaction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Collision Theory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theory that ________ occur when ________ collide with ________ energy and ________ orientation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Surface Area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exposed outer ________ of a ________ increasing surface ________ increases the ________ of particles ________ for collisions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Collision Theory — Three Requirements for a Reaction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Factor 3 — Surface Area and Exposure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Collision Theory and Factors Affecting Reaction Rate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Collision Theory and Factors Affecting Reaction Rate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collision theory and factors affecting reaction rate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collision theory and factors affecting reaction rate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