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10: Waves, EM Radiation &amp; Nuclear Chemistry</w:t>
        <w:br/>
        <w:t>Lesson 7: Nuclear Reactions: Fission, Fusion, and Radioactive Decay (Day 2 of 3)</w:t>
        <w:br/>
      </w:r>
      <w:r>
        <w:rPr>
          <w:rFonts w:ascii="Calibri" w:hAnsi="Calibri"/>
          <w:b w:val="0"/>
          <w:i/>
          <w:color w:val="D6E4F0"/>
          <w:sz w:val="22"/>
          <w:u w:val="none"/>
        </w:rPr>
        <w:t>PE: HS-PS1-8</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write balanced nuclear equations for alpha decay, beta decay, and positron emission, and compare fission, fusion, and radioactive decay in terms of changes to the nucleus and energy released.</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write balanced nuclear equations for alpha decay, beta decay, and positron emission, and compare fission, fusion, and radioactive decay in terms of changes to the nucleus and energy released</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HS-PS1-8</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Energy and Matter</w:t>
            </w:r>
          </w:p>
        </w:tc>
        <w:tc>
          <w:tcPr>
            <w:tcW w:type="dxa" w:w="3600"/>
          </w:tcPr>
          <w:p>
            <w:r/>
            <w:r>
              <w:rPr>
                <w:rFonts w:ascii="Calibri" w:hAnsi="Calibri"/>
                <w:b w:val="0"/>
                <w:i w:val="0"/>
                <w:color w:val="000000"/>
                <w:sz w:val="22"/>
                <w:u w:val="none"/>
              </w:rPr>
              <w:t>PS1.C: Nuclear Processes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Nuclear equation balancing worksheet (printed)</w:t>
      </w:r>
    </w:p>
    <w:p>
      <w:pPr>
        <w:pStyle w:val="ListBullet"/>
        <w:spacing w:before="20" w:after="20"/>
      </w:pPr>
      <w:r>
        <w:rPr>
          <w:rFonts w:ascii="Calibri" w:hAnsi="Calibri"/>
          <w:b w:val="0"/>
          <w:i w:val="0"/>
          <w:color w:val="000000"/>
          <w:sz w:val="22"/>
          <w:u w:val="none"/>
        </w:rPr>
        <w:t>Periodic table (1 per student)</w:t>
      </w:r>
    </w:p>
    <w:p>
      <w:pPr>
        <w:pStyle w:val="ListBullet"/>
        <w:spacing w:before="20" w:after="20"/>
      </w:pPr>
      <w:r>
        <w:rPr>
          <w:rFonts w:ascii="Calibri" w:hAnsi="Calibri"/>
          <w:b w:val="0"/>
          <w:i w:val="0"/>
          <w:color w:val="000000"/>
          <w:sz w:val="22"/>
          <w:u w:val="none"/>
        </w:rPr>
        <w:t>Nuclear decay simulation cards (alpha, beta, positron — 1 set per group)</w:t>
      </w:r>
    </w:p>
    <w:p>
      <w:pPr>
        <w:pStyle w:val="ListBullet"/>
        <w:spacing w:before="20" w:after="20"/>
      </w:pPr>
      <w:r>
        <w:rPr>
          <w:rFonts w:ascii="Calibri" w:hAnsi="Calibri"/>
          <w:b w:val="0"/>
          <w:i w:val="0"/>
          <w:color w:val="000000"/>
          <w:sz w:val="22"/>
          <w:u w:val="none"/>
        </w:rPr>
        <w:t>Nuclear fission and fusion diagram handout (printed)</w:t>
      </w:r>
    </w:p>
    <w:p>
      <w:pPr>
        <w:pStyle w:val="ListBullet"/>
        <w:spacing w:before="20" w:after="20"/>
      </w:pPr>
      <w:r>
        <w:rPr>
          <w:rFonts w:ascii="Calibri" w:hAnsi="Calibri"/>
          <w:b w:val="0"/>
          <w:i w:val="0"/>
          <w:color w:val="000000"/>
          <w:sz w:val="22"/>
          <w:u w:val="none"/>
        </w:rPr>
        <w:t>Pennies for half-life simulation (30 per student)</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a dramatic video comparing a chemical explosion (TNT) with a nuclear explosion (atomic bomb test footage, historically contextualized). The nuclear explosion releases millions of times more energy from the same mass of material. Ask: Chemical reactions rearrange electrons. What is different about the nuclear reaction that produces so much more energy? The answer: nuclear reactions change the nucleus itself, converting tiny amounts of mass into enormous amounts of energy.</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Card-based nuclear decay modeling: Students use cards representing protons, neutrons, and nuclear particles to model three types of decay. (1) Alpha decay: remove a card with 2 protons + 2 neutrons (He-4 nucleus) from a uranium-238 nucleus and determine the daughter isotope. (2) Beta decay: convert a neutron card to a proton card plus an electron, modeling C-14 decay. (3) Positron emission: convert a proton to a neutron plus a positron. For each, students write the nuclear equation and verify that mass numbers and atomic numbers balance.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formalizes: In nuclear reactions, the nucleus changes composition. Alpha decay: nucleus emits He-4, atomic number decreases by 2, mass number by 4. Beta decay: neutron becomes proton + electron, atomic number increases by 1, mass number unchanged. Fission: heavy nucleus splits into two lighter nuclei plus neutrons and energy (used in nuclear power plants). Fusion: light nuclei combine to form a heavier nucleus plus energy (powers the Sun). All nuclear reactions obey conservation of mass number and atomic number. E = mc^2 explains the enormous energy: tiny mass loss converts to huge energy.</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Half-life simulation: Each student starts with 30 pennies (representing radioactive atoms). They shake and flip all pennies, remove those showing tails (decayed), record the number remaining, and repeat for 6 rounds. They graph the number of remaining atoms vs. number of half-lives and observe the exponential decay curve. Teacher connects to real-world half-lives: C-14 (5,730 years, used in carbon dating), I-131 (8 days, used in thyroid treatment), U-238 (4.5 billion years, used in geological dating).</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Write the balanced nuclear equation for the alpha decay of Ra-226. (2) Write the balanced nuclear equation for the beta decay of Co-60. (3) Compare fission and fusion: Which splits atoms? Which combines them? Which powers the Sun? Which powers nuclear reactors?</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nuclear equation balancing template: '___ -&gt; ___ + ___. Check: mass numbers add up? Atomic numbers add up?' Include a reference card showing the particles (alpha = He-4, beta = electron, positron, neutron) with their mass and atomic numbers.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card modeling, half-life simulation, and nuclear equation practice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Calculate the energy released in a specific nuclear reaction using E = mc^2 and the mass defect between reactants and products. Compare to energy released in a chemical reaction.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bilingual nuclear particle reference card with symbols and visual representations; color-coded nuclear equations (protons in red, neutrons in blue, emitted particles in green); sentence frames for comparing fission and fusion.</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Pre-formatted nuclear equation templates with blanks for missing values; reduce balancing problems from five to three; partner for half-life simulation; allow reference cards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Marie Curie's groundbreaking research on radioactivity — she was the first woman to win a Nobel Prize and remains the only person to win Nobel Prizes in two different sciences (Physics and Chemistry). Despite her genius, she faced significant gender discrimination. Also discuss the devastating impacts of nuclear testing on indigenous and Pacific Islander communities: the Marshall Islands (Castle Bravo test, 1954), the Navajo Nation (uranium mining leaving contaminated land and elevated cancer rates), and the environmental justice movement demanding cleanup and reparations.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'Fusion': Write three sentences — 'Fusion... because ___.' / 'Fusion... but ___.' / 'Fusion...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