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Student Notes</w:t>
      </w:r>
    </w:p>
    <w:p>
      <w:pPr>
        <w:spacing w:before="0" w:after="80"/>
        <w:jc w:val="center"/>
      </w:pPr>
      <w:r>
        <w:rPr>
          <w:rFonts w:ascii="Calibri" w:hAnsi="Calibri"/>
          <w:b w:val="0"/>
          <w:i/>
          <w:color w:val="1F4E79"/>
          <w:sz w:val="22"/>
          <w:u w:val="none"/>
        </w:rPr>
        <w:t>Unit 10: Waves, EM Radiation &amp; Nuclear Chemistry  |  Lesson 7: Nuclear Reactions: Fission, Fusion, and Radioactive Decay (Day 2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apply and compare concepts and write balanced nuclear equations for alpha decay, beta decay, and positron emission, and compare fission, fusion, and radioactive decay in terms of changes to the nucleus and energy released</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Alpha Decay</w:t>
            </w:r>
          </w:p>
        </w:tc>
        <w:tc>
          <w:tcPr>
            <w:tcW w:type="dxa" w:w="7200"/>
          </w:tcPr>
          <w:p>
            <w:r/>
            <w:r>
              <w:rPr>
                <w:rFonts w:ascii="Calibri" w:hAnsi="Calibri"/>
                <w:b w:val="0"/>
                <w:i w:val="0"/>
                <w:color w:val="000000"/>
                <w:sz w:val="22"/>
                <w:u w:val="none"/>
              </w:rPr>
              <w:t>A type of ________ decay in ________ the nucleus ________ an alpha ________ (2 protons ________ 2 neutrons, ________ to a ________ nucleus)</w:t>
            </w:r>
          </w:p>
        </w:tc>
      </w:tr>
      <w:tr>
        <w:tc>
          <w:tcPr>
            <w:tcW w:type="dxa" w:w="2880"/>
            <w:shd w:fill="F2F2F2" w:val="clear"/>
          </w:tcPr>
          <w:p>
            <w:r/>
            <w:r>
              <w:rPr>
                <w:rFonts w:ascii="Calibri" w:hAnsi="Calibri"/>
                <w:b w:val="0"/>
                <w:i w:val="0"/>
                <w:color w:val="000000"/>
                <w:sz w:val="22"/>
                <w:u w:val="none"/>
              </w:rPr>
              <w:t>Fusion</w:t>
            </w:r>
          </w:p>
        </w:tc>
        <w:tc>
          <w:tcPr>
            <w:tcW w:type="dxa" w:w="7200"/>
            <w:shd w:fill="F2F2F2" w:val="clear"/>
          </w:tcPr>
          <w:p>
            <w:r/>
            <w:r>
              <w:rPr>
                <w:rFonts w:ascii="Calibri" w:hAnsi="Calibri"/>
                <w:b w:val="0"/>
                <w:i w:val="0"/>
                <w:color w:val="000000"/>
                <w:sz w:val="22"/>
                <w:u w:val="none"/>
              </w:rPr>
              <w:t>A nuclear reaction ________ which two ________ nuclei combine ________ form a ________ nucleus, releasing ________ energy (powers ________ Sun)</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2: Types of Radioactive Decay — Alpha, Beta, Gamma</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120" w:after="80"/>
        <w:jc w:val="left"/>
      </w:pPr>
      <w:r>
        <w:rPr>
          <w:rFonts w:ascii="Calibri" w:hAnsi="Calibri"/>
          <w:b/>
          <w:i w:val="0"/>
          <w:color w:val="000000"/>
          <w:sz w:val="22"/>
          <w:u w:val="none"/>
        </w:rPr>
        <w:t>Section 5: Half-Life and Radioactive Dating</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Nuclear Reactions: Fission, Fusion, and Radioactive Decay (Day 2 of 3):</w:t>
      </w:r>
    </w:p>
    <w:p>
      <w:pPr>
        <w:spacing w:before="80" w:after="40"/>
      </w:pPr>
      <w:r>
        <w:rPr>
          <w:rFonts w:ascii="Calibri" w:hAnsi="Calibri"/>
          <w:b/>
          <w:i w:val="0"/>
          <w:color w:val="000000"/>
          <w:sz w:val="22"/>
          <w:u w:val="none"/>
        </w:rPr>
        <w:t xml:space="preserve">Nuclear Reactions: Fission, Fusion, and Radioactive Decay (Day 2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nuclear reactions: fission, fusion, and radioactive decay (day 2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nuclear reactions: fission, fusion, and radioactive decay (day 2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