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1: Scientific Inquiry, Measurement &amp; Vectors</w:t>
        <w:br/>
        <w:t>Lesson 2: The Scientific Method and Experimental Design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identify the components of a controlled experiment and design a procedure that tests a single independent variable.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identify the components of a controlled experiment and design a procedure that tests a single independent variable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Planning and Carrying Out Investigations</w:t>
              <w:br/>
              <w:t>Asking Questions and Defining Problems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Ramps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Balls of varying mass and size (steel, rubber, marble, ping-pong)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Stopwatches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Experimental Design graphic organizer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Lab notebooks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Show a 60-second clip of a Rube Goldberg machine. Ask: How many cause-and-effect relationships can you spot? Could you predict the outcome if one piece changed? Introduce the idea that physics is about finding predictable relationships through careful experimentation.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Groups receive a ramp, three different balls, and a meter stick. Challenge: Which ball reaches the bottom fastest? Students design their own procedure, run three trials, and record data. No formal instructions given — students discover the need for controls organically.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Class debriefs: Which groups got consistent results? Which did not? Introduce formal vocabulary: independent variable, dependent variable, controlled variables, hypothesis, trial, reproducibility. Students label their experiment using these terms on the graphic organizer.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Students redesign their experiment with proper controls. They write a hypothesis in if/then/because format and identify at least three controlled variables. Groups swap procedures and check for clarity and completeness.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Given a scenario about testing whether ramp angle affects ball speed, students identify the independent variable, dependent variable, and two necessary controls.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fill-in-the-blank experimental design template with sentence starters for hypothesis, variables, and procedure steps.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experimental design activity using the graphic organizer with guided prompts.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Design a second experiment that tests a different variable (ramp surface texture) and predict how results would compare. Include a discussion of potential sources of systematic error.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bilingual vocabulary list (Spanish/English) for experimental design terms; use labeled diagrams of the experimental setup; allow verbal explanations during the Elaborate phase.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the number of required controlled variables to two; provide a pre-labeled diagram of the setup; allow extra time for the exit ticket with a word bank.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Jagadish Chandra Bose, an Indian physicist, designed rigorous experiments on radio waves in the 1890s but was initially denied credit by Western scientists — highlighting how bias in science can affect whose discoveries are recognized.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'Hypothesis': Start with 'Hypothesis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