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16: Projectile Motion — Horizontally Launched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Projectile Motion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During a basketball game, a player standing at the free throw line (4.6 m from the basket) shoots the ball horizontally from a height of 2.5 m. The basket rim is 3.05 m above the floor. The ball leaves the player's hands at a horizontal speed of 5.0 m/s.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projectile motion analysis, I claim that a ball launched horizontally from the free throw line will not go into the basket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time for the ball to travel 4.6 m horizontally and determine how far the ball falls vertically in that time. Compare the final height with the rim height of 3.05 m.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a horizontally launched projectile always ___ due to gravity, so after traveling 4.6 m horizontally the ball would be at a height of ___, which is ___ the rim. This is why basketball players always launch the ball at an ___ above horizontal.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