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2: Kinematics — 1D &amp; 2D Motion</w:t>
        <w:br/>
        <w:t>Lesson 23: Kinematics Problem-Solving Workshop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 study strategy has been most helpful for you in this class so far?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stone is dropped from a bridge 45 m above a river. How long does it take to hit the water? What is its final velocity?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solve a variety of kinematics problems by integrating graphical analysis, kinematic equations, and free fall concepts.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  <w:br/>
              <w:t>Constructing Explanations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Patterns</w:t>
              <w:br/>
              <w:t>Cause and Effect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Mixed problem set worksheets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Reference tables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Whiteboards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(4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Quick challenge: Can you solve this problem in under 2 minutes? A car brakes from 30 m/s to rest in 50 m. Find the acceleration.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Problem-solving workshop: students rotate through problems of increasing difficulty. Each problem requires a different approach (graphs, equations, free fall, projectiles).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(6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Gallery walk — students post solutions and identify common strategies and mistakes.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CER activity: Analyze a real-world kinematics scenario using multiple approaches.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Self-assessment: Rate confidence on each kinematics subtopic; identify areas for review.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Problem set starts with guided examples; equation selection hints provided; peer tutoring pairs.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all problems independently; explain strategy selection for each.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Create a 'kinematics challenge' problem for classmates combining multiple concepts; solve a projectile problem at an angle.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Problem set with diagrams for each scenario; key physics terms highlighted with definitions in margin.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Reduced problem set focusing on core types; formula card and calculator always available; check-in after every 2 problems.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Physics of track and field — Usain Bolt's 100m sprint kinematics analysis. Discuss how athletes from Jamaica and across the African diaspora have dominated sprinting and what the physics reveals about human performance.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'free fall': All objects in free fall accelerate at 9.81 m/s² because___. A feather and hammer fall at the same rate on the Moon, but___. The stone was dropped from rest, so its initial velocity___.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