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5: Acceleration and Velocity-Time Graphs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define acceleration as the rate of change of velocity, calculate acceleration from data or velocity-time graphs, and determine displacement from the area under a velocity-time graph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Acceleration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rate of ________ of velocity ________ respect to ________ a = ________ - vi) ________ t; a ________ quantity measured ________ m/s^2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Velocity-Time Graph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 with ________ on the ________ and time ________ the x-axis; ________ = acceleration, ________ under curve ________ displacement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Defining Acceleration — Rate of Change of Velocity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Positive, Negative, and Zero Acceleration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Acceleration and Velocity-Time Graphs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Acceleration and Velocity-Time Graphs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acceleration and velocity-time graphs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acceleration and velocity-time graphs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