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2: Kinematics — 1D &amp; 2D Motion</w:t>
        <w:br/>
        <w:t>Lesson 6: Acceleration and Velocity-Time Graphs (Day 2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define acceleration as the rate of change of velocity, calculate acceleration from data or velocity-time graphs, and determine displacement from the area under a velocity-time graph.</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define acceleration as the rate of change of velocity, calculate acceleration from data or velocity-time graphs, and determine displacement from the area under a velocity-time graph</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Analyzing and Interpreting Data</w:t>
              <w:br/>
              <w:t>Using Mathematics and Computational Thinking</w:t>
            </w:r>
          </w:p>
        </w:tc>
        <w:tc>
          <w:tcPr>
            <w:tcW w:type="dxa" w:w="2160"/>
          </w:tcPr>
          <w:p>
            <w:r/>
            <w:r>
              <w:rPr>
                <w:rFonts w:ascii="Calibri" w:hAnsi="Calibri"/>
                <w:b w:val="0"/>
                <w:i w:val="0"/>
                <w:color w:val="000000"/>
                <w:sz w:val="22"/>
                <w:u w:val="none"/>
              </w:rPr>
              <w:t>Cause and Effect</w:t>
              <w:br/>
              <w:t>Patterns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Velocity-time graph handouts (6 different graphs)</w:t>
      </w:r>
    </w:p>
    <w:p>
      <w:pPr>
        <w:pStyle w:val="ListBullet"/>
        <w:spacing w:before="20" w:after="20"/>
      </w:pPr>
      <w:r>
        <w:rPr>
          <w:rFonts w:ascii="Calibri" w:hAnsi="Calibri"/>
          <w:b w:val="0"/>
          <w:i w:val="0"/>
          <w:color w:val="000000"/>
          <w:sz w:val="22"/>
          <w:u w:val="none"/>
        </w:rPr>
        <w:t>Graph paper and rulers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Mini-whiteboards (1 per student)</w:t>
      </w:r>
    </w:p>
    <w:p>
      <w:pPr>
        <w:pStyle w:val="ListBullet"/>
        <w:spacing w:before="20" w:after="20"/>
      </w:pPr>
      <w:r>
        <w:rPr>
          <w:rFonts w:ascii="Calibri" w:hAnsi="Calibri"/>
          <w:b w:val="0"/>
          <w:i w:val="0"/>
          <w:color w:val="000000"/>
          <w:sz w:val="22"/>
          <w:u w:val="none"/>
        </w:rPr>
        <w:t>Colored pencils for shading area under curves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Show a slow-motion video of a cheetah accelerating from rest to chase prey, with a speedometer overlay. Ask: The cheetah reaches 70 mph in 3 seconds. What is its acceleration in m/s^2? (Convert first.) Then show a Tesla Model S doing 0-60 mph in 2.3 seconds. Which accelerates more? Students predict, then calculate.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Students receive six velocity-time graphs showing different motions: constant velocity, constant positive acceleration, constant negative acceleration (deceleration), an object at rest, an object that speeds up then slows down, and an object that changes direction. For each graph, students describe the motion in words, calculate the acceleration (slope), and shade the area under the curve to find displacement.</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Define acceleration: a = (vf - vi) / t, with units m/s^2. Emphasize that acceleration is a vector — negative acceleration means acceleration in the negative direction, not necessarily slowing down. Walk through velocity-time graph interpretation: slope = acceleration, area under curve = displacement. Demonstrate calculating area using rectangles and triangles for a graph with two segments.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Real-world application: Students analyze a velocity-time graph of Usain Bolt's 100 m world record sprint (using published split data converted to velocity). They identify the phase of greatest acceleration (first 4 seconds), calculate his average acceleration during that phase, and determine the total displacement by estimating area under the curve.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velocity-time graph shows an object starting at 10 m/s, accelerating uniformly to 30 m/s over 5 seconds. (a) What is the acceleration? (b) What is the displacement during this time? (c) Is the object speeding up or slowing down?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velocity-time graph interpretation guide with annotated examples. Include a formula card: a = (vf - vi)/t and area = base x height for rectangles, area = 1/2 x base x height for triangles. Pre-shade one graph as a model.</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six velocity-time graph analyses and the Usain Bolt application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Given a position-time graph (curved), sketch the corresponding velocity-time graph and acceleration-time graph. Analyze whether the object's speed is increasing, decreasing, or constant at various points.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Create a motion description word bank in English and native language (speeding up, slowing down, constant speed, at rest, changing direction). Pair each velocity-time graph with a physical motion description and a simple stick-figure animation.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graphs with grid lines to facilitate easier area calculations. Reduce the number of graphs to analyze from six to four. Include a worked example on the front of the handout. Allow use of calculator for all computations.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acceleration data from smartphones is being used by researchers at Historically Black Colleges and Universities (HBCUs) to study earthquake preparedness in underserved communities, showing how physics concepts have direct applications in protecting vulnerable populations.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'Uniform Motion': Write three sentences — 'Uniform Motion... because ___.' / 'Uniform Motion... but ___.' / 'Uniform Motion...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