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3: Newton's Laws &amp; Forces  |  Lesson 13: Friction — Static and Kinetic (Day 1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define and describe key concepts related to: distinguish between static and kinetic friction, calculate friction forces using Ff = mu * F_N, and predict how friction affects the motion of objects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Friction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contact force ________ opposes the ________ motion or ________ motion between ________ surfaces in ________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Coefficient of Friction (mu)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dimensionless number ________ characterizes the ________ between two ________ higher values ________ more friction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1: What Causes Friction? — Surface Interactions at the Microscopic Level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4: Friction in Free Body Diagrams and Net Force Problems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Friction — Static and Kinetic (Day 1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Friction — Static and Kinetic (Day 1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friction — static and kinetic (day 1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friction — static and kinetic (day 1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