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14: Friction — Static and Kinetic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distinguish between static and kinetic friction, calculate friction forces using Ff = mu * F_N, and predict how friction affects the motion of objects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Static Friction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friction force ________ prevents an ________ from starting ________ move; adjustable ________ to a ________ value of ________ = mu_s ________ F_N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perpendicular contact ________ exerted by ________ surface on ________ object; on ________ horizontal surface ________ no other ________ forces, F_N ________ mg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Static vs. Kinetic Friction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Friction — Static and Kinetic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Friction — Static and Kinetic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friction — static and kinetic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friction — static and kinetic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