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21: Circular Motion and Centripetal Force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explain that an object moving in a circle is accelerating, identify the centripetal force keeping it in circular motion, and calculate centripetal acceleration and force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Tangential Velocity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instantaneous velocity ________ an object ________ in a ________ directed tangent ________ the circular ________ at any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Centripetal Force — What Provides It?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Circular Motion and Centripetal Force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Circular Motion and Centripetal Force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circular motion and centripetal force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circular motion and centripetal force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