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4: Momentum &amp; Impulse</w:t>
        <w:br/>
        <w:t>Lesson 11: 2D Collisions Introduction and Real-World Applications (Day 1 of 2)</w:t>
        <w:br/>
      </w:r>
      <w:r>
        <w:rPr>
          <w:rFonts w:ascii="Calibri" w:hAnsi="Calibri"/>
          <w:b w:val="0"/>
          <w:i/>
          <w:color w:val="D6E4F0"/>
          <w:sz w:val="22"/>
          <w:u w:val="none"/>
        </w:rPr>
        <w:t>PE: HS-PS2-2, HS-PS2-3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played pool, air hockey, or marbles? When you hit a ball at an angle, it doesn't go straight — it goes off to the side. Why? What determines the angle?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1.0 kg ball moving east at 5 m/s hits a stationary 1.0 kg ball. After the collision, ball 1 moves northeast at 3.5 m/s at 45 degrees above east. In which direction must ball 2 move to conserve momentum? Sketch the situation.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apply conservation of momentum in two dimensions by analyzing the x- and y-components separately and connect momentum concepts to real-world safety design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HS-PS2-2</w:t>
              <w:br/>
              <w:t>HS-PS2-3</w:t>
            </w:r>
          </w:p>
        </w:tc>
        <w:tc>
          <w:tcPr>
            <w:tcW w:type="dxa" w:w="2880"/>
          </w:tcPr>
          <w:p>
            <w:r/>
            <w:r>
              <w:rPr>
                <w:rFonts w:ascii="Calibri" w:hAnsi="Calibri"/>
                <w:b w:val="0"/>
                <w:i w:val="0"/>
                <w:color w:val="000000"/>
                <w:sz w:val="22"/>
                <w:u w:val="none"/>
              </w:rPr>
              <w:t>Using Mathematics and Computational Thinking</w:t>
              <w:br/>
              <w:t>Constructing Explanations and Designing Solutions</w:t>
            </w:r>
          </w:p>
        </w:tc>
        <w:tc>
          <w:tcPr>
            <w:tcW w:type="dxa" w:w="2160"/>
          </w:tcPr>
          <w:p>
            <w:r/>
            <w:r>
              <w:rPr>
                <w:rFonts w:ascii="Calibri" w:hAnsi="Calibri"/>
                <w:b w:val="0"/>
                <w:i w:val="0"/>
                <w:color w:val="000000"/>
                <w:sz w:val="22"/>
                <w:u w:val="none"/>
              </w:rPr>
              <w:t>Systems and System Models</w:t>
              <w:br/>
              <w:t>Cause and Effect</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Marbles (various sizes)</w:t>
      </w:r>
    </w:p>
    <w:p>
      <w:pPr>
        <w:pStyle w:val="ListBullet"/>
        <w:spacing w:before="20" w:after="20"/>
      </w:pPr>
      <w:r>
        <w:rPr>
          <w:rFonts w:ascii="Calibri" w:hAnsi="Calibri"/>
          <w:b w:val="0"/>
          <w:i w:val="0"/>
          <w:color w:val="000000"/>
          <w:sz w:val="22"/>
          <w:u w:val="none"/>
        </w:rPr>
        <w:t>Flat surface with grid paper taped to it</w:t>
      </w:r>
    </w:p>
    <w:p>
      <w:pPr>
        <w:pStyle w:val="ListBullet"/>
        <w:spacing w:before="20" w:after="20"/>
      </w:pPr>
      <w:r>
        <w:rPr>
          <w:rFonts w:ascii="Calibri" w:hAnsi="Calibri"/>
          <w:b w:val="0"/>
          <w:i w:val="0"/>
          <w:color w:val="000000"/>
          <w:sz w:val="22"/>
          <w:u w:val="none"/>
        </w:rPr>
        <w:t>Carbon paper for marking collision paths</w:t>
      </w:r>
    </w:p>
    <w:p>
      <w:pPr>
        <w:pStyle w:val="ListBullet"/>
        <w:spacing w:before="20" w:after="20"/>
      </w:pPr>
      <w:r>
        <w:rPr>
          <w:rFonts w:ascii="Calibri" w:hAnsi="Calibri"/>
          <w:b w:val="0"/>
          <w:i w:val="0"/>
          <w:color w:val="000000"/>
          <w:sz w:val="22"/>
          <w:u w:val="none"/>
        </w:rPr>
        <w:t>Protractors and rulers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2D Collisions Introduction and Real-World Applications. Show an overhead view of a pool break shot in slow motion. Ask: How does the cue ball 'know' which direction to send each ball? Does the total momentum of all the balls equal the cue ball's original momentum? Establish that conservation of momentum applies in every direction simultaneously — we analyze x and y components separately.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2D Collisions Introduction and Real-World Applications. Marble collision lab: Students roll a marble into a stationary marble on a flat surface with carbon paper underneath to record paths. They vary the angle of impact (head-on, 30-degree offset, 60-degree offset). Students measure the angle between the two paths after collision. For equal-mass elastic collisions, they discover the paths are always 90 degrees apart.</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2D Collisions Introduction and Real-World Applications. Teach 2D momentum conservation: momentum is conserved independently in the x-direction AND the y-direction. Write two equations: m1v1xi + m2v2xi = m1v1xf + m2v2xf AND m1v1yi + m2v2yi = m1v1yf + m2v2yf. Work through one example: a 2 kg object moving east at 4 m/s collides with a 1 kg stationary object. After, the 2 kg object moves at 30 degrees north of east at 3 m/s. Find the 1 kg object's speed and direction using component analysis.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2D Collisions Introduction and Real-World Applications. Safety engineering design challenge: Students are given data about a car collision at an intersection (car A heading north, car B heading east) and must use 2D momentum conservation to determine pre-crash speeds from post-crash wreckage movement. This is real accident reconstruction physics. Groups present their analysis.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2D Collisions Introduction and Real-World Applications. Exit ticket: A 5 kg ball moving east at 3 m/s collides with a 5 kg ball at rest. After the collision, ball 1 moves at 2.1 m/s at 45 degrees north of east. Find the x- and y-components of ball 2's final velocity.</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2D momentum template with separate x and y columns. Pre-draw the before/after diagram and label the components. Include a component calculation helper: 'vx = v cos(theta), vy = v sin(theta).'</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marble collision lab and 2D momentum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Solve the full accident reconstruction problem independently. Analyze whether the collision was elastic by calculating total KE before and after in 2D.</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marble lab as primary instruction — students see 2D collisions before calculating them. Provide labeled vector diagrams with bilingual annotations. Use graph paper overlays to make component analysis visual.</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Simplify to cases where one object is initially at rest and final velocities are at common angles (30, 45, 60 degrees). Provide a component calculation card with trig values for these angles. Allow extended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forensic physics — using momentum conservation to reconstruct car accidents — is used in the justice system. Explore how Dr. Hugh DeHaven, inspired by surviving a plane crash in WWI, pioneered crash survivability research that led to mandatory seatbelts. His work saved millions of lives and was eventually extended to protect all road users.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'2D collision': Momentum must be conserved in both the x- and y-directions because___. Before the collision, there was no y-component of momentum, but after the collision one ball moves north, so the other must move ___ because___. Pool players use the physics of 2D collisions, so an experienced player can predict___.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