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16: Magnetic Fields and Electromagnetism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describe the magnetic field around a bar magnet and a current-carrying wire, and explain the relationship between electric current and magnetic fields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Solenoid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coil of ________ that produces ________ magnetic field ________ to a ________ magnet when ________ flows through ________ used in ________ motors,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Right-Hand Rule for Current-Carrying Wires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Magnetic Fields and Electromagnetism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Magnetic Fields and Electromagnetism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magnetic fields and electromagnetism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magnetic fields and electromagnetism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