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120"/>
        <w:jc w:val="center"/>
      </w:pPr>
      <w:r>
        <w:rPr>
          <w:rFonts w:ascii="Calibri" w:hAnsi="Calibri"/>
          <w:b/>
          <w:i w:val="0"/>
          <w:color w:val="1F4E79"/>
          <w:sz w:val="28"/>
          <w:u w:val="none"/>
        </w:rPr>
        <w:t>Physics - Student Notes</w:t>
      </w:r>
    </w:p>
    <w:p>
      <w:pPr>
        <w:spacing w:before="0" w:after="80"/>
        <w:jc w:val="center"/>
      </w:pPr>
      <w:r>
        <w:rPr>
          <w:rFonts w:ascii="Calibri" w:hAnsi="Calibri"/>
          <w:b w:val="0"/>
          <w:i/>
          <w:color w:val="1F4E79"/>
          <w:sz w:val="22"/>
          <w:u w:val="none"/>
        </w:rPr>
        <w:t>Unit 5: Gravity, Electrostatics &amp; Magnetism  |  Lesson 7: Coulomb's Law and Electric Charge (Day 2 of 3)</w:t>
      </w:r>
    </w:p>
    <w:p>
      <w:pPr>
        <w:spacing w:before="80" w:after="160"/>
        <w:jc w:val="left"/>
      </w:pPr>
      <w:r>
        <w:rPr>
          <w:rFonts w:ascii="Calibri" w:hAnsi="Calibri"/>
          <w:b w:val="0"/>
          <w:i w:val="0"/>
          <w:color w:val="000000"/>
          <w:sz w:val="22"/>
          <w:u w:val="none"/>
        </w:rPr>
        <w:t>Name: ________________________  Date: ____________  Period: _____</w:t>
      </w:r>
    </w:p>
    <w:p>
      <w:pPr>
        <w:spacing w:before="40" w:after="40"/>
        <w:pBdr>
          <w:bottom w:val="single" w:sz="4" w:space="1" w:color="1F4E79"/>
        </w:pBdr>
      </w:pPr>
    </w:p>
    <w:p>
      <w:pPr>
        <w:spacing w:before="120" w:after="120"/>
        <w:shd w:fill="D6E4F0" w:val="clear"/>
      </w:pPr>
      <w:r>
        <w:rPr>
          <w:rFonts w:ascii="Calibri" w:hAnsi="Calibri"/>
          <w:b/>
          <w:i w:val="0"/>
          <w:color w:val="1F4E79"/>
          <w:sz w:val="22"/>
          <w:u w:val="none"/>
        </w:rPr>
        <w:t xml:space="preserve">Learning Target: </w:t>
      </w:r>
      <w:r>
        <w:rPr>
          <w:rFonts w:ascii="Calibri" w:hAnsi="Calibri"/>
          <w:b w:val="0"/>
          <w:i w:val="0"/>
          <w:color w:val="000000"/>
          <w:sz w:val="22"/>
          <w:u w:val="none"/>
        </w:rPr>
        <w:t>At the end of 42 minutes I can apply and compare concepts and apply Coulomb's Law to calculate the electrostatic force between two charged objects and compare the mathematical structure of Coulomb's Law to Newton's Law of Universal Gravitation</w:t>
      </w:r>
    </w:p>
    <w:p>
      <w:pPr>
        <w:spacing w:before="160" w:after="80"/>
        <w:jc w:val="left"/>
      </w:pPr>
      <w:r>
        <w:rPr>
          <w:rFonts w:ascii="Calibri" w:hAnsi="Calibri"/>
          <w:b/>
          <w:i w:val="0"/>
          <w:color w:val="1F4E79"/>
          <w:sz w:val="24"/>
          <w:u w:val="none"/>
        </w:rPr>
        <w:t>Key Vocabulary</w:t>
      </w:r>
    </w:p>
    <w:tbl>
      <w:tblPr>
        <w:tblStyle w:val="TableGrid"/>
        <w:tblW w:type="auto" w:w="0"/>
        <w:jc w:val="center"/>
        <w:tblLook w:firstColumn="1" w:firstRow="1" w:lastColumn="0" w:lastRow="0" w:noHBand="0" w:noVBand="1" w:val="04A0"/>
      </w:tblPr>
      <w:tblGrid>
        <w:gridCol w:w="5040"/>
        <w:gridCol w:w="5040"/>
      </w:tblGrid>
      <w:tr>
        <w:tc>
          <w:tcPr>
            <w:tcW w:type="dxa" w:w="2880"/>
            <w:shd w:fill="1F4E79" w:val="clear"/>
          </w:tcPr>
          <w:p>
            <w:pPr>
              <w:jc w:val="center"/>
            </w:pPr>
            <w:r/>
            <w:r>
              <w:rPr>
                <w:rFonts w:ascii="Calibri" w:hAnsi="Calibri"/>
                <w:b/>
                <w:i w:val="0"/>
                <w:color w:val="FFFFFF"/>
                <w:sz w:val="22"/>
                <w:u w:val="none"/>
              </w:rPr>
              <w:t>Term</w:t>
            </w:r>
          </w:p>
        </w:tc>
        <w:tc>
          <w:tcPr>
            <w:tcW w:type="dxa" w:w="7200"/>
            <w:shd w:fill="1F4E79" w:val="clear"/>
          </w:tcPr>
          <w:p>
            <w:pPr>
              <w:jc w:val="center"/>
            </w:pPr>
            <w:r/>
            <w:r>
              <w:rPr>
                <w:rFonts w:ascii="Calibri" w:hAnsi="Calibri"/>
                <w:b/>
                <w:i w:val="0"/>
                <w:color w:val="FFFFFF"/>
                <w:sz w:val="22"/>
                <w:u w:val="none"/>
              </w:rPr>
              <w:t>Definition (fill in the blanks)</w:t>
            </w:r>
          </w:p>
        </w:tc>
      </w:tr>
      <w:tr>
        <w:tc>
          <w:tcPr>
            <w:tcW w:type="dxa" w:w="2880"/>
          </w:tcPr>
          <w:p>
            <w:r/>
            <w:r>
              <w:rPr>
                <w:rFonts w:ascii="Calibri" w:hAnsi="Calibri"/>
                <w:b w:val="0"/>
                <w:i w:val="0"/>
                <w:color w:val="000000"/>
                <w:sz w:val="22"/>
                <w:u w:val="none"/>
              </w:rPr>
              <w:t>Electric Charge (q)</w:t>
            </w:r>
          </w:p>
        </w:tc>
        <w:tc>
          <w:tcPr>
            <w:tcW w:type="dxa" w:w="7200"/>
          </w:tcPr>
          <w:p>
            <w:r/>
            <w:r>
              <w:rPr>
                <w:rFonts w:ascii="Calibri" w:hAnsi="Calibri"/>
                <w:b w:val="0"/>
                <w:i w:val="0"/>
                <w:color w:val="000000"/>
                <w:sz w:val="22"/>
                <w:u w:val="none"/>
              </w:rPr>
              <w:t>A fundamental property ________ matter; positive ________ negative; measured ________ Coulombs (C); ________ electron has ________ charge of ________ x 10^-19 ________</w:t>
            </w:r>
          </w:p>
        </w:tc>
      </w:tr>
      <w:tr>
        <w:tc>
          <w:tcPr>
            <w:tcW w:type="dxa" w:w="2880"/>
            <w:shd w:fill="F2F2F2" w:val="clear"/>
          </w:tcPr>
          <w:p>
            <w:r/>
            <w:r>
              <w:rPr>
                <w:rFonts w:ascii="Calibri" w:hAnsi="Calibri"/>
                <w:b w:val="0"/>
                <w:i w:val="0"/>
                <w:color w:val="000000"/>
                <w:sz w:val="22"/>
                <w:u w:val="none"/>
              </w:rPr>
              <w:t>Elementary Charge (e)</w:t>
            </w:r>
          </w:p>
        </w:tc>
        <w:tc>
          <w:tcPr>
            <w:tcW w:type="dxa" w:w="7200"/>
            <w:shd w:fill="F2F2F2" w:val="clear"/>
          </w:tcPr>
          <w:p>
            <w:r/>
            <w:r>
              <w:rPr>
                <w:rFonts w:ascii="Calibri" w:hAnsi="Calibri"/>
                <w:b w:val="0"/>
                <w:i w:val="0"/>
                <w:color w:val="000000"/>
                <w:sz w:val="22"/>
                <w:u w:val="none"/>
              </w:rPr>
              <w:t>The magnitude of ________ on a ________ proton or ________ e = ________ x 10^-19 ________ all observable ________ is a ________ multiple of ________</w:t>
            </w:r>
          </w:p>
        </w:tc>
      </w:tr>
    </w:tbl>
    <w:p/>
    <w:p>
      <w:pPr>
        <w:spacing w:before="160" w:after="80"/>
        <w:jc w:val="left"/>
      </w:pPr>
      <w:r>
        <w:rPr>
          <w:rFonts w:ascii="Calibri" w:hAnsi="Calibri"/>
          <w:b/>
          <w:i w:val="0"/>
          <w:color w:val="1F4E79"/>
          <w:sz w:val="24"/>
          <w:u w:val="none"/>
        </w:rPr>
        <w:t>Guided Notes</w:t>
      </w:r>
    </w:p>
    <w:p>
      <w:pPr>
        <w:spacing w:before="120" w:after="80"/>
        <w:jc w:val="left"/>
      </w:pPr>
      <w:r>
        <w:rPr>
          <w:rFonts w:ascii="Calibri" w:hAnsi="Calibri"/>
          <w:b/>
          <w:i w:val="0"/>
          <w:color w:val="000000"/>
          <w:sz w:val="22"/>
          <w:u w:val="none"/>
        </w:rPr>
        <w:t>Section 2: Coulomb's Law — Fe = kq1q2/r^2</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40" w:after="40"/>
        <w:pBdr>
          <w:bottom w:val="single" w:sz="4" w:space="1" w:color="1F4E79"/>
        </w:pBdr>
      </w:pPr>
    </w:p>
    <w:p>
      <w:pPr>
        <w:spacing w:before="160" w:after="80"/>
        <w:jc w:val="left"/>
      </w:pPr>
      <w:r>
        <w:rPr>
          <w:rFonts w:ascii="Calibri" w:hAnsi="Calibri"/>
          <w:b/>
          <w:i w:val="0"/>
          <w:color w:val="1F4E79"/>
          <w:sz w:val="24"/>
          <w:u w:val="none"/>
        </w:rPr>
        <w:t>Summary</w:t>
      </w:r>
    </w:p>
    <w:p>
      <w:pPr>
        <w:spacing w:before="80"/>
        <w:shd w:fill="E2EFDA" w:val="clear"/>
      </w:pPr>
      <w:r>
        <w:rPr>
          <w:rFonts w:ascii="Calibri" w:hAnsi="Calibri"/>
          <w:b w:val="0"/>
          <w:i/>
          <w:color w:val="000000"/>
          <w:sz w:val="22"/>
          <w:u w:val="none"/>
        </w:rPr>
        <w:t xml:space="preserve">Complete the Because/But/So sentence frame about </w:t>
      </w:r>
      <w:r>
        <w:rPr>
          <w:rFonts w:ascii="Calibri" w:hAnsi="Calibri"/>
          <w:b/>
          <w:i/>
          <w:color w:val="000000"/>
          <w:sz w:val="22"/>
          <w:u w:val="none"/>
        </w:rPr>
        <w:t>Coulomb's Law and Electric Charge (Day 2 of 3):</w:t>
      </w:r>
    </w:p>
    <w:p>
      <w:pPr>
        <w:spacing w:before="80" w:after="40"/>
      </w:pPr>
      <w:r>
        <w:rPr>
          <w:rFonts w:ascii="Calibri" w:hAnsi="Calibri"/>
          <w:b/>
          <w:i w:val="0"/>
          <w:color w:val="000000"/>
          <w:sz w:val="22"/>
          <w:u w:val="none"/>
        </w:rPr>
        <w:t xml:space="preserve">Coulomb's Law and Electric Charge (Day 2 of 3) is important because </w:t>
      </w:r>
      <w:r>
        <w:rPr>
          <w:rFonts w:ascii="Calibri" w:hAnsi="Calibri"/>
          <w:b w:val="0"/>
          <w:i w:val="0"/>
          <w:color w:val="BBBBBB"/>
          <w:sz w:val="22"/>
          <w:u w:val="none"/>
        </w:rPr>
        <w:t>_______________________________________________________</w:t>
      </w:r>
    </w:p>
    <w:p>
      <w:pPr>
        <w:spacing w:before="80" w:after="40"/>
      </w:pPr>
      <w:r>
        <w:rPr>
          <w:rFonts w:ascii="Calibri" w:hAnsi="Calibri"/>
          <w:b/>
          <w:i w:val="0"/>
          <w:color w:val="000000"/>
          <w:sz w:val="22"/>
          <w:u w:val="none"/>
        </w:rPr>
        <w:t xml:space="preserve">Scientists study coulomb's law and electric charge (day 2 of 3), but </w:t>
      </w:r>
      <w:r>
        <w:rPr>
          <w:rFonts w:ascii="Calibri" w:hAnsi="Calibri"/>
          <w:b w:val="0"/>
          <w:i w:val="0"/>
          <w:color w:val="BBBBBB"/>
          <w:sz w:val="22"/>
          <w:u w:val="none"/>
        </w:rPr>
        <w:t>_______________________________________________________</w:t>
      </w:r>
    </w:p>
    <w:p>
      <w:pPr>
        <w:spacing w:before="80" w:after="40"/>
      </w:pPr>
      <w:r>
        <w:rPr>
          <w:rFonts w:ascii="Calibri" w:hAnsi="Calibri"/>
          <w:b/>
          <w:i w:val="0"/>
          <w:color w:val="000000"/>
          <w:sz w:val="22"/>
          <w:u w:val="none"/>
        </w:rPr>
        <w:t xml:space="preserve">Understanding coulomb's law and electric charge (day 2 of 3) helps us, so </w:t>
      </w:r>
      <w:r>
        <w:rPr>
          <w:rFonts w:ascii="Calibri" w:hAnsi="Calibri"/>
          <w:b w:val="0"/>
          <w:i w:val="0"/>
          <w:color w:val="BBBBBB"/>
          <w:sz w:val="22"/>
          <w:u w:val="none"/>
        </w:rPr>
        <w:t>_______________________________________________________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