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2: Work as Energy Transfer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the work done on an object by a force, including cases where the force is at an angle to the displacement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Joule (J)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energy and ________ 1 J ________ 1 N·m ________ 1 kg·m^2/s^2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Negative Work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 done when ________ force component ________ the displacement, ________ the object's ________ (e.g., friction)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Work — W = Fd cos(theta)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Work Done by Multiple Forces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Work as Energy Transfer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Work as Energy Transfer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work as energy transfer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work as energy transfer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