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5: Kinetic Energy and the Work-Energy Theorem (Day 3 of 3)</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calculate kinetic energy using KE = 1/2 mv^2 and apply the work-energy theorem to relate net work to changes in kinetic energy.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calculate kinetic energy using KE = 1/2 mv^2 and apply the work-energy theorem to relate net work to changes in kinetic energy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Scale, Proportion, and Quantity</w:t>
              <w:br/>
              <w:t>Energy and Matter in Systems</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and track (1 set per group)</w:t>
      </w:r>
    </w:p>
    <w:p>
      <w:pPr>
        <w:pStyle w:val="ListBullet"/>
        <w:spacing w:before="20" w:after="20"/>
      </w:pPr>
      <w:r>
        <w:rPr>
          <w:rFonts w:ascii="Calibri" w:hAnsi="Calibri"/>
          <w:b w:val="0"/>
          <w:i w:val="0"/>
          <w:color w:val="000000"/>
          <w:sz w:val="22"/>
          <w:u w:val="none"/>
        </w:rPr>
        <w:t>Photogates or motion sensors</w:t>
      </w:r>
    </w:p>
    <w:p>
      <w:pPr>
        <w:pStyle w:val="ListBullet"/>
        <w:spacing w:before="20" w:after="20"/>
      </w:pPr>
      <w:r>
        <w:rPr>
          <w:rFonts w:ascii="Calibri" w:hAnsi="Calibri"/>
          <w:b w:val="0"/>
          <w:i w:val="0"/>
          <w:color w:val="000000"/>
          <w:sz w:val="22"/>
          <w:u w:val="none"/>
        </w:rPr>
        <w:t>Masses (various, to add to carts)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two video clips: (1) A bowling ball rolling slowly toward pins. (2) A tennis ball fired from a machine at high speed. Ask: Which would you rather be hit by? Why? Both can knock things over — what determines how much damage a moving object can do? Introduce kinetic energy as the quantity that captures this idea.</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use dynamics carts with motion sensors. Part 1: Keep mass constant (0.5 kg), vary speed (0.5, 1.0, 1.5, 2.0 m/s). Calculate KE for each trial. Graph KE vs. v and KE vs. v^2. Part 2: Keep speed constant (1.0 m/s), vary mass (0.5, 1.0, 1.5, 2.0 kg). Calculate KE and graph KE vs. m. Students identify: KE depends on the square of velocity but linearly on mass.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Formalize: KE = 1/2 mv^2. Point out the squared velocity term — doubling speed quadruples KE. This is why highway accidents are so much more dangerous than parking lot accidents. Introduce the work-energy theorem: W_net = delta KE = KE_f - KE_i. If positive net work is done, KE increases (object speeds up). If negative net work is done, KE decreases (object slows down). Work through two examples: (1) A 1200 kg car accelerates from 10 m/s to 25 m/s — find the net work done. (2) A braking force does -8000 J of work on a 1000 kg car moving at 20 m/s — find the final speed.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A 0.145 kg baseball is pitched at 40 m/s toward a batter. The batter hits the ball, and it leaves the bat at 45 m/s in the opposite direction. Use the work-energy theorem to find the net work done on the ball by the bat. Then, if the bat was in contact for 0.5 cm, calculate the average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70 kg sprinter starts from rest and reaches 10 m/s. (a) Calculate the change in kinetic energy. (b) How much net work was done on the sprinter? (c) If the sprinter covered 15 m during this acceleration, what was the average net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KE calculation template with blanks: KE = 1/2 (___ kg)(___ m/s)^2 = ___ J. Include a work-energy theorem summary card: 'Net work = final KE - initial KE. Positive net work = speeds up. Negative net work = slows down.'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dynamics cart exploration and all work-energy theorem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Derive KE = 1/2 mv^2 from W = Fd and the kinematics equations. Analyze how stopping distance depends on the square of speed and explain the physics behind speed limits in school zones.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bar diagrams to visually represent KE before and after work is done. Provide bilingual vocabulary cards with visual models. Use color-coded energy bars (red = KE before, blue = KE after, green = work done).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step-by-step problem-solving template for work-energy theorem problems. Allow use of formula card on assessments. Reduce the number of practice problems and focus on single-step KE calculations before multi-step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physics of car crashes and how kinetic energy relates to vehicle safety. Analyze why speed limits exist in school zones and residential neighborhoods, connecting to community safety. Examine how crash test ratings impact different communities — lower-income families often drive older vehicles with fewer safety features.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'Translational Kinetic Energy': Start with 'Translational Kinetic Energy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