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3: Wave Types and Properties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classify waves as transverse or longitudinal, identify wave properties (wavelength, frequency, period, amplitude), and calculate wave speed using v = f(lambda)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Longitudinal Wave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wave in ________ particles vibrate ________ to the ________ of wave ________ examples include ________ waves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Period (T)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time for ________ complete wave ________ T = ________ measured in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Wave Properties — Wavelength, Frequency, Period, Amplitude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 Types and Properties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 Types and Properties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 types and properties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 types and properties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