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c4ac2332669cfd35e99fee899355cc28bc8ad6"/>
    <w:p>
      <w:pPr>
        <w:pStyle w:val="Heading1"/>
      </w:pPr>
      <w:r>
        <w:t xml:space="preserve">Thermal Energy and Temperature — Student Notes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kinetic energy of the particles.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thermal energy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kinetic energy of all the particles.</w:t>
      </w:r>
    </w:p>
    <w:p>
      <w:pPr>
        <w:pStyle w:val="Compact"/>
        <w:numPr>
          <w:ilvl w:val="0"/>
          <w:numId w:val="1001"/>
        </w:numPr>
      </w:pPr>
      <w:r>
        <w:t xml:space="preserve">Explain how two objects can be the same temperature but hold different amounts of thermal energy.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energy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Everything is made of particles that are always __________. The energy of that motion is __________ energy.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measures the __________ kinetic energy of the particles → how __________ they move, on average.</w:t>
      </w:r>
    </w:p>
    <w:p>
      <w:pPr>
        <w:pStyle w:val="Compact"/>
        <w:numPr>
          <w:ilvl w:val="0"/>
          <w:numId w:val="1003"/>
        </w:numPr>
      </w:pPr>
      <w:r>
        <w:t xml:space="preserve">Heating a substance makes its particles move __________ (not bigger). Cooling makes them move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Thermal energy</w:t>
      </w:r>
      <w:r>
        <w:t xml:space="preserve"> </w:t>
      </w:r>
      <w:r>
        <w:t xml:space="preserve">is the __________ kinetic energy of __________ the particles.</w:t>
      </w:r>
    </w:p>
    <w:p>
      <w:pPr>
        <w:pStyle w:val="Compact"/>
        <w:numPr>
          <w:ilvl w:val="0"/>
          <w:numId w:val="1003"/>
        </w:numPr>
      </w:pPr>
      <w:r>
        <w:t xml:space="preserve">Thermal energy depends on two things: the __________ (average speed)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__________ of substance (how many particles).</w:t>
      </w:r>
    </w:p>
    <w:p>
      <w:pPr>
        <w:pStyle w:val="FirstParagraph"/>
      </w:pPr>
      <w:r>
        <w:rPr>
          <w:b/>
          <w:bCs/>
        </w:rPr>
        <w:t xml:space="preserve">Same temperature, different thermal energy:</w:t>
      </w:r>
    </w:p>
    <w:p>
      <w:pPr>
        <w:pStyle w:val="Compact"/>
        <w:numPr>
          <w:ilvl w:val="0"/>
          <w:numId w:val="1004"/>
        </w:numPr>
      </w:pPr>
      <w:r>
        <w:t xml:space="preserve">A cup and a swimming pool can both read 20 °C → the particles move at the same __________ speed.</w:t>
      </w:r>
    </w:p>
    <w:p>
      <w:pPr>
        <w:pStyle w:val="Compact"/>
        <w:numPr>
          <w:ilvl w:val="0"/>
          <w:numId w:val="1004"/>
        </w:numPr>
      </w:pPr>
      <w:r>
        <w:t xml:space="preserve">But the pool has far more __________, so it holds far more __________ energy.</w:t>
      </w:r>
    </w:p>
    <w:p>
      <w:pPr>
        <w:pStyle w:val="CaptionedFigure"/>
      </w:pPr>
      <w:r>
        <w:drawing>
          <wp:inline>
            <wp:extent cx="5535168" cy="3316224"/>
            <wp:effectExtent b="0" l="0" r="0" t="0"/>
            <wp:docPr descr="Cup vs pool — same temperature, very different thermal energy" title="" id="12" name="Picture"/>
            <a:graphic>
              <a:graphicData uri="http://schemas.openxmlformats.org/drawingml/2006/picture">
                <pic:pic>
                  <pic:nvPicPr>
                    <pic:cNvPr descr="figures/cup_vs_pool_energ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168" cy="33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 vs pool — same temperature, very different thermal energy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0.25 kg cup of tea and a 500,000 kg swimming pool both read 25 °C. Which holds more thermal energy, and why?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Same temperature → the particles move at the same __________ speed (same average kinetic energy each).</w:t>
      </w:r>
      <w:r>
        <w:t xml:space="preserve"> </w:t>
      </w:r>
      <w:r>
        <w:t xml:space="preserve">2. Thermal energy = average KE × the __________ of particles.</w:t>
      </w:r>
      <w:r>
        <w:t xml:space="preserve"> </w:t>
      </w:r>
      <w:r>
        <w:t xml:space="preserve">3. The pool has about __________ times as many particles → far more __________ kinetic energy. The</w:t>
      </w:r>
      <w:r>
        <w:t xml:space="preserve"> </w:t>
      </w:r>
      <w:r>
        <w:rPr>
          <w:b/>
          <w:bCs/>
        </w:rPr>
        <w:t xml:space="preserve">pool</w:t>
      </w:r>
      <w:r>
        <w:t xml:space="preserve"> </w:t>
      </w:r>
      <w:r>
        <w:t xml:space="preserve">holds vastly more thermal energy, even though it is not hotter.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sparkler is hotter than a bathtub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2026-06-01T15:17:15Z</dcterms:created>
  <dcterms:modified xsi:type="dcterms:W3CDTF">2026-06-01T15:17:15Z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