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he-electromagnetic-spectrum-answer-key"/>
    <w:p>
      <w:pPr>
        <w:pStyle w:val="Heading1"/>
      </w:pPr>
      <w:r>
        <w:t xml:space="preserve">The Electromagnetic Spectrum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Waves — Lesson 07: The Electromagnetic Spectrum</w:t>
      </w:r>
      <w:r>
        <w:t xml:space="preserve"> </w:t>
      </w:r>
      <w:r>
        <w:t xml:space="preserve">East Meadow Schools × Valley Stream Central HSD</w:t>
      </w:r>
      <w:r>
        <w:t xml:space="preserve"> </w:t>
      </w:r>
      <w:r>
        <w:t xml:space="preserve">Strategy chip: ACTIVE LEARNING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radio wave</w:t>
      </w:r>
      <w:r>
        <w:t xml:space="preserve"> </w:t>
      </w:r>
      <w:r>
        <w:t xml:space="preserve">has the longer wavelength. Radio has the lowest frequency; since v = f·λ with v = c fixed, the lowest frequency gives the longest wavelength.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radio + v = f·λ reasoning. · NYSSLS: HS-PS4-1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In a vacuum all EM waves travel at c = 3.0 × 10⁸ m/s, so microwaves and visible light have the same speed. 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same speed + states c. · NYSSLS: HS-PS4-1</w:t>
      </w:r>
    </w:p>
    <w:p>
      <w:pPr>
        <w:pStyle w:val="Compact"/>
        <w:numPr>
          <w:ilvl w:val="0"/>
          <w:numId w:val="1001"/>
        </w:numPr>
      </w:pPr>
      <w:r>
        <w:t xml:space="preserve">λ = c/f = (3.0 × 10⁸) / (1.0 × 10⁸) =</w:t>
      </w:r>
      <w:r>
        <w:t xml:space="preserve"> </w:t>
      </w:r>
      <w:r>
        <w:rPr>
          <w:b/>
          <w:bCs/>
        </w:rPr>
        <w:t xml:space="preserve">3.0 m.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correct formula AND 3 m. · NYSSLS: HS-PS4-1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t xml:space="preserve">Increasing frequency:</w:t>
      </w:r>
      <w:r>
        <w:t xml:space="preserve"> </w:t>
      </w:r>
      <w:r>
        <w:rPr>
          <w:b/>
          <w:bCs/>
        </w:rPr>
        <w:t xml:space="preserve">radio &lt; infrared &lt; visible &lt; X-ray.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Neither — they are equally fast.</w:t>
      </w:r>
      <w:r>
        <w:t xml:space="preserve"> </w:t>
      </w:r>
      <w:r>
        <w:t xml:space="preserve">Both travel at c = 3.0 × 10⁸ m/s in a vacuum.</w:t>
      </w:r>
    </w:p>
    <w:p>
      <w:pPr>
        <w:pStyle w:val="Compact"/>
        <w:numPr>
          <w:ilvl w:val="0"/>
          <w:numId w:val="1002"/>
        </w:numPr>
      </w:pPr>
      <w:r>
        <w:t xml:space="preserve">UV has a</w:t>
      </w:r>
      <w:r>
        <w:t xml:space="preserve"> </w:t>
      </w:r>
      <w:r>
        <w:rPr>
          <w:b/>
          <w:bCs/>
        </w:rPr>
        <w:t xml:space="preserve">shorter wavelength</w:t>
      </w:r>
      <w:r>
        <w:t xml:space="preserve"> </w:t>
      </w:r>
      <w:r>
        <w:t xml:space="preserve">than visible light, because higher frequency means shorter wavelength (v = c fixed).</w:t>
      </w:r>
    </w:p>
    <w:p>
      <w:pPr>
        <w:pStyle w:val="FirstParagraph"/>
      </w:pPr>
      <w:r>
        <w:rPr>
          <w:i/>
          <w:iCs/>
        </w:rPr>
        <w:t xml:space="preserve">Tolerance/rubric:</w:t>
      </w:r>
      <w:r>
        <w:t xml:space="preserve"> </w:t>
      </w:r>
      <w:r>
        <w:t xml:space="preserve">(a) correct order; (b) equal speed = c; (c) UV shorter wavelength with reasoning. 1 point each. NYSSLS: HS-PS4-1.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Formative, not graded. Award full credit for any honest response. Look for:</w:t>
      </w:r>
      <w:r>
        <w:t xml:space="preserve"> </w:t>
      </w:r>
      <w:r>
        <w:t xml:space="preserve">- A specific band the student now understands differently</w:t>
      </w:r>
      <w:r>
        <w:t xml:space="preserve"> </w:t>
      </w:r>
      <w:r>
        <w:t xml:space="preserve">- Acknowledgment of a peer’s contribution to the card sort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2026-06-01T15:17:23Z</dcterms:created>
  <dcterms:modified xsi:type="dcterms:W3CDTF">2026-06-01T15:17:23Z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