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  <w:t xml:space="preserve">Transcriptomic analysis </w:t>
      </w:r>
    </w:p>
    <w:p w:rsid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86372B" w:rsidRDefault="0030530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gramStart"/>
      <w:r w:rsidRPr="0086372B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1.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Individual</w:t>
      </w:r>
      <w:proofErr w:type="gram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raw and processed samples FASTQ files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30530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86372B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2.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Individual raw and processed samples QC report</w:t>
      </w:r>
    </w:p>
    <w:p w:rsid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Summary of </w:t>
      </w:r>
      <w:proofErr w:type="spellStart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rRNA</w:t>
      </w:r>
      <w:proofErr w:type="spellEnd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filtration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305309" w:rsidRDefault="0030530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  <w:t xml:space="preserve">3. </w:t>
      </w:r>
      <w:r w:rsidR="001378D8" w:rsidRPr="001378D8"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  <w:t xml:space="preserve">Mapping statistics of individual </w:t>
      </w:r>
      <w:proofErr w:type="spellStart"/>
      <w:r w:rsidR="001378D8" w:rsidRPr="001378D8"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  <w:t>rRNA</w:t>
      </w:r>
      <w:proofErr w:type="spellEnd"/>
      <w:r w:rsidR="001378D8" w:rsidRPr="001378D8"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en-IN"/>
          <w14:ligatures w14:val="none"/>
        </w:rPr>
        <w:t xml:space="preserve"> filtered samples with genome</w:t>
      </w:r>
    </w:p>
    <w:p w:rsidR="00960AFB" w:rsidRDefault="00960AF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314"/>
        <w:gridCol w:w="1394"/>
        <w:gridCol w:w="1287"/>
        <w:gridCol w:w="1114"/>
        <w:gridCol w:w="1689"/>
      </w:tblGrid>
      <w:tr w:rsidR="00960AFB" w:rsidRPr="00960AFB" w:rsidTr="00960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 Reads</w:t>
            </w:r>
          </w:p>
        </w:tc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Mapped (%)</w:t>
            </w:r>
          </w:p>
        </w:tc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Unique (%)</w:t>
            </w:r>
          </w:p>
        </w:tc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 (%)</w:t>
            </w:r>
          </w:p>
        </w:tc>
        <w:tc>
          <w:tcPr>
            <w:tcW w:w="0" w:type="auto"/>
            <w:vAlign w:val="center"/>
            <w:hideMark/>
          </w:tcPr>
          <w:p w:rsidR="00960AFB" w:rsidRPr="00960AFB" w:rsidRDefault="00960AFB" w:rsidP="00960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0A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Unmapped (%)</w:t>
            </w:r>
          </w:p>
        </w:tc>
      </w:tr>
    </w:tbl>
    <w:p w:rsidR="00960AFB" w:rsidRDefault="00960AF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30530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4.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Gene / transcript absolute counts of individual samples</w:t>
      </w:r>
    </w:p>
    <w:p w:rsidR="00305309" w:rsidRPr="00305309" w:rsidRDefault="00305309" w:rsidP="0030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Even with only control samples, you can:</w:t>
      </w:r>
    </w:p>
    <w:p w:rsidR="00305309" w:rsidRPr="00305309" w:rsidRDefault="00305309" w:rsidP="00305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305309">
        <w:rPr>
          <w:rFonts w:ascii="Segoe UI Symbol" w:eastAsia="Times New Roman" w:hAnsi="Segoe UI Symbol" w:cs="Segoe UI Symbol"/>
          <w:b/>
          <w:bCs/>
          <w:color w:val="FF0000"/>
          <w:kern w:val="0"/>
          <w:sz w:val="27"/>
          <w:szCs w:val="27"/>
          <w:lang w:eastAsia="en-IN"/>
          <w14:ligatures w14:val="none"/>
        </w:rPr>
        <w:t>✔</w:t>
      </w:r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 xml:space="preserve"> 1. Expression profiling</w:t>
      </w:r>
    </w:p>
    <w:p w:rsidR="00305309" w:rsidRPr="00305309" w:rsidRDefault="00305309" w:rsidP="00305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Highly expressed genes </w:t>
      </w:r>
    </w:p>
    <w:p w:rsidR="00305309" w:rsidRPr="00305309" w:rsidRDefault="00305309" w:rsidP="00305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Low expressed genes </w:t>
      </w:r>
    </w:p>
    <w:p w:rsidR="00305309" w:rsidRPr="00305309" w:rsidRDefault="00305309" w:rsidP="0030530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05309" w:rsidRPr="00305309" w:rsidRDefault="00305309" w:rsidP="00305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305309">
        <w:rPr>
          <w:rFonts w:ascii="Segoe UI Symbol" w:eastAsia="Times New Roman" w:hAnsi="Segoe UI Symbol" w:cs="Segoe UI Symbol"/>
          <w:b/>
          <w:bCs/>
          <w:color w:val="FF0000"/>
          <w:kern w:val="0"/>
          <w:sz w:val="27"/>
          <w:szCs w:val="27"/>
          <w:lang w:eastAsia="en-IN"/>
          <w14:ligatures w14:val="none"/>
        </w:rPr>
        <w:t>✔</w:t>
      </w:r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 xml:space="preserve"> 2. Variability analysis</w:t>
      </w:r>
    </w:p>
    <w:p w:rsidR="00305309" w:rsidRPr="00305309" w:rsidRDefault="00305309" w:rsidP="00305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Identify most variable genes across samples </w:t>
      </w:r>
    </w:p>
    <w:p w:rsidR="00305309" w:rsidRPr="00305309" w:rsidRDefault="00305309" w:rsidP="0030530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05309" w:rsidRPr="00305309" w:rsidRDefault="00305309" w:rsidP="00305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305309">
        <w:rPr>
          <w:rFonts w:ascii="Segoe UI Symbol" w:eastAsia="Times New Roman" w:hAnsi="Segoe UI Symbol" w:cs="Segoe UI Symbol"/>
          <w:b/>
          <w:bCs/>
          <w:color w:val="FF0000"/>
          <w:kern w:val="0"/>
          <w:sz w:val="27"/>
          <w:szCs w:val="27"/>
          <w:lang w:eastAsia="en-IN"/>
          <w14:ligatures w14:val="none"/>
        </w:rPr>
        <w:t>✔</w:t>
      </w:r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 xml:space="preserve"> 3. </w:t>
      </w:r>
      <w:proofErr w:type="spellStart"/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>Heatmaps</w:t>
      </w:r>
      <w:proofErr w:type="spellEnd"/>
    </w:p>
    <w:p w:rsidR="00305309" w:rsidRPr="00305309" w:rsidRDefault="00305309" w:rsidP="00305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Top 50 variable genes </w:t>
      </w:r>
    </w:p>
    <w:p w:rsidR="00305309" w:rsidRPr="00305309" w:rsidRDefault="00305309" w:rsidP="0030530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05309" w:rsidRPr="00305309" w:rsidRDefault="00305309" w:rsidP="00305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305309">
        <w:rPr>
          <w:rFonts w:ascii="Segoe UI Symbol" w:eastAsia="Times New Roman" w:hAnsi="Segoe UI Symbol" w:cs="Segoe UI Symbol"/>
          <w:b/>
          <w:bCs/>
          <w:color w:val="FF0000"/>
          <w:kern w:val="0"/>
          <w:sz w:val="27"/>
          <w:szCs w:val="27"/>
          <w:lang w:eastAsia="en-IN"/>
          <w14:ligatures w14:val="none"/>
        </w:rPr>
        <w:t>✔</w:t>
      </w:r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 xml:space="preserve"> 4. PCA / clustering</w:t>
      </w:r>
    </w:p>
    <w:p w:rsidR="00305309" w:rsidRPr="00305309" w:rsidRDefault="00305309" w:rsidP="00305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Using transformed counts </w:t>
      </w:r>
    </w:p>
    <w:p w:rsidR="00305309" w:rsidRPr="00305309" w:rsidRDefault="00305309" w:rsidP="00305309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05309" w:rsidRPr="00305309" w:rsidRDefault="00305309" w:rsidP="00305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</w:pPr>
      <w:r w:rsidRPr="00305309">
        <w:rPr>
          <w:rFonts w:ascii="Segoe UI Symbol" w:eastAsia="Times New Roman" w:hAnsi="Segoe UI Symbol" w:cs="Segoe UI Symbol"/>
          <w:b/>
          <w:bCs/>
          <w:color w:val="FF0000"/>
          <w:kern w:val="0"/>
          <w:sz w:val="27"/>
          <w:szCs w:val="27"/>
          <w:lang w:eastAsia="en-IN"/>
          <w14:ligatures w14:val="none"/>
        </w:rPr>
        <w:t>✔</w:t>
      </w:r>
      <w:r w:rsidRPr="0030530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eastAsia="en-IN"/>
          <w14:ligatures w14:val="none"/>
        </w:rPr>
        <w:t xml:space="preserve"> 5. Normalization</w:t>
      </w:r>
    </w:p>
    <w:p w:rsidR="00305309" w:rsidRPr="00305309" w:rsidRDefault="00305309" w:rsidP="0030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Using DESeq2:</w:t>
      </w:r>
    </w:p>
    <w:p w:rsidR="00305309" w:rsidRPr="00305309" w:rsidRDefault="00305309" w:rsidP="00305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proofErr w:type="spellStart"/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rlog</w:t>
      </w:r>
      <w:proofErr w:type="spellEnd"/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vst</w:t>
      </w:r>
      <w:proofErr w:type="spellEnd"/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</w:p>
    <w:p w:rsidR="00305309" w:rsidRDefault="00305309" w:rsidP="00305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305309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FPKM / TPM </w:t>
      </w:r>
    </w:p>
    <w:p w:rsidR="00305309" w:rsidRPr="00305309" w:rsidRDefault="00305309" w:rsidP="00305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proofErr w:type="gramStart"/>
      <w:r w:rsidRPr="00305309">
        <w:rPr>
          <w:color w:val="00B050"/>
        </w:rPr>
        <w:t>you’ll</w:t>
      </w:r>
      <w:proofErr w:type="gramEnd"/>
      <w:r w:rsidRPr="00305309">
        <w:rPr>
          <w:color w:val="00B050"/>
        </w:rPr>
        <w:t xml:space="preserve"> be doing </w:t>
      </w:r>
      <w:r w:rsidRPr="00305309">
        <w:rPr>
          <w:rStyle w:val="Strong"/>
          <w:color w:val="00B050"/>
        </w:rPr>
        <w:t>functional annotation + expression profiling</w:t>
      </w:r>
    </w:p>
    <w:p w:rsidR="00305309" w:rsidRPr="00305309" w:rsidRDefault="0030530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5.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FPKM normalized gene / transcript counts of individual samples (based on DESeq2 FPKM function)</w:t>
      </w:r>
    </w:p>
    <w:p w:rsidR="001342CC" w:rsidRDefault="001342CC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42CC" w:rsidRDefault="001342CC" w:rsidP="001342CC">
      <w:pPr>
        <w:pStyle w:val="Heading2"/>
      </w:pPr>
      <w:r>
        <w:t>Final gene expression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557"/>
        <w:gridCol w:w="1565"/>
        <w:gridCol w:w="415"/>
        <w:gridCol w:w="415"/>
        <w:gridCol w:w="415"/>
        <w:gridCol w:w="430"/>
      </w:tblGrid>
      <w:tr w:rsidR="001342CC" w:rsidTr="00134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 ID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 Name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S4</w:t>
            </w:r>
          </w:p>
        </w:tc>
      </w:tr>
      <w:tr w:rsidR="001342CC" w:rsidTr="00134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2CC" w:rsidRDefault="001342CC">
            <w:r>
              <w:t>Gene001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Spidroin-1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Silk protein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220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210</w:t>
            </w:r>
          </w:p>
        </w:tc>
      </w:tr>
      <w:tr w:rsidR="001342CC" w:rsidTr="00134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2CC" w:rsidRDefault="001342CC">
            <w:r>
              <w:t>Gene002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CYP450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Detox enzyme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17</w:t>
            </w:r>
          </w:p>
        </w:tc>
      </w:tr>
      <w:tr w:rsidR="001342CC" w:rsidTr="00134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2CC" w:rsidRDefault="001342CC">
            <w:r>
              <w:t>Gene003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proofErr w:type="spellStart"/>
            <w:r>
              <w:t>Defensin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Immune peptide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5</w:t>
            </w:r>
          </w:p>
        </w:tc>
      </w:tr>
      <w:tr w:rsidR="001342CC" w:rsidTr="001342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42CC" w:rsidRDefault="001342CC">
            <w:r>
              <w:t>Gene004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Metalloprotease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Venom protein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1342CC" w:rsidRDefault="001342CC">
            <w:r>
              <w:t>27</w:t>
            </w:r>
          </w:p>
        </w:tc>
      </w:tr>
    </w:tbl>
    <w:p w:rsidR="001342CC" w:rsidRDefault="001342CC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6.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The principal component analysis (PCA) plot generated in DESeq2 showing variation within and between groups</w:t>
      </w:r>
    </w:p>
    <w:p w:rsidR="0046490C" w:rsidRPr="0046490C" w:rsidRDefault="0046490C" w:rsidP="001378D8">
      <w:pPr>
        <w:shd w:val="clear" w:color="auto" w:fill="FFFFFF"/>
        <w:spacing w:after="0" w:line="240" w:lineRule="auto"/>
        <w:rPr>
          <w:b/>
          <w:bCs/>
          <w:color w:val="00B050"/>
        </w:rPr>
      </w:pPr>
      <w:r w:rsidRPr="0046490C">
        <w:rPr>
          <w:color w:val="00B050"/>
        </w:rPr>
        <w:t xml:space="preserve">PCA will show </w:t>
      </w:r>
      <w:r w:rsidRPr="0046490C">
        <w:rPr>
          <w:rStyle w:val="Strong"/>
          <w:color w:val="00B050"/>
        </w:rPr>
        <w:t>variation among individual samples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46490C" w:rsidRDefault="0086372B" w:rsidP="004649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7.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Sample to sample distance cluster plot based on their </w:t>
      </w:r>
      <w:proofErr w:type="spellStart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euclidean</w:t>
      </w:r>
      <w:proofErr w:type="spell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distance using the regularized log transformed count data</w:t>
      </w:r>
    </w:p>
    <w:p w:rsidR="0046490C" w:rsidRPr="0046490C" w:rsidRDefault="0046490C" w:rsidP="004649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IN"/>
          <w14:ligatures w14:val="none"/>
        </w:rPr>
        <w:t>Use:</w:t>
      </w:r>
    </w:p>
    <w:p w:rsidR="0046490C" w:rsidRPr="0046490C" w:rsidRDefault="0046490C" w:rsidP="00464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 xml:space="preserve">Distance </w:t>
      </w:r>
      <w:proofErr w:type="spellStart"/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heatmap</w:t>
      </w:r>
      <w:proofErr w:type="spellEnd"/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 xml:space="preserve"> (main figure)</w:t>
      </w:r>
      <w:r w:rsidRPr="004649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</w:p>
    <w:p w:rsidR="0046490C" w:rsidRPr="0046490C" w:rsidRDefault="0046490C" w:rsidP="00464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proofErr w:type="spellStart"/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>Dendrogram</w:t>
      </w:r>
      <w:proofErr w:type="spellEnd"/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lang w:eastAsia="en-IN"/>
          <w14:ligatures w14:val="none"/>
        </w:rPr>
        <w:t xml:space="preserve"> (optional or included)</w:t>
      </w:r>
      <w:r w:rsidRPr="004649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 </w:t>
      </w:r>
    </w:p>
    <w:p w:rsidR="0046490C" w:rsidRPr="0046490C" w:rsidRDefault="0046490C" w:rsidP="00464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IN"/>
          <w14:ligatures w14:val="none"/>
        </w:rPr>
      </w:pPr>
      <w:r w:rsidRPr="0046490C">
        <w:rPr>
          <w:rFonts w:ascii="Segoe UI Symbol" w:eastAsia="Times New Roman" w:hAnsi="Segoe UI Symbol" w:cs="Segoe UI Symbol"/>
          <w:b/>
          <w:bCs/>
          <w:color w:val="00B050"/>
          <w:kern w:val="0"/>
          <w:sz w:val="27"/>
          <w:szCs w:val="27"/>
          <w:lang w:eastAsia="en-IN"/>
          <w14:ligatures w14:val="none"/>
        </w:rPr>
        <w:t>✔</w:t>
      </w:r>
      <w:r w:rsidRPr="0046490C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:lang w:eastAsia="en-IN"/>
          <w14:ligatures w14:val="none"/>
        </w:rPr>
        <w:t xml:space="preserve"> Optional:</w:t>
      </w:r>
    </w:p>
    <w:p w:rsidR="0046490C" w:rsidRPr="0046490C" w:rsidRDefault="0046490C" w:rsidP="0046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4649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 xml:space="preserve">Distance matrix (supplementary) </w:t>
      </w:r>
    </w:p>
    <w:p w:rsidR="0046490C" w:rsidRPr="0046490C" w:rsidRDefault="0046490C" w:rsidP="004649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</w:pPr>
      <w:r w:rsidRPr="004649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lang w:eastAsia="en-IN"/>
          <w14:ligatures w14:val="none"/>
        </w:rPr>
        <w:t>MDS plot (if you want extra figure)</w:t>
      </w:r>
    </w:p>
    <w:p w:rsidR="0046490C" w:rsidRPr="0046490C" w:rsidRDefault="0046490C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B050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8.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The</w:t>
      </w:r>
      <w:proofErr w:type="gram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 complete set of upregulated and down-regulated gene counts will be provided in .</w:t>
      </w:r>
      <w:proofErr w:type="spellStart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xls</w:t>
      </w:r>
      <w:proofErr w:type="spell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 format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86372B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9.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Annotated DESeq2 result file with Chromosome Number, Gene name, Gene</w:t>
      </w:r>
    </w:p>
    <w:p w:rsidR="0086372B" w:rsidRDefault="0086372B" w:rsidP="001378D8">
      <w:pPr>
        <w:shd w:val="clear" w:color="auto" w:fill="FFFFFF"/>
        <w:spacing w:after="0" w:line="240" w:lineRule="auto"/>
      </w:pPr>
    </w:p>
    <w:p w:rsidR="0086372B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t xml:space="preserve">Only </w:t>
      </w:r>
      <w:r>
        <w:t>ANNOTATED EXPRESSION TABLE</w:t>
      </w:r>
      <w:r>
        <w:t xml:space="preserve"> where </w:t>
      </w:r>
      <w:r>
        <w:t>log2FoldChange</w:t>
      </w:r>
      <w:r>
        <w:t xml:space="preserve">, </w:t>
      </w:r>
      <w:r>
        <w:t>p-value</w:t>
      </w:r>
      <w:r>
        <w:t>,</w:t>
      </w:r>
      <w:r>
        <w:t xml:space="preserve"> adjusted p-value (FDR)</w:t>
      </w:r>
      <w:r>
        <w:t xml:space="preserve">, </w:t>
      </w:r>
      <w:r>
        <w:t>upregulated/downregulated</w:t>
      </w:r>
      <w:r>
        <w:t xml:space="preserve"> will be not there.</w:t>
      </w:r>
    </w:p>
    <w:p w:rsid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54"/>
        <w:gridCol w:w="1273"/>
        <w:gridCol w:w="1647"/>
        <w:gridCol w:w="440"/>
        <w:gridCol w:w="440"/>
        <w:gridCol w:w="440"/>
        <w:gridCol w:w="440"/>
        <w:gridCol w:w="1702"/>
      </w:tblGrid>
      <w:tr w:rsidR="0086372B" w:rsidRPr="0086372B" w:rsidTr="0086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 ID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 Name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  <w:r w:rsidRPr="008637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Expression</w:t>
            </w:r>
          </w:p>
        </w:tc>
      </w:tr>
      <w:tr w:rsidR="0086372B" w:rsidRPr="0086372B" w:rsidTr="00863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Gene001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Chr1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Spidroin-1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Silk protein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202.5</w:t>
            </w:r>
          </w:p>
        </w:tc>
      </w:tr>
      <w:tr w:rsidR="0086372B" w:rsidRPr="0086372B" w:rsidTr="00863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Gene002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Chr3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CYP450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Detox enzyme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15.5</w:t>
            </w:r>
          </w:p>
        </w:tc>
      </w:tr>
      <w:tr w:rsidR="0086372B" w:rsidRPr="0086372B" w:rsidTr="00863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Gene003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Chr5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Defensin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Immune peptide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6372B" w:rsidRPr="0086372B" w:rsidRDefault="0086372B" w:rsidP="008637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37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5.0</w:t>
            </w:r>
          </w:p>
        </w:tc>
      </w:tr>
    </w:tbl>
    <w:p w:rsidR="0086372B" w:rsidRPr="0086372B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B050"/>
          <w:kern w:val="0"/>
          <w:sz w:val="24"/>
          <w:szCs w:val="24"/>
          <w:lang w:eastAsia="en-IN"/>
          <w14:ligatures w14:val="none"/>
        </w:rPr>
      </w:pPr>
      <w:r w:rsidRPr="0086372B">
        <w:rPr>
          <w:rFonts w:ascii="Segoe UI Symbol" w:hAnsi="Segoe UI Symbol" w:cs="Segoe UI Symbol"/>
          <w:color w:val="00B050"/>
        </w:rPr>
        <w:lastRenderedPageBreak/>
        <w:t>✔</w:t>
      </w:r>
      <w:r w:rsidRPr="0086372B">
        <w:rPr>
          <w:color w:val="00B050"/>
        </w:rPr>
        <w:t xml:space="preserve"> Standard deviation (variation across samples</w:t>
      </w:r>
      <w:proofErr w:type="gramStart"/>
      <w:r w:rsidRPr="0086372B">
        <w:rPr>
          <w:color w:val="00B050"/>
        </w:rPr>
        <w:t>)</w:t>
      </w:r>
      <w:proofErr w:type="gramEnd"/>
      <w:r w:rsidRPr="0086372B">
        <w:rPr>
          <w:color w:val="00B050"/>
        </w:rPr>
        <w:br/>
      </w:r>
      <w:r w:rsidRPr="0086372B">
        <w:rPr>
          <w:rFonts w:ascii="Segoe UI Symbol" w:hAnsi="Segoe UI Symbol" w:cs="Segoe UI Symbol"/>
          <w:color w:val="00B050"/>
        </w:rPr>
        <w:t>✔</w:t>
      </w:r>
      <w:r w:rsidRPr="0086372B">
        <w:rPr>
          <w:color w:val="00B050"/>
        </w:rPr>
        <w:t xml:space="preserve"> Z-score (for </w:t>
      </w:r>
      <w:proofErr w:type="spellStart"/>
      <w:r w:rsidRPr="0086372B">
        <w:rPr>
          <w:color w:val="00B050"/>
        </w:rPr>
        <w:t>heatmap</w:t>
      </w:r>
      <w:proofErr w:type="spellEnd"/>
      <w:r w:rsidRPr="0086372B">
        <w:rPr>
          <w:color w:val="00B050"/>
        </w:rPr>
        <w:t>)</w:t>
      </w:r>
    </w:p>
    <w:p w:rsid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86372B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10.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Description, start and end position, count values of individual samples, unadjusted p-value, adjusted p-value, fold change, log2foldchange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01516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11. </w:t>
      </w:r>
      <w:proofErr w:type="spellStart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Heatmap</w:t>
      </w:r>
      <w:proofErr w:type="spell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of 50 most variable genes / transcripts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Default="0001516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  <w:r w:rsidRPr="00015169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12.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MA plot (based on suggested statistical test and </w:t>
      </w:r>
      <w:proofErr w:type="spellStart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LogFC</w:t>
      </w:r>
      <w:proofErr w:type="spell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)</w:t>
      </w:r>
    </w:p>
    <w:p w:rsidR="001378D8" w:rsidRPr="001378D8" w:rsidRDefault="001378D8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1378D8" w:rsidRPr="001378D8" w:rsidRDefault="00015169" w:rsidP="001378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13. </w:t>
      </w:r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 xml:space="preserve">Volcano plot (based on suggested statistical test and </w:t>
      </w:r>
      <w:proofErr w:type="spellStart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LogFC</w:t>
      </w:r>
      <w:proofErr w:type="spellEnd"/>
      <w:r w:rsidR="001378D8" w:rsidRPr="001378D8">
        <w:rPr>
          <w:rFonts w:ascii="Arial" w:eastAsia="Times New Roman" w:hAnsi="Arial" w:cs="Arial"/>
          <w:color w:val="222222"/>
          <w:kern w:val="0"/>
          <w:sz w:val="24"/>
          <w:szCs w:val="24"/>
          <w:highlight w:val="red"/>
          <w:lang w:eastAsia="en-IN"/>
          <w14:ligatures w14:val="none"/>
        </w:rPr>
        <w:t>)</w:t>
      </w:r>
    </w:p>
    <w:p w:rsidR="00015169" w:rsidRDefault="00015169" w:rsidP="000151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015169" w:rsidRDefault="00015169" w:rsidP="000151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015169" w:rsidRDefault="00015169" w:rsidP="000151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Note-</w:t>
      </w:r>
    </w:p>
    <w:p w:rsidR="00015169" w:rsidRPr="001378D8" w:rsidRDefault="00015169" w:rsidP="000151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proofErr w:type="spellStart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Clients</w:t>
      </w:r>
      <w:proofErr w:type="spellEnd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 needs to suggest one cut-off value, based on which downstream analysis will be performed</w:t>
      </w:r>
    </w:p>
    <w:p w:rsidR="0086372B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 xml:space="preserve">NOTE: Annotated DESeq2 result will be filtered based on the following 6 </w:t>
      </w:r>
      <w:proofErr w:type="spellStart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cutoffs</w:t>
      </w:r>
      <w:proofErr w:type="spellEnd"/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: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FDR &lt; 0.05 AND LOG2FC 2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FDR &lt; 0.05 AND LOG2FC 1.5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FDR &lt; 0.05 AND LOG2FC 1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Uncorrected p value &lt; 0.05 AND LOG2FC 2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Uncorrected p value &lt; 0.05 AND LOG2FC 1.5</w:t>
      </w:r>
    </w:p>
    <w:p w:rsidR="0086372B" w:rsidRPr="001378D8" w:rsidRDefault="0086372B" w:rsidP="008637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</w:pPr>
      <w:r w:rsidRPr="001378D8">
        <w:rPr>
          <w:rFonts w:ascii="Arial" w:eastAsia="Times New Roman" w:hAnsi="Arial" w:cs="Arial"/>
          <w:color w:val="222222"/>
          <w:kern w:val="0"/>
          <w:sz w:val="24"/>
          <w:szCs w:val="24"/>
          <w:lang w:eastAsia="en-IN"/>
          <w14:ligatures w14:val="none"/>
        </w:rPr>
        <w:t>Uncorrected p value &lt; 0.05 AND LOG2FC 1</w:t>
      </w:r>
    </w:p>
    <w:p w:rsidR="004A032E" w:rsidRDefault="004A032E"/>
    <w:sectPr w:rsidR="004A0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607A6"/>
    <w:multiLevelType w:val="multilevel"/>
    <w:tmpl w:val="3D2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741C"/>
    <w:multiLevelType w:val="multilevel"/>
    <w:tmpl w:val="298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17A5A"/>
    <w:multiLevelType w:val="multilevel"/>
    <w:tmpl w:val="635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A002C"/>
    <w:multiLevelType w:val="multilevel"/>
    <w:tmpl w:val="AE42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F3613"/>
    <w:multiLevelType w:val="multilevel"/>
    <w:tmpl w:val="878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0D8F"/>
    <w:multiLevelType w:val="multilevel"/>
    <w:tmpl w:val="947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65855"/>
    <w:multiLevelType w:val="multilevel"/>
    <w:tmpl w:val="DA6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8D8"/>
    <w:rsid w:val="00015169"/>
    <w:rsid w:val="001342CC"/>
    <w:rsid w:val="001378D8"/>
    <w:rsid w:val="00305309"/>
    <w:rsid w:val="004158D1"/>
    <w:rsid w:val="0046490C"/>
    <w:rsid w:val="004A032E"/>
    <w:rsid w:val="00662F6A"/>
    <w:rsid w:val="0086372B"/>
    <w:rsid w:val="0096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6596"/>
  <w15:chartTrackingRefBased/>
  <w15:docId w15:val="{E045DE2C-DB21-4954-844D-FBA43E6D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5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530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5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305309"/>
  </w:style>
  <w:style w:type="character" w:styleId="Strong">
    <w:name w:val="Strong"/>
    <w:basedOn w:val="DefaultParagraphFont"/>
    <w:uiPriority w:val="22"/>
    <w:qFormat/>
    <w:rsid w:val="0030530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Zoology2021</dc:creator>
  <cp:keywords/>
  <dc:description/>
  <cp:lastModifiedBy>Zoology2021</cp:lastModifiedBy>
  <cp:revision>1</cp:revision>
  <dcterms:created xsi:type="dcterms:W3CDTF">2026-04-13T07:18:00Z</dcterms:created>
  <dcterms:modified xsi:type="dcterms:W3CDTF">2026-04-13T08:52:00Z</dcterms:modified>
</cp:coreProperties>
</file>