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Integrantes: David Vilaça, Ícaro Duarte, Lucas Gomes, Tadeu Junior</w:t>
      </w:r>
    </w:p>
    <w:p w:rsidR="00000000" w:rsidDel="00000000" w:rsidP="00000000" w:rsidRDefault="00000000" w:rsidRPr="00000000" w14:paraId="00000002">
      <w:pPr>
        <w:jc w:val="left"/>
        <w:rPr>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ffffff" w:space="0" w:sz="8" w:val="single"/>
              <w:left w:color="ffffff" w:space="0" w:sz="8" w:val="single"/>
              <w:bottom w:color="ffffff" w:space="0" w:sz="8" w:val="single"/>
              <w:right w:color="ffffff" w:space="0" w:sz="8"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color w:val="ffffff"/>
                <w:sz w:val="34"/>
                <w:szCs w:val="34"/>
              </w:rPr>
            </w:pPr>
            <w:r w:rsidDel="00000000" w:rsidR="00000000" w:rsidRPr="00000000">
              <w:rPr>
                <w:b w:val="1"/>
                <w:color w:val="ffffff"/>
                <w:sz w:val="34"/>
                <w:szCs w:val="34"/>
                <w:rtl w:val="0"/>
              </w:rPr>
              <w:t xml:space="preserve">Documento Técnico</w:t>
            </w:r>
          </w:p>
        </w:tc>
      </w:tr>
    </w:tbl>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Projeto: Adotei</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SUMÁRIO</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rlrulswjqw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Controle de versão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_jrlrulswjqwl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2ivih8n1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Versionamento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_432ivih8n1km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o38sy55an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Automatização e testes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_do38sy55an3z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55z3rb1c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Processo de release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_ch55z3rb1c5i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k1y3kvf7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Testes unitários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_hhk1y3kvf7cu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1im4bqwh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Testes de integração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_s81im4bqwhv3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p1f73pjts9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Diagramação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_hp1f73pjts9u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7yphgtnpmt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Linguagens de programação e frameworks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_x7yphgtnpmt1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iwyji8ib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_xyiwyji8ib4i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e7587mur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_wne7587mur6c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flt00xynq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Abordagem de autenticação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_jflt00xynq7e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bks0o40eb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Padronizações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_ebks0o40ebzb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2j27mhij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Commits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_ba2j27mhijl1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px15jelz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Linters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_7jpx15jelzy6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hpucpanpj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Referências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_jhpucpanpjkv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jrlrulswjqwl" w:id="0"/>
      <w:bookmarkEnd w:id="0"/>
      <w:r w:rsidDel="00000000" w:rsidR="00000000" w:rsidRPr="00000000">
        <w:rPr>
          <w:rtl w:val="0"/>
        </w:rPr>
        <w:t xml:space="preserve">1. Controle de versão</w:t>
      </w:r>
    </w:p>
    <w:p w:rsidR="00000000" w:rsidDel="00000000" w:rsidP="00000000" w:rsidRDefault="00000000" w:rsidRPr="00000000" w14:paraId="0000001D">
      <w:pPr>
        <w:rPr/>
      </w:pPr>
      <w:r w:rsidDel="00000000" w:rsidR="00000000" w:rsidRPr="00000000">
        <w:rPr>
          <w:rtl w:val="0"/>
        </w:rPr>
        <w:t xml:space="preserve">Controle de versão é um sistema que registra alterações em um arquivo ou conjunto de arquivos ao longo do tempo para que você possa lembrar versões específicas mais tarde. Para este fim utilizaremos o </w:t>
      </w:r>
      <w:hyperlink r:id="rId6">
        <w:r w:rsidDel="00000000" w:rsidR="00000000" w:rsidRPr="00000000">
          <w:rPr>
            <w:b w:val="1"/>
            <w:color w:val="1155cc"/>
            <w:u w:val="single"/>
            <w:rtl w:val="0"/>
          </w:rPr>
          <w:t xml:space="preserve">Git</w:t>
        </w:r>
      </w:hyperlink>
      <w:r w:rsidDel="00000000" w:rsidR="00000000" w:rsidRPr="00000000">
        <w:rPr>
          <w:rtl w:val="0"/>
        </w:rPr>
        <w:t xml:space="preserve">. Com o git conseguimos ter um histórico desde o início do projeto, podendo voltar em qualquer versão específica e sabendo quais alterações e quem foi o autor.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Utilizaremos também o </w:t>
      </w:r>
      <w:hyperlink r:id="rId7">
        <w:r w:rsidDel="00000000" w:rsidR="00000000" w:rsidRPr="00000000">
          <w:rPr>
            <w:b w:val="1"/>
            <w:color w:val="1155cc"/>
            <w:u w:val="single"/>
            <w:rtl w:val="0"/>
          </w:rPr>
          <w:t xml:space="preserve">Github</w:t>
        </w:r>
      </w:hyperlink>
      <w:r w:rsidDel="00000000" w:rsidR="00000000" w:rsidRPr="00000000">
        <w:rPr>
          <w:rtl w:val="0"/>
        </w:rPr>
        <w:t xml:space="preserve">, que é uma plataforma de hospedagem de código-fonte. Ele utiliza o controle de versão Git e permite que quaisquer usuários cadastrados na plataforma contribuam com projetos privados e/ou de código aberto.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Link do projeto no Github: </w:t>
      </w:r>
      <w:hyperlink r:id="rId8">
        <w:r w:rsidDel="00000000" w:rsidR="00000000" w:rsidRPr="00000000">
          <w:rPr>
            <w:color w:val="1155cc"/>
            <w:u w:val="single"/>
            <w:rtl w:val="0"/>
          </w:rPr>
          <w:t xml:space="preserve">https://github.com/Angu-chuleta/adotei</w:t>
        </w:r>
      </w:hyperlink>
      <w:r w:rsidDel="00000000" w:rsidR="00000000" w:rsidRPr="00000000">
        <w:rPr>
          <w:rtl w:val="0"/>
        </w:rPr>
        <w:t xml:space="preserve">.</w:t>
      </w:r>
    </w:p>
    <w:p w:rsidR="00000000" w:rsidDel="00000000" w:rsidP="00000000" w:rsidRDefault="00000000" w:rsidRPr="00000000" w14:paraId="00000022">
      <w:pPr>
        <w:pStyle w:val="Heading2"/>
        <w:rPr/>
      </w:pPr>
      <w:bookmarkStart w:colFirst="0" w:colLast="0" w:name="_432ivih8n1km" w:id="1"/>
      <w:bookmarkEnd w:id="1"/>
      <w:r w:rsidDel="00000000" w:rsidR="00000000" w:rsidRPr="00000000">
        <w:rPr>
          <w:rtl w:val="0"/>
        </w:rPr>
        <w:t xml:space="preserve">1.1 Versionamento</w:t>
      </w:r>
    </w:p>
    <w:p w:rsidR="00000000" w:rsidDel="00000000" w:rsidP="00000000" w:rsidRDefault="00000000" w:rsidRPr="00000000" w14:paraId="00000023">
      <w:pPr>
        <w:rPr/>
      </w:pPr>
      <w:r w:rsidDel="00000000" w:rsidR="00000000" w:rsidRPr="00000000">
        <w:rPr>
          <w:rtl w:val="0"/>
        </w:rPr>
        <w:t xml:space="preserve">O versionamento é um processo de atribuir um nome único para indicar o estado de um software. Neste projeto adotaremos o </w:t>
      </w:r>
      <w:hyperlink r:id="rId9">
        <w:r w:rsidDel="00000000" w:rsidR="00000000" w:rsidRPr="00000000">
          <w:rPr>
            <w:b w:val="1"/>
            <w:color w:val="1155cc"/>
            <w:u w:val="single"/>
            <w:rtl w:val="0"/>
          </w:rPr>
          <w:t xml:space="preserve">Versionamento Semântico 2.0</w:t>
        </w:r>
      </w:hyperlink>
      <w:r w:rsidDel="00000000" w:rsidR="00000000" w:rsidRPr="00000000">
        <w:rPr>
          <w:rtl w:val="0"/>
        </w:rPr>
        <w:t xml:space="preserve">, visto que será muito provável uma API pública já que se trata de um software que tem como propósito contribuir com ONGs.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do38sy55an3z" w:id="2"/>
      <w:bookmarkEnd w:id="2"/>
      <w:r w:rsidDel="00000000" w:rsidR="00000000" w:rsidRPr="00000000">
        <w:rPr>
          <w:rtl w:val="0"/>
        </w:rPr>
        <w:t xml:space="preserve">2. Automatização e testes</w:t>
      </w:r>
    </w:p>
    <w:p w:rsidR="00000000" w:rsidDel="00000000" w:rsidP="00000000" w:rsidRDefault="00000000" w:rsidRPr="00000000" w14:paraId="00000026">
      <w:pPr>
        <w:rPr/>
      </w:pPr>
      <w:r w:rsidDel="00000000" w:rsidR="00000000" w:rsidRPr="00000000">
        <w:rPr>
          <w:rtl w:val="0"/>
        </w:rPr>
        <w:t xml:space="preserve">Automatizações são necessárias para se obter uma melhor produtividade e uma melhor padronização de processos. Da mesma forma os testes, seja de forma manual ou automatizada, são necessários para garantir uma melhor qualidade em relação ao contexto em que o software deve operar.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Neste projeto iremos aplicar 2 tipos de teste: o unitário e de integração. Ambos serão automatizados utilizando a ferramenta </w:t>
      </w:r>
      <w:hyperlink r:id="rId10">
        <w:r w:rsidDel="00000000" w:rsidR="00000000" w:rsidRPr="00000000">
          <w:rPr>
            <w:b w:val="1"/>
            <w:color w:val="1155cc"/>
            <w:u w:val="single"/>
            <w:rtl w:val="0"/>
          </w:rPr>
          <w:t xml:space="preserve">Jest</w:t>
        </w:r>
      </w:hyperlink>
      <w:r w:rsidDel="00000000" w:rsidR="00000000" w:rsidRPr="00000000">
        <w:rPr>
          <w:rtl w:val="0"/>
        </w:rPr>
        <w:t xml:space="preserve">. A fim de automatizar e centralizar essas tarefas iremos utilizar o </w:t>
      </w:r>
      <w:hyperlink r:id="rId11">
        <w:r w:rsidDel="00000000" w:rsidR="00000000" w:rsidRPr="00000000">
          <w:rPr>
            <w:b w:val="1"/>
            <w:color w:val="1155cc"/>
            <w:u w:val="single"/>
            <w:rtl w:val="0"/>
          </w:rPr>
          <w:t xml:space="preserve">CircleCI</w:t>
        </w:r>
      </w:hyperlink>
      <w:r w:rsidDel="00000000" w:rsidR="00000000" w:rsidRPr="00000000">
        <w:rPr>
          <w:rtl w:val="0"/>
        </w:rPr>
        <w:t xml:space="preserve">, que é uma plataforma com plano grátis de integração contínua.</w:t>
      </w:r>
    </w:p>
    <w:p w:rsidR="00000000" w:rsidDel="00000000" w:rsidP="00000000" w:rsidRDefault="00000000" w:rsidRPr="00000000" w14:paraId="00000029">
      <w:pPr>
        <w:pStyle w:val="Heading2"/>
        <w:rPr/>
      </w:pPr>
      <w:bookmarkStart w:colFirst="0" w:colLast="0" w:name="_ch55z3rb1c5i" w:id="3"/>
      <w:bookmarkEnd w:id="3"/>
      <w:r w:rsidDel="00000000" w:rsidR="00000000" w:rsidRPr="00000000">
        <w:rPr>
          <w:rtl w:val="0"/>
        </w:rPr>
        <w:t xml:space="preserve">2.1 Processo de release</w:t>
      </w:r>
    </w:p>
    <w:p w:rsidR="00000000" w:rsidDel="00000000" w:rsidP="00000000" w:rsidRDefault="00000000" w:rsidRPr="00000000" w14:paraId="0000002A">
      <w:pPr>
        <w:rPr/>
      </w:pPr>
      <w:r w:rsidDel="00000000" w:rsidR="00000000" w:rsidRPr="00000000">
        <w:rPr>
          <w:rtl w:val="0"/>
        </w:rPr>
        <w:t xml:space="preserve">Release, neste contexto, nada mais é que uma liberação de software, ou seja, um lançamento oficial de uma determinada versão deste projeto. Para evitar publicações manuais será desenvolvido uma integração com o </w:t>
      </w:r>
      <w:r w:rsidDel="00000000" w:rsidR="00000000" w:rsidRPr="00000000">
        <w:rPr>
          <w:rtl w:val="0"/>
        </w:rPr>
        <w:t xml:space="preserve">CircleCI</w:t>
      </w:r>
      <w:r w:rsidDel="00000000" w:rsidR="00000000" w:rsidRPr="00000000">
        <w:rPr>
          <w:rtl w:val="0"/>
        </w:rPr>
        <w:t xml:space="preserve">. Com essa integração vamos automatizar o processo de publicação para que seja publicada uma versão assim que uma </w:t>
      </w:r>
      <w:hyperlink r:id="rId12">
        <w:r w:rsidDel="00000000" w:rsidR="00000000" w:rsidRPr="00000000">
          <w:rPr>
            <w:i w:val="1"/>
            <w:color w:val="1155cc"/>
            <w:u w:val="single"/>
            <w:rtl w:val="0"/>
          </w:rPr>
          <w:t xml:space="preserve">tag</w:t>
        </w:r>
      </w:hyperlink>
      <w:r w:rsidDel="00000000" w:rsidR="00000000" w:rsidRPr="00000000">
        <w:rPr>
          <w:i w:val="1"/>
          <w:rtl w:val="0"/>
        </w:rPr>
        <w:t xml:space="preserve"> </w:t>
      </w:r>
      <w:r w:rsidDel="00000000" w:rsidR="00000000" w:rsidRPr="00000000">
        <w:rPr>
          <w:rtl w:val="0"/>
        </w:rPr>
        <w:t xml:space="preserve">for criada no repositório.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hk1y3kvf7cu" w:id="4"/>
      <w:bookmarkEnd w:id="4"/>
      <w:r w:rsidDel="00000000" w:rsidR="00000000" w:rsidRPr="00000000">
        <w:rPr>
          <w:rtl w:val="0"/>
        </w:rPr>
        <w:t xml:space="preserve">2.2 Testes unitários</w:t>
      </w:r>
    </w:p>
    <w:p w:rsidR="00000000" w:rsidDel="00000000" w:rsidP="00000000" w:rsidRDefault="00000000" w:rsidRPr="00000000" w14:paraId="0000002D">
      <w:pPr>
        <w:rPr/>
      </w:pPr>
      <w:r w:rsidDel="00000000" w:rsidR="00000000" w:rsidRPr="00000000">
        <w:rPr>
          <w:rtl w:val="0"/>
        </w:rPr>
        <w:t xml:space="preserve">Os testes unitários serão exclusivos do escopo de business, pois acreditamos que as regras de negócios devem ser tratadas de forma independente no projeto para não sofrer nenhum tipo de efeito colateral.</w:t>
      </w:r>
    </w:p>
    <w:p w:rsidR="00000000" w:rsidDel="00000000" w:rsidP="00000000" w:rsidRDefault="00000000" w:rsidRPr="00000000" w14:paraId="0000002E">
      <w:pPr>
        <w:pStyle w:val="Heading2"/>
        <w:rPr/>
      </w:pPr>
      <w:bookmarkStart w:colFirst="0" w:colLast="0" w:name="_s81im4bqwhv3" w:id="5"/>
      <w:bookmarkEnd w:id="5"/>
      <w:r w:rsidDel="00000000" w:rsidR="00000000" w:rsidRPr="00000000">
        <w:rPr>
          <w:rtl w:val="0"/>
        </w:rPr>
        <w:t xml:space="preserve">2.3 Testes de integração</w:t>
      </w:r>
    </w:p>
    <w:p w:rsidR="00000000" w:rsidDel="00000000" w:rsidP="00000000" w:rsidRDefault="00000000" w:rsidRPr="00000000" w14:paraId="0000002F">
      <w:pPr>
        <w:rPr/>
      </w:pPr>
      <w:r w:rsidDel="00000000" w:rsidR="00000000" w:rsidRPr="00000000">
        <w:rPr>
          <w:rtl w:val="0"/>
        </w:rPr>
        <w:t xml:space="preserve">Os testes de integração será de exclusividade do front-end, porque acreditamos que uma boa interação do usuário com o sistema fará total diferença. Para garantir essa boa interação e reduzir as possibilidades de bugs irem para produção, utilizaremos a ferramenta </w:t>
      </w:r>
      <w:hyperlink r:id="rId13">
        <w:r w:rsidDel="00000000" w:rsidR="00000000" w:rsidRPr="00000000">
          <w:rPr>
            <w:b w:val="1"/>
            <w:color w:val="1155cc"/>
            <w:u w:val="single"/>
            <w:rtl w:val="0"/>
          </w:rPr>
          <w:t xml:space="preserve">QA Wolf</w:t>
        </w:r>
      </w:hyperlink>
      <w:r w:rsidDel="00000000" w:rsidR="00000000" w:rsidRPr="00000000">
        <w:rPr>
          <w:rtl w:val="0"/>
        </w:rPr>
        <w:t xml:space="preserve"> para testarmos o sistema a partir da interface, simulando um usuário interagindo.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p1f73pjts9u" w:id="6"/>
      <w:bookmarkEnd w:id="6"/>
      <w:r w:rsidDel="00000000" w:rsidR="00000000" w:rsidRPr="00000000">
        <w:rPr>
          <w:rtl w:val="0"/>
        </w:rPr>
        <w:t xml:space="preserve">3. Diagramação</w:t>
      </w:r>
    </w:p>
    <w:p w:rsidR="00000000" w:rsidDel="00000000" w:rsidP="00000000" w:rsidRDefault="00000000" w:rsidRPr="00000000" w14:paraId="00000033">
      <w:pPr>
        <w:rPr/>
      </w:pPr>
      <w:r w:rsidDel="00000000" w:rsidR="00000000" w:rsidRPr="00000000">
        <w:rPr>
          <w:rtl w:val="0"/>
        </w:rPr>
        <w:t xml:space="preserve">Para documentar o sistema, criaremos diagrama de caso de uso, usando histórias de usuário, Diagrama de classe e um diagrama de arquitetura, tendo esses documentos básicos podemos analisar a viabilidade de outros assim que percebermos a necessidade.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x7yphgtnpmt1" w:id="7"/>
      <w:bookmarkEnd w:id="7"/>
      <w:r w:rsidDel="00000000" w:rsidR="00000000" w:rsidRPr="00000000">
        <w:rPr>
          <w:rtl w:val="0"/>
        </w:rPr>
        <w:t xml:space="preserve">4. Linguagens de programação e frameworks</w:t>
      </w:r>
    </w:p>
    <w:p w:rsidR="00000000" w:rsidDel="00000000" w:rsidP="00000000" w:rsidRDefault="00000000" w:rsidRPr="00000000" w14:paraId="00000037">
      <w:pPr>
        <w:rPr/>
      </w:pPr>
      <w:r w:rsidDel="00000000" w:rsidR="00000000" w:rsidRPr="00000000">
        <w:rPr>
          <w:rtl w:val="0"/>
        </w:rPr>
        <w:t xml:space="preserve">As linguagens de programação utilizadas serão </w:t>
      </w:r>
      <w:hyperlink r:id="rId14">
        <w:r w:rsidDel="00000000" w:rsidR="00000000" w:rsidRPr="00000000">
          <w:rPr>
            <w:b w:val="1"/>
            <w:color w:val="1155cc"/>
            <w:u w:val="single"/>
            <w:rtl w:val="0"/>
          </w:rPr>
          <w:t xml:space="preserve">TypeScript</w:t>
        </w:r>
      </w:hyperlink>
      <w:r w:rsidDel="00000000" w:rsidR="00000000" w:rsidRPr="00000000">
        <w:rPr>
          <w:b w:val="1"/>
          <w:rtl w:val="0"/>
        </w:rPr>
        <w:t xml:space="preserve"> </w:t>
      </w:r>
      <w:r w:rsidDel="00000000" w:rsidR="00000000" w:rsidRPr="00000000">
        <w:rPr>
          <w:rtl w:val="0"/>
        </w:rPr>
        <w:t xml:space="preserve">e </w:t>
      </w:r>
      <w:hyperlink r:id="rId15">
        <w:r w:rsidDel="00000000" w:rsidR="00000000" w:rsidRPr="00000000">
          <w:rPr>
            <w:b w:val="1"/>
            <w:color w:val="1155cc"/>
            <w:u w:val="single"/>
            <w:rtl w:val="0"/>
          </w:rPr>
          <w:t xml:space="preserve">JavaScript</w:t>
        </w:r>
      </w:hyperlink>
      <w:r w:rsidDel="00000000" w:rsidR="00000000" w:rsidRPr="00000000">
        <w:rPr>
          <w:rtl w:val="0"/>
        </w:rPr>
        <w:t xml:space="preserve">. O TypeScript é um superset do JavaScript onde é adicionado tipagem, decorators e alguns utilitários que o JavaScript tradicional não suporta nativamente.</w:t>
      </w:r>
    </w:p>
    <w:p w:rsidR="00000000" w:rsidDel="00000000" w:rsidP="00000000" w:rsidRDefault="00000000" w:rsidRPr="00000000" w14:paraId="00000038">
      <w:pPr>
        <w:pStyle w:val="Heading2"/>
        <w:rPr/>
      </w:pPr>
      <w:bookmarkStart w:colFirst="0" w:colLast="0" w:name="_xyiwyji8ib4i" w:id="8"/>
      <w:bookmarkEnd w:id="8"/>
      <w:r w:rsidDel="00000000" w:rsidR="00000000" w:rsidRPr="00000000">
        <w:rPr>
          <w:rtl w:val="0"/>
        </w:rPr>
        <w:t xml:space="preserve">4.1 Front-end</w:t>
      </w:r>
    </w:p>
    <w:p w:rsidR="00000000" w:rsidDel="00000000" w:rsidP="00000000" w:rsidRDefault="00000000" w:rsidRPr="00000000" w14:paraId="00000039">
      <w:pPr>
        <w:rPr/>
      </w:pPr>
      <w:r w:rsidDel="00000000" w:rsidR="00000000" w:rsidRPr="00000000">
        <w:rPr>
          <w:rtl w:val="0"/>
        </w:rPr>
        <w:t xml:space="preserve">O front-end da aplicação será desenvolvido utilizando JavaScript e o framework </w:t>
      </w:r>
      <w:hyperlink r:id="rId16">
        <w:r w:rsidDel="00000000" w:rsidR="00000000" w:rsidRPr="00000000">
          <w:rPr>
            <w:b w:val="1"/>
            <w:color w:val="1155cc"/>
            <w:u w:val="single"/>
            <w:rtl w:val="0"/>
          </w:rPr>
          <w:t xml:space="preserve">React</w:t>
        </w:r>
      </w:hyperlink>
      <w:r w:rsidDel="00000000" w:rsidR="00000000" w:rsidRPr="00000000">
        <w:rPr>
          <w:rtl w:val="0"/>
        </w:rPr>
        <w:t xml:space="preserve">.</w:t>
      </w:r>
    </w:p>
    <w:p w:rsidR="00000000" w:rsidDel="00000000" w:rsidP="00000000" w:rsidRDefault="00000000" w:rsidRPr="00000000" w14:paraId="0000003A">
      <w:pPr>
        <w:pStyle w:val="Heading2"/>
        <w:rPr/>
      </w:pPr>
      <w:bookmarkStart w:colFirst="0" w:colLast="0" w:name="_wne7587mur6c" w:id="9"/>
      <w:bookmarkEnd w:id="9"/>
      <w:r w:rsidDel="00000000" w:rsidR="00000000" w:rsidRPr="00000000">
        <w:rPr>
          <w:rtl w:val="0"/>
        </w:rPr>
        <w:t xml:space="preserve">4.2 Back-end</w:t>
      </w:r>
    </w:p>
    <w:p w:rsidR="00000000" w:rsidDel="00000000" w:rsidP="00000000" w:rsidRDefault="00000000" w:rsidRPr="00000000" w14:paraId="0000003B">
      <w:pPr>
        <w:rPr/>
      </w:pPr>
      <w:r w:rsidDel="00000000" w:rsidR="00000000" w:rsidRPr="00000000">
        <w:rPr>
          <w:rtl w:val="0"/>
        </w:rPr>
        <w:t xml:space="preserve">O back-end da aplicação será desenvolvido utilizando a linguagem TypeScript, utilizando a runtime </w:t>
      </w:r>
      <w:hyperlink r:id="rId17">
        <w:r w:rsidDel="00000000" w:rsidR="00000000" w:rsidRPr="00000000">
          <w:rPr>
            <w:b w:val="1"/>
            <w:color w:val="1155cc"/>
            <w:u w:val="single"/>
            <w:rtl w:val="0"/>
          </w:rPr>
          <w:t xml:space="preserve">NodeJS</w:t>
        </w:r>
      </w:hyperlink>
      <w:r w:rsidDel="00000000" w:rsidR="00000000" w:rsidRPr="00000000">
        <w:rPr>
          <w:rtl w:val="0"/>
        </w:rPr>
        <w:t xml:space="preserve">, </w:t>
      </w:r>
      <w:r w:rsidDel="00000000" w:rsidR="00000000" w:rsidRPr="00000000">
        <w:rPr>
          <w:rtl w:val="0"/>
        </w:rPr>
        <w:t xml:space="preserve">framework </w:t>
      </w:r>
      <w:hyperlink r:id="rId18">
        <w:r w:rsidDel="00000000" w:rsidR="00000000" w:rsidRPr="00000000">
          <w:rPr>
            <w:b w:val="1"/>
            <w:color w:val="1155cc"/>
            <w:u w:val="single"/>
            <w:rtl w:val="0"/>
          </w:rPr>
          <w:t xml:space="preserve">Express</w:t>
        </w:r>
      </w:hyperlink>
      <w:r w:rsidDel="00000000" w:rsidR="00000000" w:rsidRPr="00000000">
        <w:rPr>
          <w:b w:val="1"/>
          <w:rtl w:val="0"/>
        </w:rPr>
        <w:t xml:space="preserve"> </w:t>
      </w:r>
      <w:r w:rsidDel="00000000" w:rsidR="00000000" w:rsidRPr="00000000">
        <w:rPr>
          <w:rtl w:val="0"/>
        </w:rPr>
        <w:t xml:space="preserve">para construção de uma API REST. Também utilizaremos </w:t>
      </w:r>
      <w:hyperlink r:id="rId19">
        <w:r w:rsidDel="00000000" w:rsidR="00000000" w:rsidRPr="00000000">
          <w:rPr>
            <w:b w:val="1"/>
            <w:color w:val="1155cc"/>
            <w:u w:val="single"/>
            <w:rtl w:val="0"/>
          </w:rPr>
          <w:t xml:space="preserve">MongoDB</w:t>
        </w:r>
      </w:hyperlink>
      <w:r w:rsidDel="00000000" w:rsidR="00000000" w:rsidRPr="00000000">
        <w:rPr>
          <w:rtl w:val="0"/>
        </w:rPr>
        <w:t xml:space="preserve"> para armazenamentos dos dados da aplicação e como framework de persistencia, usaremos o </w:t>
      </w:r>
      <w:hyperlink r:id="rId20">
        <w:r w:rsidDel="00000000" w:rsidR="00000000" w:rsidRPr="00000000">
          <w:rPr>
            <w:b w:val="1"/>
            <w:color w:val="1155cc"/>
            <w:u w:val="single"/>
            <w:rtl w:val="0"/>
          </w:rPr>
          <w:t xml:space="preserve">Mongoose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jflt00xynq7e" w:id="10"/>
      <w:bookmarkEnd w:id="10"/>
      <w:r w:rsidDel="00000000" w:rsidR="00000000" w:rsidRPr="00000000">
        <w:rPr>
          <w:rtl w:val="0"/>
        </w:rPr>
        <w:t xml:space="preserve">5. Abordagem de autenticação</w:t>
      </w:r>
    </w:p>
    <w:p w:rsidR="00000000" w:rsidDel="00000000" w:rsidP="00000000" w:rsidRDefault="00000000" w:rsidRPr="00000000" w14:paraId="0000003F">
      <w:pPr>
        <w:rPr/>
      </w:pPr>
      <w:r w:rsidDel="00000000" w:rsidR="00000000" w:rsidRPr="00000000">
        <w:rPr>
          <w:rtl w:val="0"/>
        </w:rPr>
        <w:t xml:space="preserve">Será adotado como abordagem de autenticação o </w:t>
      </w:r>
      <w:hyperlink r:id="rId21">
        <w:r w:rsidDel="00000000" w:rsidR="00000000" w:rsidRPr="00000000">
          <w:rPr>
            <w:b w:val="1"/>
            <w:color w:val="1155cc"/>
            <w:u w:val="single"/>
            <w:rtl w:val="0"/>
          </w:rPr>
          <w:t xml:space="preserve">JWT</w:t>
        </w:r>
      </w:hyperlink>
      <w:r w:rsidDel="00000000" w:rsidR="00000000" w:rsidRPr="00000000">
        <w:rPr>
          <w:rtl w:val="0"/>
        </w:rPr>
        <w:t xml:space="preserve">. Toda requisição HTTP autenticada será por meio de um token JWT no qual se encontrará no cabeçalho (</w:t>
      </w:r>
      <w:r w:rsidDel="00000000" w:rsidR="00000000" w:rsidRPr="00000000">
        <w:rPr>
          <w:i w:val="1"/>
          <w:rtl w:val="0"/>
        </w:rPr>
        <w:t xml:space="preserve">Authorization</w:t>
      </w:r>
      <w:r w:rsidDel="00000000" w:rsidR="00000000" w:rsidRPr="00000000">
        <w:rPr>
          <w:rtl w:val="0"/>
        </w:rPr>
        <w:t xml:space="preserve">) da requisição.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ebks0o40ebzb" w:id="11"/>
      <w:bookmarkEnd w:id="11"/>
      <w:r w:rsidDel="00000000" w:rsidR="00000000" w:rsidRPr="00000000">
        <w:rPr>
          <w:rtl w:val="0"/>
        </w:rPr>
        <w:t xml:space="preserve">6. Padronizações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Serão adotados algumas regras e padronizações com o objetivo de se obter um código fonte mais uniforme, sem uma identidade pessoal de cada programador.</w:t>
      </w:r>
    </w:p>
    <w:p w:rsidR="00000000" w:rsidDel="00000000" w:rsidP="00000000" w:rsidRDefault="00000000" w:rsidRPr="00000000" w14:paraId="00000044">
      <w:pPr>
        <w:pStyle w:val="Heading2"/>
        <w:rPr/>
      </w:pPr>
      <w:bookmarkStart w:colFirst="0" w:colLast="0" w:name="_ba2j27mhijl1" w:id="12"/>
      <w:bookmarkEnd w:id="12"/>
      <w:r w:rsidDel="00000000" w:rsidR="00000000" w:rsidRPr="00000000">
        <w:rPr>
          <w:rtl w:val="0"/>
        </w:rPr>
        <w:t xml:space="preserve">6.1 Commits</w:t>
      </w:r>
    </w:p>
    <w:p w:rsidR="00000000" w:rsidDel="00000000" w:rsidP="00000000" w:rsidRDefault="00000000" w:rsidRPr="00000000" w14:paraId="00000045">
      <w:pPr>
        <w:rPr/>
      </w:pPr>
      <w:r w:rsidDel="00000000" w:rsidR="00000000" w:rsidRPr="00000000">
        <w:rPr>
          <w:rtl w:val="0"/>
        </w:rPr>
        <w:t xml:space="preserve">Utilizaremos uma convenção baseada na </w:t>
      </w:r>
      <w:hyperlink r:id="rId22">
        <w:r w:rsidDel="00000000" w:rsidR="00000000" w:rsidRPr="00000000">
          <w:rPr>
            <w:color w:val="1155cc"/>
            <w:u w:val="single"/>
            <w:rtl w:val="0"/>
          </w:rPr>
          <w:t xml:space="preserve">Convenção Angular</w:t>
        </w:r>
      </w:hyperlink>
      <w:r w:rsidDel="00000000" w:rsidR="00000000" w:rsidRPr="00000000">
        <w:rPr>
          <w:rtl w:val="0"/>
        </w:rPr>
        <w:t xml:space="preserve"> de commits: o </w:t>
      </w:r>
      <w:hyperlink r:id="rId23">
        <w:r w:rsidDel="00000000" w:rsidR="00000000" w:rsidRPr="00000000">
          <w:rPr>
            <w:color w:val="1155cc"/>
            <w:u w:val="single"/>
            <w:rtl w:val="0"/>
          </w:rPr>
          <w:t xml:space="preserve">Conventional Commits</w:t>
        </w:r>
      </w:hyperlink>
      <w:r w:rsidDel="00000000" w:rsidR="00000000" w:rsidRPr="00000000">
        <w:rPr>
          <w:rtl w:val="0"/>
        </w:rPr>
        <w:t xml:space="preserve">. Ela separa um conjunto de regras para um melhor histórico de commits e se encaixa perfeitamente com o SemVer, podendo automatizar a criação de </w:t>
      </w:r>
      <w:hyperlink r:id="rId24">
        <w:r w:rsidDel="00000000" w:rsidR="00000000" w:rsidRPr="00000000">
          <w:rPr>
            <w:i w:val="1"/>
            <w:color w:val="1155cc"/>
            <w:u w:val="single"/>
            <w:rtl w:val="0"/>
          </w:rPr>
          <w:t xml:space="preserve">changelogs</w:t>
        </w:r>
      </w:hyperlink>
      <w:r w:rsidDel="00000000" w:rsidR="00000000" w:rsidRPr="00000000">
        <w:rPr>
          <w:i w:val="1"/>
          <w:rtl w:val="0"/>
        </w:rPr>
        <w:t xml:space="preserve"> </w:t>
      </w:r>
      <w:r w:rsidDel="00000000" w:rsidR="00000000" w:rsidRPr="00000000">
        <w:rPr>
          <w:rtl w:val="0"/>
        </w:rPr>
        <w:t xml:space="preserve">(registro de alterações)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De forma simples o texto do commit será separado em algumas partes, são elas: tipo, escopo, descrição, corpo e rodapé.</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&lt;type&gt;[optional scope]: &lt;description&gt;</w:t>
              <w:br w:type="textWrapping"/>
              <w:t xml:space="preserve">[&lt;blank line&gt;</w:t>
              <w:br w:type="textWrapping"/>
              <w:t xml:space="preserve">optional body]</w:t>
              <w:br w:type="textWrapping"/>
              <w:t xml:space="preserve">[&lt;blank line&gt;</w:t>
              <w:br w:type="textWrapping"/>
              <w:t xml:space="preserve">optional footer(s)]</w:t>
            </w:r>
            <w:r w:rsidDel="00000000" w:rsidR="00000000" w:rsidRPr="00000000">
              <w:rPr>
                <w:rtl w:val="0"/>
              </w:rPr>
            </w:r>
          </w:p>
        </w:tc>
      </w:tr>
    </w:tbl>
    <w:p w:rsidR="00000000" w:rsidDel="00000000" w:rsidP="00000000" w:rsidRDefault="00000000" w:rsidRPr="00000000" w14:paraId="00000048">
      <w:pPr>
        <w:pStyle w:val="Heading2"/>
        <w:rPr/>
      </w:pPr>
      <w:bookmarkStart w:colFirst="0" w:colLast="0" w:name="_7jpx15jelzy6" w:id="13"/>
      <w:bookmarkEnd w:id="13"/>
      <w:r w:rsidDel="00000000" w:rsidR="00000000" w:rsidRPr="00000000">
        <w:rPr>
          <w:rtl w:val="0"/>
        </w:rPr>
        <w:t xml:space="preserve">6.2 Linters</w:t>
      </w:r>
    </w:p>
    <w:p w:rsidR="00000000" w:rsidDel="00000000" w:rsidP="00000000" w:rsidRDefault="00000000" w:rsidRPr="00000000" w14:paraId="00000049">
      <w:pPr>
        <w:rPr/>
      </w:pPr>
      <w:r w:rsidDel="00000000" w:rsidR="00000000" w:rsidRPr="00000000">
        <w:rPr>
          <w:rtl w:val="0"/>
        </w:rPr>
        <w:t xml:space="preserve">Para assegurar de que o código será escrito com um mesmo estilo por todos os programadores utilizaremos o </w:t>
      </w:r>
      <w:hyperlink r:id="rId25">
        <w:r w:rsidDel="00000000" w:rsidR="00000000" w:rsidRPr="00000000">
          <w:rPr>
            <w:color w:val="1155cc"/>
            <w:u w:val="single"/>
            <w:rtl w:val="0"/>
          </w:rPr>
          <w:t xml:space="preserve">ESLint</w:t>
        </w:r>
      </w:hyperlink>
      <w:r w:rsidDel="00000000" w:rsidR="00000000" w:rsidRPr="00000000">
        <w:rPr>
          <w:rtl w:val="0"/>
        </w:rPr>
        <w:t xml:space="preserve">, que é uma ferramenta de análise de código estático para identificar padrões problemáticos no código e/ou checar o estilo. O estilo adotado será o </w:t>
      </w:r>
      <w:hyperlink r:id="rId26">
        <w:r w:rsidDel="00000000" w:rsidR="00000000" w:rsidRPr="00000000">
          <w:rPr>
            <w:color w:val="1155cc"/>
            <w:u w:val="single"/>
            <w:rtl w:val="0"/>
          </w:rPr>
          <w:t xml:space="preserve">StandardJS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Style w:val="Heading1"/>
        <w:rPr/>
      </w:pPr>
      <w:bookmarkStart w:colFirst="0" w:colLast="0" w:name="_jhpucpanpjkv" w:id="14"/>
      <w:bookmarkEnd w:id="14"/>
      <w:r w:rsidDel="00000000" w:rsidR="00000000" w:rsidRPr="00000000">
        <w:rPr>
          <w:rtl w:val="0"/>
        </w:rPr>
        <w:t xml:space="preserve">7. Referências</w:t>
      </w:r>
    </w:p>
    <w:p w:rsidR="00000000" w:rsidDel="00000000" w:rsidP="00000000" w:rsidRDefault="00000000" w:rsidRPr="00000000" w14:paraId="0000004B">
      <w:pPr>
        <w:rPr/>
      </w:pPr>
      <w:r w:rsidDel="00000000" w:rsidR="00000000" w:rsidRPr="00000000">
        <w:rPr>
          <w:rtl w:val="0"/>
        </w:rPr>
        <w:t xml:space="preserve">Controle de versão GIT: </w:t>
      </w:r>
      <w:hyperlink r:id="rId27">
        <w:r w:rsidDel="00000000" w:rsidR="00000000" w:rsidRPr="00000000">
          <w:rPr>
            <w:color w:val="1155cc"/>
            <w:u w:val="single"/>
            <w:rtl w:val="0"/>
          </w:rPr>
          <w:t xml:space="preserve">https://git-scm.com/book/pt-br/v2/Come%C3%A7ando-Sobre-Controle-de-Vers%C3%A3o</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 que é Open Source:</w:t>
        <w:br w:type="textWrapping"/>
      </w:r>
      <w:hyperlink r:id="rId28">
        <w:r w:rsidDel="00000000" w:rsidR="00000000" w:rsidRPr="00000000">
          <w:rPr>
            <w:color w:val="1155cc"/>
            <w:u w:val="single"/>
            <w:rtl w:val="0"/>
          </w:rPr>
          <w:t xml:space="preserve">https://canaltech.com.br/produtos/O-que-e-open-source</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Versionamento semântico:</w:t>
        <w:br w:type="textWrapping"/>
      </w:r>
      <w:hyperlink r:id="rId29">
        <w:r w:rsidDel="00000000" w:rsidR="00000000" w:rsidRPr="00000000">
          <w:rPr>
            <w:color w:val="1155cc"/>
            <w:u w:val="single"/>
            <w:rtl w:val="0"/>
          </w:rPr>
          <w:t xml:space="preserve">https://semver.org/lang/pt-BR</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Versionamento de software:</w:t>
        <w:br w:type="textWrapping"/>
      </w:r>
      <w:hyperlink r:id="rId30">
        <w:r w:rsidDel="00000000" w:rsidR="00000000" w:rsidRPr="00000000">
          <w:rPr>
            <w:color w:val="1155cc"/>
            <w:u w:val="single"/>
            <w:rtl w:val="0"/>
          </w:rPr>
          <w:t xml:space="preserve">https://pt.wikipedia.org/wiki/Versionamento_de_software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CircleCI:</w:t>
        <w:br w:type="textWrapping"/>
      </w:r>
      <w:hyperlink r:id="rId31">
        <w:r w:rsidDel="00000000" w:rsidR="00000000" w:rsidRPr="00000000">
          <w:rPr>
            <w:color w:val="1155cc"/>
            <w:u w:val="single"/>
            <w:rtl w:val="0"/>
          </w:rPr>
          <w:t xml:space="preserve">https://circleci.com/docs/2.0/about-circleci</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CI/CD:</w:t>
        <w:br w:type="textWrapping"/>
      </w:r>
      <w:hyperlink r:id="rId32">
        <w:r w:rsidDel="00000000" w:rsidR="00000000" w:rsidRPr="00000000">
          <w:rPr>
            <w:color w:val="1155cc"/>
            <w:u w:val="single"/>
            <w:rtl w:val="0"/>
          </w:rPr>
          <w:t xml:space="preserve">https://medium.com/@gabriel_faraday/o-que-%C3%A9-ci-cd-onde-eu-uso-isso-57e9b8ad8c73</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Teste de software:</w:t>
        <w:br w:type="textWrapping"/>
      </w:r>
      <w:hyperlink r:id="rId33">
        <w:r w:rsidDel="00000000" w:rsidR="00000000" w:rsidRPr="00000000">
          <w:rPr>
            <w:color w:val="1155cc"/>
            <w:u w:val="single"/>
            <w:rtl w:val="0"/>
          </w:rPr>
          <w:t xml:space="preserve">https://pt.wikipedia.org/wiki/Teste_de_software</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Introdução ao TypeScript:</w:t>
        <w:br w:type="textWrapping"/>
      </w:r>
      <w:hyperlink r:id="rId34">
        <w:r w:rsidDel="00000000" w:rsidR="00000000" w:rsidRPr="00000000">
          <w:rPr>
            <w:color w:val="1155cc"/>
            <w:u w:val="single"/>
            <w:rtl w:val="0"/>
          </w:rPr>
          <w:t xml:space="preserve">https://www.devmedia.com.br/introducao-ao-typescript/36729</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Como funciona o JWT:</w:t>
        <w:br w:type="textWrapping"/>
      </w:r>
      <w:hyperlink r:id="rId35">
        <w:r w:rsidDel="00000000" w:rsidR="00000000" w:rsidRPr="00000000">
          <w:rPr>
            <w:color w:val="1155cc"/>
            <w:u w:val="single"/>
            <w:rtl w:val="0"/>
          </w:rPr>
          <w:t xml:space="preserve">https://www.devmedia.com.br/como-o-jwt-funciona/40265</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Arquitetura MVC:</w:t>
        <w:br w:type="textWrapping"/>
      </w:r>
      <w:hyperlink r:id="rId36">
        <w:r w:rsidDel="00000000" w:rsidR="00000000" w:rsidRPr="00000000">
          <w:rPr>
            <w:color w:val="1155cc"/>
            <w:u w:val="single"/>
            <w:rtl w:val="0"/>
          </w:rPr>
          <w:t xml:space="preserve">https://pt.wikipedia.org/wiki/MVC</w:t>
        </w:r>
      </w:hyperlink>
      <w:r w:rsidDel="00000000" w:rsidR="00000000" w:rsidRPr="00000000">
        <w:rPr>
          <w:rtl w:val="0"/>
        </w:rPr>
        <w:br w:type="textWrapping"/>
        <w:t xml:space="preserve">O que é changelog:</w:t>
        <w:br w:type="textWrapping"/>
      </w:r>
      <w:hyperlink r:id="rId37">
        <w:r w:rsidDel="00000000" w:rsidR="00000000" w:rsidRPr="00000000">
          <w:rPr>
            <w:color w:val="1155cc"/>
            <w:u w:val="single"/>
            <w:rtl w:val="0"/>
          </w:rPr>
          <w:t xml:space="preserve">https://pt.wikipedia.org/wiki/Registro_de_altera%C3%A7%C3%B5es</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 que é ESLint:</w:t>
      </w:r>
    </w:p>
    <w:p w:rsidR="00000000" w:rsidDel="00000000" w:rsidP="00000000" w:rsidRDefault="00000000" w:rsidRPr="00000000" w14:paraId="00000056">
      <w:pPr>
        <w:rPr/>
      </w:pPr>
      <w:hyperlink r:id="rId38">
        <w:r w:rsidDel="00000000" w:rsidR="00000000" w:rsidRPr="00000000">
          <w:rPr>
            <w:color w:val="1155cc"/>
            <w:u w:val="single"/>
            <w:rtl w:val="0"/>
          </w:rPr>
          <w:t xml:space="preserve">https://en.wikipedia.org/wiki/ESLint</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Diagramas de classe:</w:t>
        <w:br w:type="textWrapping"/>
      </w:r>
      <w:hyperlink r:id="rId39">
        <w:r w:rsidDel="00000000" w:rsidR="00000000" w:rsidRPr="00000000">
          <w:rPr>
            <w:color w:val="1155cc"/>
            <w:u w:val="single"/>
            <w:rtl w:val="0"/>
          </w:rPr>
          <w:t xml:space="preserve">https://pt.wikipedia.org/wiki/Diagrama_de_classes</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40" w:type="default"/>
      <w:headerReference r:id="rId41" w:type="first"/>
      <w:footerReference r:id="rId42" w:type="default"/>
      <w:footerReference r:id="rId4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drawing>
              <wp:inline distB="114300" distT="114300" distL="114300" distR="114300">
                <wp:extent cx="2052638" cy="723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52638" cy="723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right"/>
            <w:rPr>
              <w:sz w:val="20"/>
              <w:szCs w:val="20"/>
            </w:rPr>
          </w:pPr>
          <w:r w:rsidDel="00000000" w:rsidR="00000000" w:rsidRPr="00000000">
            <w:rPr>
              <w:sz w:val="20"/>
              <w:szCs w:val="20"/>
              <w:rtl w:val="0"/>
            </w:rPr>
            <w:t xml:space="preserve">Documento técnico</w:t>
          </w:r>
        </w:p>
      </w:tc>
    </w:tr>
  </w:tbl>
  <w:p w:rsidR="00000000" w:rsidDel="00000000" w:rsidP="00000000" w:rsidRDefault="00000000" w:rsidRPr="00000000" w14:paraId="000000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drawing>
              <wp:inline distB="114300" distT="114300" distL="114300" distR="114300">
                <wp:extent cx="2090738"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90738" cy="723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right"/>
            <w:rPr>
              <w:sz w:val="20"/>
              <w:szCs w:val="20"/>
            </w:rPr>
          </w:pPr>
          <w:r w:rsidDel="00000000" w:rsidR="00000000" w:rsidRPr="00000000">
            <w:rPr>
              <w:sz w:val="20"/>
              <w:szCs w:val="20"/>
              <w:rtl w:val="0"/>
            </w:rPr>
            <w:t xml:space="preserve">Aplicativo de facilitação de adoção de animais</w:t>
          </w:r>
        </w:p>
      </w:tc>
    </w:tr>
  </w:tb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mongoosejs.com/" TargetMode="External"/><Relationship Id="rId42" Type="http://schemas.openxmlformats.org/officeDocument/2006/relationships/footer" Target="footer2.xml"/><Relationship Id="rId41" Type="http://schemas.openxmlformats.org/officeDocument/2006/relationships/header" Target="header2.xml"/><Relationship Id="rId22" Type="http://schemas.openxmlformats.org/officeDocument/2006/relationships/hyperlink" Target="https://github.com/angular/angular/blob/22b96b9/CONTRIBUTING.md#-commit-message-guidelines" TargetMode="External"/><Relationship Id="rId21" Type="http://schemas.openxmlformats.org/officeDocument/2006/relationships/hyperlink" Target="https://jwt.io/" TargetMode="External"/><Relationship Id="rId43" Type="http://schemas.openxmlformats.org/officeDocument/2006/relationships/footer" Target="footer1.xml"/><Relationship Id="rId24" Type="http://schemas.openxmlformats.org/officeDocument/2006/relationships/hyperlink" Target="https://pt.wikipedia.org/wiki/Registro_de_altera%C3%A7%C3%B5es" TargetMode="External"/><Relationship Id="rId23" Type="http://schemas.openxmlformats.org/officeDocument/2006/relationships/hyperlink" Target="https://www.conventionalcommit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mver.org/lang/pt-BR/" TargetMode="External"/><Relationship Id="rId26" Type="http://schemas.openxmlformats.org/officeDocument/2006/relationships/hyperlink" Target="https://standardjs.com/readme-ptbr.html#as-regras" TargetMode="External"/><Relationship Id="rId25" Type="http://schemas.openxmlformats.org/officeDocument/2006/relationships/hyperlink" Target="https://eslint.org/" TargetMode="External"/><Relationship Id="rId28" Type="http://schemas.openxmlformats.org/officeDocument/2006/relationships/hyperlink" Target="https://canaltech.com.br/produtos/O-que-e-open-source" TargetMode="External"/><Relationship Id="rId27" Type="http://schemas.openxmlformats.org/officeDocument/2006/relationships/hyperlink" Target="https://git-scm.com/book/pt-br/v2/Come%C3%A7ando-Sobre-Controle-de-Vers%C3%A3o" TargetMode="External"/><Relationship Id="rId5" Type="http://schemas.openxmlformats.org/officeDocument/2006/relationships/styles" Target="styles.xml"/><Relationship Id="rId6" Type="http://schemas.openxmlformats.org/officeDocument/2006/relationships/hyperlink" Target="https://git-scm.com/" TargetMode="External"/><Relationship Id="rId29" Type="http://schemas.openxmlformats.org/officeDocument/2006/relationships/hyperlink" Target="https://semver.org/lang/pt-BR" TargetMode="External"/><Relationship Id="rId7" Type="http://schemas.openxmlformats.org/officeDocument/2006/relationships/hyperlink" Target="https://github.com" TargetMode="External"/><Relationship Id="rId8" Type="http://schemas.openxmlformats.org/officeDocument/2006/relationships/hyperlink" Target="https://github.com/Angu-chuleta/adotei" TargetMode="External"/><Relationship Id="rId31" Type="http://schemas.openxmlformats.org/officeDocument/2006/relationships/hyperlink" Target="https://circleci.com/docs/2.0/about-circleci" TargetMode="External"/><Relationship Id="rId30" Type="http://schemas.openxmlformats.org/officeDocument/2006/relationships/hyperlink" Target="https://pt.wikipedia.org/wiki/Versionamento_de_software" TargetMode="External"/><Relationship Id="rId11" Type="http://schemas.openxmlformats.org/officeDocument/2006/relationships/hyperlink" Target="https://circleci.com/docs/2.0/about-circleci/" TargetMode="External"/><Relationship Id="rId33" Type="http://schemas.openxmlformats.org/officeDocument/2006/relationships/hyperlink" Target="https://pt.wikipedia.org/wiki/Teste_de_software" TargetMode="External"/><Relationship Id="rId10" Type="http://schemas.openxmlformats.org/officeDocument/2006/relationships/hyperlink" Target="https://jestjs.io/" TargetMode="External"/><Relationship Id="rId32" Type="http://schemas.openxmlformats.org/officeDocument/2006/relationships/hyperlink" Target="https://medium.com/@gabriel_faraday/o-que-%C3%A9-ci-cd-onde-eu-uso-isso-57e9b8ad8c73" TargetMode="External"/><Relationship Id="rId13" Type="http://schemas.openxmlformats.org/officeDocument/2006/relationships/hyperlink" Target="https://www.qawolf.com" TargetMode="External"/><Relationship Id="rId35" Type="http://schemas.openxmlformats.org/officeDocument/2006/relationships/hyperlink" Target="https://www.devmedia.com.br/como-o-jwt-funciona/40265" TargetMode="External"/><Relationship Id="rId12" Type="http://schemas.openxmlformats.org/officeDocument/2006/relationships/hyperlink" Target="https://imasters.com.br/desenvolvimento/como-trabalhar-com-tags-no-git#:~:text=R%C3%B3tulos%20descritivos,de%20valores%20%C3%BAnicos%20de%20hash.&amp;text=Uma%20tag%20%C3%A9%20como%20um,espec%C3%ADfico%20com%20um%20r%C3%B3tulo%20descritivo." TargetMode="External"/><Relationship Id="rId34" Type="http://schemas.openxmlformats.org/officeDocument/2006/relationships/hyperlink" Target="https://www.devmedia.com.br/introducao-ao-typescript/36729" TargetMode="External"/><Relationship Id="rId15" Type="http://schemas.openxmlformats.org/officeDocument/2006/relationships/hyperlink" Target="https://www.ecma-international.org/publications/standards/Ecma-262.htm" TargetMode="External"/><Relationship Id="rId37" Type="http://schemas.openxmlformats.org/officeDocument/2006/relationships/hyperlink" Target="https://pt.wikipedia.org/wiki/Registro_de_altera%C3%A7%C3%B5es" TargetMode="External"/><Relationship Id="rId14" Type="http://schemas.openxmlformats.org/officeDocument/2006/relationships/hyperlink" Target="https://www.typescriptlang.org" TargetMode="External"/><Relationship Id="rId36" Type="http://schemas.openxmlformats.org/officeDocument/2006/relationships/hyperlink" Target="https://pt.wikipedia.org/wiki/MVC" TargetMode="External"/><Relationship Id="rId17" Type="http://schemas.openxmlformats.org/officeDocument/2006/relationships/hyperlink" Target="https://nodejs.org/en/" TargetMode="External"/><Relationship Id="rId39" Type="http://schemas.openxmlformats.org/officeDocument/2006/relationships/hyperlink" Target="https://pt.wikipedia.org/wiki/Diagrama_de_classes" TargetMode="External"/><Relationship Id="rId16" Type="http://schemas.openxmlformats.org/officeDocument/2006/relationships/hyperlink" Target="https://pt-br.reactjs.org/" TargetMode="External"/><Relationship Id="rId38" Type="http://schemas.openxmlformats.org/officeDocument/2006/relationships/hyperlink" Target="https://en.wikipedia.org/wiki/ESLint" TargetMode="External"/><Relationship Id="rId19" Type="http://schemas.openxmlformats.org/officeDocument/2006/relationships/hyperlink" Target="https://www.mongodb.com/2" TargetMode="External"/><Relationship Id="rId18" Type="http://schemas.openxmlformats.org/officeDocument/2006/relationships/hyperlink" Target="https://expressjs.com/pt-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