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67346" w14:textId="129630DE" w:rsidR="00AA4FB9" w:rsidRPr="00FD6879" w:rsidRDefault="003A4158" w:rsidP="003A4158">
      <w:pPr>
        <w:jc w:val="both"/>
        <w:rPr>
          <w:rFonts w:ascii="Cambria" w:hAnsi="Cambria"/>
          <w:color w:val="000000"/>
          <w:lang w:val="sr-Cyrl-CS"/>
        </w:rPr>
      </w:pPr>
      <w:r w:rsidRPr="00FD6879">
        <w:rPr>
          <w:rFonts w:ascii="Cambria" w:hAnsi="Cambria"/>
          <w:lang w:val="sr-Cyrl-CS"/>
        </w:rPr>
        <w:t xml:space="preserve">На основу одредбе члана </w:t>
      </w:r>
      <w:r w:rsidR="008966AB" w:rsidRPr="00D660AD">
        <w:rPr>
          <w:rFonts w:ascii="Cambria" w:hAnsi="Cambria"/>
          <w:lang w:val="ru-RU"/>
        </w:rPr>
        <w:t>5</w:t>
      </w:r>
      <w:r w:rsidR="00AE5DF3">
        <w:rPr>
          <w:rFonts w:ascii="Cambria" w:hAnsi="Cambria"/>
          <w:lang w:val="sr-Cyrl-CS"/>
        </w:rPr>
        <w:t>4</w:t>
      </w:r>
      <w:r w:rsidR="00236080">
        <w:rPr>
          <w:rFonts w:ascii="Cambria" w:hAnsi="Cambria"/>
          <w:lang w:val="sr-Latn-CS"/>
        </w:rPr>
        <w:t>0</w:t>
      </w:r>
      <w:r w:rsidR="008966AB" w:rsidRPr="00D660AD">
        <w:rPr>
          <w:rFonts w:ascii="Cambria" w:hAnsi="Cambria"/>
          <w:lang w:val="ru-RU"/>
        </w:rPr>
        <w:t xml:space="preserve">. </w:t>
      </w:r>
      <w:r w:rsidR="00236080">
        <w:rPr>
          <w:rFonts w:ascii="Cambria" w:hAnsi="Cambria"/>
          <w:lang w:val="sr-Cyrl-CS"/>
        </w:rPr>
        <w:t xml:space="preserve">став 1. тачка 3. </w:t>
      </w:r>
      <w:r w:rsidR="005406CF">
        <w:rPr>
          <w:rFonts w:ascii="Cambria" w:hAnsi="Cambria"/>
          <w:lang w:val="sr-Cyrl-RS"/>
        </w:rPr>
        <w:t>Закона о привредним друштвима</w:t>
      </w:r>
      <w:r w:rsidRPr="00FD6879">
        <w:rPr>
          <w:rFonts w:ascii="Cambria" w:hAnsi="Cambria"/>
          <w:lang w:val="sr-Cyrl-CS"/>
        </w:rPr>
        <w:t xml:space="preserve"> </w:t>
      </w:r>
      <w:r w:rsidR="00BE06B8" w:rsidRPr="00AE5DF3">
        <w:rPr>
          <w:rFonts w:ascii="Cambria" w:hAnsi="Cambria"/>
          <w:lang w:val="sr-Latn-CS"/>
        </w:rPr>
        <w:t>(</w:t>
      </w:r>
      <w:r w:rsidR="00BE06B8" w:rsidRPr="00AE5DF3">
        <w:rPr>
          <w:rFonts w:ascii="Cambria" w:hAnsi="Cambria"/>
          <w:lang w:val="sr-Cyrl-CS"/>
        </w:rPr>
        <w:t>„</w:t>
      </w:r>
      <w:r w:rsidR="00BE06B8" w:rsidRPr="00AE5DF3">
        <w:rPr>
          <w:rFonts w:ascii="Cambria" w:hAnsi="Cambria"/>
          <w:lang w:val="sr-Latn-CS"/>
        </w:rPr>
        <w:t>Сл. гласник РС</w:t>
      </w:r>
      <w:r w:rsidR="00BE06B8" w:rsidRPr="00AE5DF3">
        <w:rPr>
          <w:rFonts w:ascii="Cambria" w:hAnsi="Cambria"/>
          <w:lang w:val="sr-Cyrl-CS"/>
        </w:rPr>
        <w:t>“</w:t>
      </w:r>
      <w:r w:rsidR="00BE06B8" w:rsidRPr="00AE5DF3">
        <w:rPr>
          <w:rFonts w:ascii="Cambria" w:hAnsi="Cambria"/>
          <w:lang w:val="sr-Latn-CS"/>
        </w:rPr>
        <w:t xml:space="preserve"> бр. </w:t>
      </w:r>
      <w:r w:rsidR="009E062C" w:rsidRPr="00AE5DF3">
        <w:rPr>
          <w:rFonts w:ascii="Cambria" w:hAnsi="Cambria"/>
          <w:color w:val="000000"/>
          <w:lang w:val="sr-Cyrl-BA"/>
        </w:rPr>
        <w:t>36/2011</w:t>
      </w:r>
      <w:r w:rsidR="00E21045" w:rsidRPr="00D660AD">
        <w:rPr>
          <w:rFonts w:ascii="Cambria" w:hAnsi="Cambria"/>
          <w:color w:val="000000"/>
          <w:lang w:val="ru-RU"/>
        </w:rPr>
        <w:t>,</w:t>
      </w:r>
      <w:r w:rsidR="00AE5DF3" w:rsidRPr="00AE5DF3">
        <w:rPr>
          <w:rFonts w:ascii="Cambria" w:hAnsi="Cambria"/>
          <w:color w:val="000000"/>
          <w:lang w:val="sr-Cyrl-CS"/>
        </w:rPr>
        <w:t xml:space="preserve"> </w:t>
      </w:r>
      <w:r w:rsidR="009E062C" w:rsidRPr="00D660AD">
        <w:rPr>
          <w:rFonts w:ascii="Cambria" w:hAnsi="Cambria"/>
          <w:color w:val="000000"/>
          <w:lang w:val="ru-RU"/>
        </w:rPr>
        <w:t>99/2011</w:t>
      </w:r>
      <w:r w:rsidR="00E21045" w:rsidRPr="00D660AD">
        <w:rPr>
          <w:rFonts w:ascii="Cambria" w:hAnsi="Cambria"/>
          <w:color w:val="000000"/>
          <w:lang w:val="ru-RU"/>
        </w:rPr>
        <w:t xml:space="preserve">, </w:t>
      </w:r>
      <w:r w:rsidR="00D33ABD" w:rsidRPr="00D660AD">
        <w:rPr>
          <w:rFonts w:ascii="Cambria" w:hAnsi="Cambria" w:cs="Arial"/>
          <w:color w:val="1C1C1C"/>
          <w:shd w:val="clear" w:color="auto" w:fill="FFFFFF"/>
          <w:lang w:val="ru-RU"/>
        </w:rPr>
        <w:t>83/14 - др. Закон</w:t>
      </w:r>
      <w:r w:rsidR="00D33ABD"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 w:rsidR="00E21045" w:rsidRPr="00D660AD">
        <w:rPr>
          <w:rFonts w:ascii="Cambria" w:hAnsi="Cambria" w:cs="Arial"/>
          <w:color w:val="1C1C1C"/>
          <w:shd w:val="clear" w:color="auto" w:fill="FFFFFF"/>
          <w:lang w:val="ru-RU"/>
        </w:rPr>
        <w:t>5/15</w:t>
      </w:r>
      <w:r w:rsidR="006548B3"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 w:rsidR="00D33ABD">
        <w:rPr>
          <w:rFonts w:ascii="Cambria" w:hAnsi="Cambria" w:cs="Arial"/>
          <w:color w:val="1C1C1C"/>
          <w:shd w:val="clear" w:color="auto" w:fill="FFFFFF"/>
          <w:lang w:val="sr-Cyrl-CS"/>
        </w:rPr>
        <w:t>44/2018</w:t>
      </w:r>
      <w:r w:rsidR="006548B3">
        <w:rPr>
          <w:rFonts w:ascii="Cambria" w:hAnsi="Cambria" w:cs="Arial"/>
          <w:color w:val="1C1C1C"/>
          <w:shd w:val="clear" w:color="auto" w:fill="FFFFFF"/>
          <w:lang w:val="sr-Cyrl-CS"/>
        </w:rPr>
        <w:t>, 95/2018</w:t>
      </w:r>
      <w:r w:rsidR="00944C4A">
        <w:rPr>
          <w:rFonts w:ascii="Cambria" w:hAnsi="Cambria" w:cs="Arial"/>
          <w:color w:val="1C1C1C"/>
          <w:shd w:val="clear" w:color="auto" w:fill="FFFFFF"/>
          <w:lang w:val="sr-Cyrl-CS"/>
        </w:rPr>
        <w:t xml:space="preserve">, </w:t>
      </w:r>
      <w:r w:rsidR="006548B3">
        <w:rPr>
          <w:rFonts w:ascii="Cambria" w:hAnsi="Cambria" w:cs="Arial"/>
          <w:color w:val="1C1C1C"/>
          <w:shd w:val="clear" w:color="auto" w:fill="FFFFFF"/>
          <w:lang w:val="sr-Cyrl-CS"/>
        </w:rPr>
        <w:t>91/2019</w:t>
      </w:r>
      <w:r w:rsidR="00944C4A">
        <w:rPr>
          <w:rFonts w:ascii="Cambria" w:hAnsi="Cambria" w:cs="Arial"/>
          <w:color w:val="1C1C1C"/>
          <w:shd w:val="clear" w:color="auto" w:fill="FFFFFF"/>
          <w:lang w:val="sr-Cyrl-CS"/>
        </w:rPr>
        <w:t xml:space="preserve"> и 109/21</w:t>
      </w:r>
      <w:r w:rsidR="00BE06B8" w:rsidRPr="00D660AD">
        <w:rPr>
          <w:rFonts w:ascii="Cambria" w:hAnsi="Cambria"/>
          <w:color w:val="000000"/>
          <w:lang w:val="ru-RU"/>
        </w:rPr>
        <w:t>)</w:t>
      </w:r>
      <w:r w:rsidR="00BE06B8" w:rsidRPr="00FD6879">
        <w:rPr>
          <w:rFonts w:ascii="Cambria" w:hAnsi="Cambria"/>
          <w:color w:val="000000"/>
          <w:lang w:val="sr-Cyrl-CS"/>
        </w:rPr>
        <w:t xml:space="preserve"> </w:t>
      </w:r>
      <w:r w:rsidR="00236080">
        <w:rPr>
          <w:rFonts w:ascii="Cambria" w:hAnsi="Cambria"/>
          <w:color w:val="000000"/>
          <w:lang w:val="sr-Cyrl-CS"/>
        </w:rPr>
        <w:t>ликвидациони управник</w:t>
      </w:r>
      <w:r w:rsidRPr="00FD6879">
        <w:rPr>
          <w:rFonts w:ascii="Cambria" w:hAnsi="Cambria"/>
          <w:color w:val="000000"/>
          <w:lang w:val="sr-Cyrl-CS"/>
        </w:rPr>
        <w:t xml:space="preserve"> </w:t>
      </w:r>
      <w:r w:rsidR="005406CF">
        <w:rPr>
          <w:rFonts w:ascii="Cambria" w:hAnsi="Cambria"/>
          <w:color w:val="000000"/>
          <w:lang w:val="sr-Cyrl-CS"/>
        </w:rPr>
        <w:t>друштва</w:t>
      </w:r>
      <w:r w:rsidR="00D660AD" w:rsidRPr="00D660AD">
        <w:rPr>
          <w:rFonts w:ascii="Cambria" w:hAnsi="Cambria"/>
          <w:color w:val="000000"/>
          <w:lang w:val="ru-RU"/>
        </w:rPr>
        <w:t xml:space="preserve"> {{ </w:t>
      </w:r>
      <w:r w:rsidR="00D660AD">
        <w:rPr>
          <w:rFonts w:ascii="Cambria" w:hAnsi="Cambria"/>
          <w:color w:val="000000"/>
        </w:rPr>
        <w:t>company</w:t>
      </w:r>
      <w:r w:rsidR="00D660AD" w:rsidRPr="00CC4CC2">
        <w:rPr>
          <w:rFonts w:ascii="Cambria" w:hAnsi="Cambria"/>
          <w:color w:val="000000"/>
          <w:lang w:val="ru-RU"/>
        </w:rPr>
        <w:t>_</w:t>
      </w:r>
      <w:r w:rsidR="00D660AD">
        <w:rPr>
          <w:rFonts w:ascii="Cambria" w:hAnsi="Cambria"/>
          <w:color w:val="000000"/>
        </w:rPr>
        <w:t>name</w:t>
      </w:r>
      <w:r w:rsidR="00D660AD" w:rsidRPr="00D660AD">
        <w:rPr>
          <w:rFonts w:ascii="Cambria" w:hAnsi="Cambria"/>
          <w:color w:val="000000"/>
          <w:lang w:val="ru-RU"/>
        </w:rPr>
        <w:t xml:space="preserve"> }}</w:t>
      </w:r>
      <w:r w:rsidR="00EF62DA" w:rsidRPr="00FD6879">
        <w:rPr>
          <w:rFonts w:ascii="Cambria" w:hAnsi="Cambria"/>
          <w:i/>
          <w:color w:val="000000"/>
          <w:lang w:val="sr-Cyrl-CS"/>
        </w:rPr>
        <w:t xml:space="preserve">, </w:t>
      </w:r>
      <w:r w:rsidR="00EF62DA" w:rsidRPr="00FD6879">
        <w:rPr>
          <w:rFonts w:ascii="Cambria" w:hAnsi="Cambria"/>
          <w:color w:val="000000"/>
          <w:lang w:val="sr-Cyrl-CS"/>
        </w:rPr>
        <w:t>дана</w:t>
      </w:r>
      <w:r w:rsidR="00CC4CC2" w:rsidRPr="00CC4CC2">
        <w:rPr>
          <w:rFonts w:ascii="Cambria" w:hAnsi="Cambria"/>
          <w:color w:val="000000"/>
          <w:lang w:val="ru-RU"/>
        </w:rPr>
        <w:t xml:space="preserve"> {{ </w:t>
      </w:r>
      <w:r w:rsidR="00CC4CC2">
        <w:rPr>
          <w:rFonts w:ascii="Cambria" w:hAnsi="Cambria"/>
          <w:color w:val="000000"/>
        </w:rPr>
        <w:t>case</w:t>
      </w:r>
      <w:r w:rsidR="00CC4CC2" w:rsidRPr="00CC4CC2">
        <w:rPr>
          <w:rFonts w:ascii="Cambria" w:hAnsi="Cambria"/>
          <w:color w:val="000000"/>
          <w:lang w:val="ru-RU"/>
        </w:rPr>
        <w:t>_</w:t>
      </w:r>
      <w:r w:rsidR="00CC4CC2">
        <w:rPr>
          <w:rFonts w:ascii="Cambria" w:hAnsi="Cambria"/>
          <w:color w:val="000000"/>
        </w:rPr>
        <w:t>date</w:t>
      </w:r>
      <w:r w:rsidR="00CC4CC2" w:rsidRPr="00CC4CC2">
        <w:rPr>
          <w:rFonts w:ascii="Cambria" w:hAnsi="Cambria"/>
          <w:color w:val="000000"/>
          <w:lang w:val="ru-RU"/>
        </w:rPr>
        <w:t>.</w:t>
      </w:r>
      <w:r w:rsidR="00CC4CC2">
        <w:rPr>
          <w:rFonts w:ascii="Cambria" w:hAnsi="Cambria"/>
          <w:color w:val="000000"/>
        </w:rPr>
        <w:t>day</w:t>
      </w:r>
      <w:r w:rsidR="00CC4CC2" w:rsidRPr="00CC4CC2">
        <w:rPr>
          <w:rFonts w:ascii="Cambria" w:hAnsi="Cambria"/>
          <w:color w:val="000000"/>
          <w:lang w:val="ru-RU"/>
        </w:rPr>
        <w:t xml:space="preserve"> }}</w:t>
      </w:r>
      <w:r w:rsidR="003671CC" w:rsidRPr="00FD6879">
        <w:rPr>
          <w:rFonts w:ascii="Cambria" w:hAnsi="Cambria"/>
          <w:color w:val="000000"/>
          <w:lang w:val="sr-Cyrl-CS"/>
        </w:rPr>
        <w:t>.</w:t>
      </w:r>
      <w:r w:rsidR="00036AE7" w:rsidRPr="00036AE7">
        <w:rPr>
          <w:rFonts w:ascii="Cambria" w:hAnsi="Cambria"/>
          <w:color w:val="000000"/>
          <w:lang w:val="ru-RU"/>
        </w:rPr>
        <w:t xml:space="preserve">{{ </w:t>
      </w:r>
      <w:r w:rsidR="00036AE7">
        <w:rPr>
          <w:rFonts w:ascii="Cambria" w:hAnsi="Cambria"/>
          <w:color w:val="000000"/>
        </w:rPr>
        <w:t>case</w:t>
      </w:r>
      <w:r w:rsidR="00036AE7" w:rsidRPr="00036AE7">
        <w:rPr>
          <w:rFonts w:ascii="Cambria" w:hAnsi="Cambria"/>
          <w:color w:val="000000"/>
          <w:lang w:val="ru-RU"/>
        </w:rPr>
        <w:t>_</w:t>
      </w:r>
      <w:r w:rsidR="00036AE7">
        <w:rPr>
          <w:rFonts w:ascii="Cambria" w:hAnsi="Cambria"/>
          <w:color w:val="000000"/>
        </w:rPr>
        <w:t>date</w:t>
      </w:r>
      <w:r w:rsidR="00036AE7" w:rsidRPr="00036AE7">
        <w:rPr>
          <w:rFonts w:ascii="Cambria" w:hAnsi="Cambria"/>
          <w:color w:val="000000"/>
          <w:lang w:val="ru-RU"/>
        </w:rPr>
        <w:t>.</w:t>
      </w:r>
      <w:r w:rsidR="00036AE7">
        <w:rPr>
          <w:rFonts w:ascii="Cambria" w:hAnsi="Cambria"/>
          <w:color w:val="000000"/>
        </w:rPr>
        <w:t>month</w:t>
      </w:r>
      <w:r w:rsidR="00036AE7" w:rsidRPr="00036AE7">
        <w:rPr>
          <w:rFonts w:ascii="Cambria" w:hAnsi="Cambria"/>
          <w:color w:val="000000"/>
          <w:lang w:val="ru-RU"/>
        </w:rPr>
        <w:t xml:space="preserve"> }}</w:t>
      </w:r>
      <w:r w:rsidR="003671CC">
        <w:rPr>
          <w:rFonts w:ascii="Cambria" w:hAnsi="Cambria"/>
          <w:color w:val="000000"/>
          <w:lang w:val="sr-Cyrl-CS"/>
        </w:rPr>
        <w:t>.</w:t>
      </w:r>
      <w:r w:rsidR="00036AE7" w:rsidRPr="00036AE7">
        <w:rPr>
          <w:rFonts w:ascii="Cambria" w:hAnsi="Cambria"/>
          <w:color w:val="000000"/>
          <w:lang w:val="ru-RU"/>
        </w:rPr>
        <w:t xml:space="preserve">{{ </w:t>
      </w:r>
      <w:r w:rsidR="00036AE7">
        <w:rPr>
          <w:rFonts w:ascii="Cambria" w:hAnsi="Cambria"/>
          <w:color w:val="000000"/>
        </w:rPr>
        <w:t>case</w:t>
      </w:r>
      <w:r w:rsidR="00036AE7" w:rsidRPr="00036AE7">
        <w:rPr>
          <w:rFonts w:ascii="Cambria" w:hAnsi="Cambria"/>
          <w:color w:val="000000"/>
          <w:lang w:val="ru-RU"/>
        </w:rPr>
        <w:t>_</w:t>
      </w:r>
      <w:r w:rsidR="00036AE7">
        <w:rPr>
          <w:rFonts w:ascii="Cambria" w:hAnsi="Cambria"/>
          <w:color w:val="000000"/>
        </w:rPr>
        <w:t>date</w:t>
      </w:r>
      <w:r w:rsidR="00036AE7" w:rsidRPr="00036AE7">
        <w:rPr>
          <w:rFonts w:ascii="Cambria" w:hAnsi="Cambria"/>
          <w:color w:val="000000"/>
          <w:lang w:val="ru-RU"/>
        </w:rPr>
        <w:t>.</w:t>
      </w:r>
      <w:r w:rsidR="00036AE7">
        <w:rPr>
          <w:rFonts w:ascii="Cambria" w:hAnsi="Cambria"/>
          <w:color w:val="000000"/>
        </w:rPr>
        <w:t>year</w:t>
      </w:r>
      <w:r w:rsidR="00036AE7" w:rsidRPr="00036AE7">
        <w:rPr>
          <w:rFonts w:ascii="Cambria" w:hAnsi="Cambria"/>
          <w:color w:val="000000"/>
          <w:lang w:val="ru-RU"/>
        </w:rPr>
        <w:t xml:space="preserve"> }}</w:t>
      </w:r>
      <w:r w:rsidR="003671CC">
        <w:rPr>
          <w:rFonts w:ascii="Cambria" w:hAnsi="Cambria"/>
          <w:color w:val="000000"/>
          <w:lang w:val="sr-Cyrl-CS"/>
        </w:rPr>
        <w:t xml:space="preserve"> </w:t>
      </w:r>
      <w:r w:rsidR="00FD6879">
        <w:rPr>
          <w:rFonts w:ascii="Cambria" w:hAnsi="Cambria"/>
          <w:color w:val="000000"/>
          <w:lang w:val="sr-Cyrl-CS"/>
        </w:rPr>
        <w:t>године</w:t>
      </w:r>
      <w:r w:rsidRPr="00FD6879">
        <w:rPr>
          <w:rFonts w:ascii="Cambria" w:hAnsi="Cambria"/>
          <w:color w:val="000000"/>
          <w:lang w:val="sr-Cyrl-CS"/>
        </w:rPr>
        <w:t xml:space="preserve">, </w:t>
      </w:r>
      <w:r w:rsidR="00236080">
        <w:rPr>
          <w:rFonts w:ascii="Cambria" w:hAnsi="Cambria"/>
          <w:color w:val="000000"/>
          <w:lang w:val="sr-Cyrl-CS"/>
        </w:rPr>
        <w:t>даје</w:t>
      </w:r>
      <w:r w:rsidRPr="00FD6879">
        <w:rPr>
          <w:rFonts w:ascii="Cambria" w:hAnsi="Cambria"/>
          <w:color w:val="000000"/>
          <w:lang w:val="sr-Cyrl-CS"/>
        </w:rPr>
        <w:t xml:space="preserve"> </w:t>
      </w:r>
      <w:r w:rsidR="00B53B06">
        <w:rPr>
          <w:rFonts w:ascii="Cambria" w:hAnsi="Cambria"/>
          <w:color w:val="000000"/>
          <w:lang w:val="sr-Cyrl-CS"/>
        </w:rPr>
        <w:t>следећу</w:t>
      </w:r>
    </w:p>
    <w:p w14:paraId="03A122C5" w14:textId="77777777" w:rsidR="003A4158" w:rsidRPr="00FD6879" w:rsidRDefault="003A4158" w:rsidP="003A4158">
      <w:pPr>
        <w:jc w:val="both"/>
        <w:rPr>
          <w:rFonts w:ascii="Cambria" w:hAnsi="Cambria"/>
          <w:color w:val="000000"/>
          <w:lang w:val="sr-Cyrl-CS"/>
        </w:rPr>
      </w:pPr>
    </w:p>
    <w:p w14:paraId="57BF86FA" w14:textId="77777777" w:rsidR="003A4158" w:rsidRPr="00FD6879" w:rsidRDefault="003A4158" w:rsidP="003A4158">
      <w:pPr>
        <w:jc w:val="both"/>
        <w:rPr>
          <w:rFonts w:ascii="Cambria" w:hAnsi="Cambria"/>
          <w:color w:val="000000"/>
          <w:lang w:val="sr-Cyrl-CS"/>
        </w:rPr>
      </w:pPr>
      <w:r w:rsidRPr="00FD6879">
        <w:rPr>
          <w:rFonts w:ascii="Cambria" w:hAnsi="Cambria"/>
          <w:color w:val="000000"/>
          <w:lang w:val="sr-Cyrl-CS"/>
        </w:rPr>
        <w:tab/>
      </w:r>
      <w:r w:rsidRPr="00FD6879">
        <w:rPr>
          <w:rFonts w:ascii="Cambria" w:hAnsi="Cambria"/>
          <w:color w:val="000000"/>
          <w:lang w:val="sr-Cyrl-CS"/>
        </w:rPr>
        <w:tab/>
      </w:r>
      <w:r w:rsidRPr="00FD6879">
        <w:rPr>
          <w:rFonts w:ascii="Cambria" w:hAnsi="Cambria"/>
          <w:color w:val="000000"/>
          <w:lang w:val="sr-Cyrl-CS"/>
        </w:rPr>
        <w:tab/>
      </w:r>
      <w:r w:rsidRPr="00FD6879">
        <w:rPr>
          <w:rFonts w:ascii="Cambria" w:hAnsi="Cambria"/>
          <w:color w:val="000000"/>
          <w:lang w:val="sr-Cyrl-CS"/>
        </w:rPr>
        <w:tab/>
      </w:r>
    </w:p>
    <w:p w14:paraId="69AA137D" w14:textId="77777777" w:rsidR="00750AEF" w:rsidRPr="00F0159B" w:rsidRDefault="00236080" w:rsidP="00750AEF">
      <w:pPr>
        <w:jc w:val="center"/>
        <w:rPr>
          <w:rFonts w:ascii="Cambria" w:hAnsi="Cambria"/>
          <w:b/>
          <w:color w:val="000000"/>
          <w:lang w:val="ru-RU"/>
        </w:rPr>
      </w:pPr>
      <w:r>
        <w:rPr>
          <w:rFonts w:ascii="Cambria" w:hAnsi="Cambria"/>
          <w:b/>
          <w:color w:val="000000"/>
          <w:lang w:val="sr-Cyrl-CS"/>
        </w:rPr>
        <w:t>ИЗЈАВУ</w:t>
      </w:r>
      <w:r w:rsidR="00750AEF" w:rsidRPr="00F0159B">
        <w:rPr>
          <w:rFonts w:ascii="Cambria" w:hAnsi="Cambria"/>
          <w:b/>
          <w:color w:val="000000"/>
          <w:lang w:val="ru-RU"/>
        </w:rPr>
        <w:t xml:space="preserve"> </w:t>
      </w:r>
    </w:p>
    <w:p w14:paraId="3CBA871D" w14:textId="77777777" w:rsidR="003A4158" w:rsidRPr="00FD6879" w:rsidRDefault="003A4158" w:rsidP="003A4158">
      <w:pPr>
        <w:jc w:val="both"/>
        <w:rPr>
          <w:rFonts w:ascii="Cambria" w:hAnsi="Cambria"/>
          <w:b/>
          <w:color w:val="000000"/>
          <w:lang w:val="sr-Cyrl-CS"/>
        </w:rPr>
      </w:pPr>
    </w:p>
    <w:p w14:paraId="5ADE422B" w14:textId="77777777" w:rsidR="003A4158" w:rsidRPr="00FD6879" w:rsidRDefault="003A4158" w:rsidP="003A4158">
      <w:pPr>
        <w:jc w:val="both"/>
        <w:rPr>
          <w:rFonts w:ascii="Cambria" w:hAnsi="Cambria"/>
          <w:b/>
          <w:color w:val="000000"/>
          <w:lang w:val="sr-Cyrl-CS"/>
        </w:rPr>
      </w:pPr>
    </w:p>
    <w:p w14:paraId="1B9D5546" w14:textId="17FE9925" w:rsidR="007F477F" w:rsidRDefault="003A4158" w:rsidP="007F477F">
      <w:pPr>
        <w:jc w:val="both"/>
        <w:rPr>
          <w:rFonts w:ascii="Cambria" w:hAnsi="Cambria"/>
          <w:b/>
          <w:color w:val="000000"/>
          <w:lang w:val="sr-Cyrl-CS"/>
        </w:rPr>
      </w:pPr>
      <w:r w:rsidRPr="00FD6879">
        <w:rPr>
          <w:rFonts w:ascii="Cambria" w:hAnsi="Cambria"/>
          <w:b/>
          <w:color w:val="000000"/>
          <w:lang w:val="sr-Cyrl-CS"/>
        </w:rPr>
        <w:t xml:space="preserve">Над друштвом </w:t>
      </w:r>
      <w:r w:rsidR="00D660AD" w:rsidRPr="00D660AD">
        <w:rPr>
          <w:rFonts w:ascii="Cambria" w:hAnsi="Cambria"/>
          <w:bCs/>
          <w:color w:val="000000"/>
          <w:lang w:val="sr-Cyrl-CS"/>
        </w:rPr>
        <w:t xml:space="preserve">{{ </w:t>
      </w:r>
      <w:r w:rsidR="00D660AD" w:rsidRPr="00D660AD">
        <w:rPr>
          <w:rFonts w:ascii="Cambria" w:hAnsi="Cambria"/>
          <w:bCs/>
          <w:color w:val="000000"/>
        </w:rPr>
        <w:t>company</w:t>
      </w:r>
      <w:r w:rsidR="00D660AD" w:rsidRPr="00D660AD">
        <w:rPr>
          <w:rFonts w:ascii="Cambria" w:hAnsi="Cambria"/>
          <w:bCs/>
          <w:color w:val="000000"/>
          <w:lang w:val="sr-Cyrl-CS"/>
        </w:rPr>
        <w:t>_</w:t>
      </w:r>
      <w:r w:rsidR="00D660AD" w:rsidRPr="00D660AD">
        <w:rPr>
          <w:rFonts w:ascii="Cambria" w:hAnsi="Cambria"/>
          <w:bCs/>
          <w:color w:val="000000"/>
        </w:rPr>
        <w:t>name</w:t>
      </w:r>
      <w:r w:rsidR="00D660AD" w:rsidRPr="00D660AD">
        <w:rPr>
          <w:rFonts w:ascii="Cambria" w:hAnsi="Cambria"/>
          <w:bCs/>
          <w:color w:val="000000"/>
          <w:lang w:val="sr-Cyrl-CS"/>
        </w:rPr>
        <w:t xml:space="preserve"> }}</w:t>
      </w:r>
      <w:r w:rsidR="0097405C" w:rsidRPr="00FD6879">
        <w:rPr>
          <w:rFonts w:ascii="Cambria" w:hAnsi="Cambria"/>
          <w:color w:val="000000"/>
          <w:lang w:val="sr-Cyrl-CS"/>
        </w:rPr>
        <w:t xml:space="preserve"> </w:t>
      </w:r>
      <w:r w:rsidRPr="00FD6879">
        <w:rPr>
          <w:rFonts w:ascii="Cambria" w:hAnsi="Cambria"/>
          <w:color w:val="000000"/>
          <w:lang w:val="sr-Cyrl-CS"/>
        </w:rPr>
        <w:t xml:space="preserve">уписаним у Регистар привредних субјеката Агенције за привредне регистре, </w:t>
      </w:r>
      <w:r w:rsidR="00EF62DA" w:rsidRPr="00FD6879">
        <w:rPr>
          <w:rFonts w:ascii="Cambria" w:hAnsi="Cambria"/>
          <w:b/>
          <w:color w:val="000000"/>
          <w:lang w:val="sr-Cyrl-CS"/>
        </w:rPr>
        <w:t>матични број</w:t>
      </w:r>
      <w:r w:rsidR="00D660AD" w:rsidRPr="00D660AD">
        <w:rPr>
          <w:rFonts w:ascii="Cambria" w:hAnsi="Cambria"/>
          <w:b/>
          <w:color w:val="000000"/>
          <w:lang w:val="sr-Cyrl-CS"/>
        </w:rPr>
        <w:t xml:space="preserve"> {{ </w:t>
      </w:r>
      <w:r w:rsidR="00D660AD">
        <w:rPr>
          <w:rFonts w:ascii="Cambria" w:hAnsi="Cambria"/>
          <w:b/>
          <w:color w:val="000000"/>
        </w:rPr>
        <w:t>company</w:t>
      </w:r>
      <w:r w:rsidR="00D660AD" w:rsidRPr="00D660AD">
        <w:rPr>
          <w:rFonts w:ascii="Cambria" w:hAnsi="Cambria"/>
          <w:b/>
          <w:color w:val="000000"/>
          <w:lang w:val="sr-Cyrl-CS"/>
        </w:rPr>
        <w:t>_</w:t>
      </w:r>
      <w:r w:rsidR="00D660AD">
        <w:rPr>
          <w:rFonts w:ascii="Cambria" w:hAnsi="Cambria"/>
          <w:b/>
          <w:color w:val="000000"/>
        </w:rPr>
        <w:t>number</w:t>
      </w:r>
      <w:r w:rsidR="00D660AD" w:rsidRPr="00D660AD">
        <w:rPr>
          <w:rFonts w:ascii="Cambria" w:hAnsi="Cambria"/>
          <w:b/>
          <w:color w:val="000000"/>
          <w:lang w:val="sr-Cyrl-CS"/>
        </w:rPr>
        <w:t xml:space="preserve"> }}</w:t>
      </w:r>
      <w:r w:rsidRPr="00FD6879">
        <w:rPr>
          <w:rFonts w:ascii="Cambria" w:hAnsi="Cambria"/>
          <w:b/>
          <w:color w:val="000000"/>
          <w:lang w:val="sr-Cyrl-CS"/>
        </w:rPr>
        <w:t>,</w:t>
      </w:r>
      <w:r w:rsidR="00EF62DA" w:rsidRPr="00FD6879">
        <w:rPr>
          <w:rFonts w:ascii="Cambria" w:hAnsi="Cambria"/>
          <w:color w:val="000000"/>
          <w:lang w:val="sr-Cyrl-CS"/>
        </w:rPr>
        <w:t xml:space="preserve"> </w:t>
      </w:r>
      <w:r w:rsidR="00AE5DF3">
        <w:rPr>
          <w:rFonts w:ascii="Cambria" w:hAnsi="Cambria"/>
          <w:color w:val="000000"/>
          <w:lang w:val="sr-Cyrl-CS"/>
        </w:rPr>
        <w:t xml:space="preserve">покренут је поступак ликвидације дана </w:t>
      </w:r>
      <w:r w:rsidR="00036AE7" w:rsidRPr="00036AE7">
        <w:rPr>
          <w:rFonts w:ascii="Cambria" w:hAnsi="Cambria"/>
          <w:color w:val="000000"/>
          <w:lang w:val="sr-Cyrl-CS"/>
        </w:rPr>
        <w:t xml:space="preserve">{{ </w:t>
      </w:r>
      <w:r w:rsidR="00036AE7">
        <w:rPr>
          <w:rFonts w:ascii="Cambria" w:hAnsi="Cambria"/>
          <w:color w:val="000000"/>
        </w:rPr>
        <w:t>case</w:t>
      </w:r>
      <w:r w:rsidR="00036AE7" w:rsidRPr="00036AE7">
        <w:rPr>
          <w:rFonts w:ascii="Cambria" w:hAnsi="Cambria"/>
          <w:color w:val="000000"/>
          <w:lang w:val="sr-Cyrl-CS"/>
        </w:rPr>
        <w:t>_</w:t>
      </w:r>
      <w:r w:rsidR="00036AE7">
        <w:rPr>
          <w:rFonts w:ascii="Cambria" w:hAnsi="Cambria"/>
          <w:color w:val="000000"/>
        </w:rPr>
        <w:t>date</w:t>
      </w:r>
      <w:r w:rsidR="00036AE7" w:rsidRPr="00036AE7">
        <w:rPr>
          <w:rFonts w:ascii="Cambria" w:hAnsi="Cambria"/>
          <w:color w:val="000000"/>
          <w:lang w:val="sr-Cyrl-CS"/>
        </w:rPr>
        <w:t>.</w:t>
      </w:r>
      <w:r w:rsidR="00036AE7">
        <w:rPr>
          <w:rFonts w:ascii="Cambria" w:hAnsi="Cambria"/>
          <w:color w:val="000000"/>
        </w:rPr>
        <w:t>day</w:t>
      </w:r>
      <w:r w:rsidR="00036AE7" w:rsidRPr="00036AE7">
        <w:rPr>
          <w:rFonts w:ascii="Cambria" w:hAnsi="Cambria"/>
          <w:color w:val="000000"/>
          <w:lang w:val="sr-Cyrl-CS"/>
        </w:rPr>
        <w:t xml:space="preserve"> }}</w:t>
      </w:r>
      <w:r w:rsidR="00036AE7" w:rsidRPr="00FD6879">
        <w:rPr>
          <w:rFonts w:ascii="Cambria" w:hAnsi="Cambria"/>
          <w:color w:val="000000"/>
          <w:lang w:val="sr-Cyrl-CS"/>
        </w:rPr>
        <w:t>.</w:t>
      </w:r>
      <w:r w:rsidR="00036AE7" w:rsidRPr="00036AE7">
        <w:rPr>
          <w:rFonts w:ascii="Cambria" w:hAnsi="Cambria"/>
          <w:color w:val="000000"/>
          <w:lang w:val="sr-Cyrl-CS"/>
        </w:rPr>
        <w:t xml:space="preserve">{{ </w:t>
      </w:r>
      <w:r w:rsidR="00036AE7">
        <w:rPr>
          <w:rFonts w:ascii="Cambria" w:hAnsi="Cambria"/>
          <w:color w:val="000000"/>
        </w:rPr>
        <w:t>case</w:t>
      </w:r>
      <w:r w:rsidR="00036AE7" w:rsidRPr="00036AE7">
        <w:rPr>
          <w:rFonts w:ascii="Cambria" w:hAnsi="Cambria"/>
          <w:color w:val="000000"/>
          <w:lang w:val="sr-Cyrl-CS"/>
        </w:rPr>
        <w:t>_</w:t>
      </w:r>
      <w:r w:rsidR="00036AE7">
        <w:rPr>
          <w:rFonts w:ascii="Cambria" w:hAnsi="Cambria"/>
          <w:color w:val="000000"/>
        </w:rPr>
        <w:t>date</w:t>
      </w:r>
      <w:r w:rsidR="00036AE7" w:rsidRPr="00036AE7">
        <w:rPr>
          <w:rFonts w:ascii="Cambria" w:hAnsi="Cambria"/>
          <w:color w:val="000000"/>
          <w:lang w:val="sr-Cyrl-CS"/>
        </w:rPr>
        <w:t>.</w:t>
      </w:r>
      <w:r w:rsidR="00036AE7">
        <w:rPr>
          <w:rFonts w:ascii="Cambria" w:hAnsi="Cambria"/>
          <w:color w:val="000000"/>
        </w:rPr>
        <w:t>month</w:t>
      </w:r>
      <w:r w:rsidR="00036AE7" w:rsidRPr="00036AE7">
        <w:rPr>
          <w:rFonts w:ascii="Cambria" w:hAnsi="Cambria"/>
          <w:color w:val="000000"/>
          <w:lang w:val="sr-Cyrl-CS"/>
        </w:rPr>
        <w:t xml:space="preserve"> }}</w:t>
      </w:r>
      <w:r w:rsidR="00036AE7">
        <w:rPr>
          <w:rFonts w:ascii="Cambria" w:hAnsi="Cambria"/>
          <w:color w:val="000000"/>
          <w:lang w:val="sr-Cyrl-CS"/>
        </w:rPr>
        <w:t>.</w:t>
      </w:r>
      <w:r w:rsidR="00036AE7" w:rsidRPr="00036AE7">
        <w:rPr>
          <w:rFonts w:ascii="Cambria" w:hAnsi="Cambria"/>
          <w:color w:val="000000"/>
          <w:lang w:val="sr-Cyrl-CS"/>
        </w:rPr>
        <w:t xml:space="preserve">{{ </w:t>
      </w:r>
      <w:r w:rsidR="00036AE7">
        <w:rPr>
          <w:rFonts w:ascii="Cambria" w:hAnsi="Cambria"/>
          <w:color w:val="000000"/>
        </w:rPr>
        <w:t>case</w:t>
      </w:r>
      <w:r w:rsidR="00036AE7" w:rsidRPr="00036AE7">
        <w:rPr>
          <w:rFonts w:ascii="Cambria" w:hAnsi="Cambria"/>
          <w:color w:val="000000"/>
          <w:lang w:val="sr-Cyrl-CS"/>
        </w:rPr>
        <w:t>_</w:t>
      </w:r>
      <w:r w:rsidR="00036AE7">
        <w:rPr>
          <w:rFonts w:ascii="Cambria" w:hAnsi="Cambria"/>
          <w:color w:val="000000"/>
        </w:rPr>
        <w:t>date</w:t>
      </w:r>
      <w:r w:rsidR="00036AE7" w:rsidRPr="00036AE7">
        <w:rPr>
          <w:rFonts w:ascii="Cambria" w:hAnsi="Cambria"/>
          <w:color w:val="000000"/>
          <w:lang w:val="sr-Cyrl-CS"/>
        </w:rPr>
        <w:t>.</w:t>
      </w:r>
      <w:r w:rsidR="00036AE7">
        <w:rPr>
          <w:rFonts w:ascii="Cambria" w:hAnsi="Cambria"/>
          <w:color w:val="000000"/>
        </w:rPr>
        <w:t>year</w:t>
      </w:r>
      <w:r w:rsidR="00036AE7" w:rsidRPr="00036AE7">
        <w:rPr>
          <w:rFonts w:ascii="Cambria" w:hAnsi="Cambria"/>
          <w:color w:val="000000"/>
          <w:lang w:val="sr-Cyrl-CS"/>
        </w:rPr>
        <w:t xml:space="preserve"> }}</w:t>
      </w:r>
      <w:r w:rsidR="00AE5DF3">
        <w:rPr>
          <w:rFonts w:ascii="Cambria" w:hAnsi="Cambria"/>
          <w:color w:val="000000"/>
          <w:lang w:val="sr-Cyrl-CS"/>
        </w:rPr>
        <w:t xml:space="preserve"> године</w:t>
      </w:r>
      <w:r w:rsidRPr="00FD6879">
        <w:rPr>
          <w:rFonts w:ascii="Cambria" w:hAnsi="Cambria"/>
          <w:b/>
          <w:color w:val="000000"/>
          <w:lang w:val="sr-Cyrl-CS"/>
        </w:rPr>
        <w:t>.</w:t>
      </w:r>
    </w:p>
    <w:p w14:paraId="7DDD163F" w14:textId="77777777" w:rsidR="007F477F" w:rsidRDefault="007F477F" w:rsidP="007F477F">
      <w:pPr>
        <w:jc w:val="both"/>
        <w:rPr>
          <w:rFonts w:ascii="Cambria" w:hAnsi="Cambria"/>
          <w:b/>
          <w:color w:val="000000"/>
          <w:lang w:val="sr-Cyrl-CS"/>
        </w:rPr>
      </w:pPr>
    </w:p>
    <w:p w14:paraId="25AB7B74" w14:textId="77777777" w:rsidR="007F477F" w:rsidRDefault="00B53B06" w:rsidP="007F477F">
      <w:pPr>
        <w:jc w:val="both"/>
        <w:rPr>
          <w:rFonts w:ascii="Cambria" w:hAnsi="Cambria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Истог дана, објављен је оглас о покретању поступка ликвидације свим повериоцима друштва преко интернет стране Агенције за привредне регистре – Регистра привредних субјеката, а ликвидациони управник </w:t>
      </w:r>
      <w:r w:rsidR="00AC559C">
        <w:rPr>
          <w:rFonts w:ascii="Cambria" w:hAnsi="Cambria"/>
          <w:color w:val="000000"/>
          <w:lang w:val="sr-Cyrl-CS"/>
        </w:rPr>
        <w:t>је у складу са одредбом члана 5</w:t>
      </w:r>
      <w:r>
        <w:rPr>
          <w:rFonts w:ascii="Cambria" w:hAnsi="Cambria"/>
          <w:color w:val="000000"/>
          <w:lang w:val="sr-Cyrl-CS"/>
        </w:rPr>
        <w:t>3</w:t>
      </w:r>
      <w:r w:rsidR="00AC559C">
        <w:rPr>
          <w:rFonts w:ascii="Cambria" w:hAnsi="Cambria"/>
          <w:color w:val="000000"/>
          <w:lang w:val="sr-Latn-RS"/>
        </w:rPr>
        <w:t>4</w:t>
      </w:r>
      <w:r>
        <w:rPr>
          <w:rFonts w:ascii="Cambria" w:hAnsi="Cambria"/>
          <w:color w:val="000000"/>
          <w:lang w:val="sr-Cyrl-CS"/>
        </w:rPr>
        <w:t>. Закона о привредним друштвима упутио обавештење свим познатим повериоцима</w:t>
      </w:r>
      <w:r w:rsidR="007F477F">
        <w:rPr>
          <w:rFonts w:ascii="Cambria" w:hAnsi="Cambria"/>
          <w:lang w:val="sr-Cyrl-CS"/>
        </w:rPr>
        <w:t>.</w:t>
      </w:r>
    </w:p>
    <w:p w14:paraId="3EABE1B0" w14:textId="77777777" w:rsidR="00B53B06" w:rsidRDefault="00B53B06" w:rsidP="007F477F">
      <w:pPr>
        <w:jc w:val="both"/>
        <w:rPr>
          <w:rFonts w:ascii="Cambria" w:hAnsi="Cambria"/>
          <w:lang w:val="sr-Cyrl-CS"/>
        </w:rPr>
      </w:pPr>
    </w:p>
    <w:p w14:paraId="62FE00E4" w14:textId="77777777" w:rsidR="00B53B06" w:rsidRPr="00B53B06" w:rsidRDefault="00B53B06" w:rsidP="007F477F">
      <w:pPr>
        <w:jc w:val="both"/>
        <w:rPr>
          <w:rFonts w:ascii="Cambria" w:hAnsi="Cambria"/>
          <w:b/>
          <w:color w:val="000000"/>
          <w:lang w:val="sr-Cyrl-CS"/>
        </w:rPr>
      </w:pPr>
      <w:r w:rsidRPr="00B53B06">
        <w:rPr>
          <w:rFonts w:ascii="Cambria" w:hAnsi="Cambria"/>
          <w:b/>
          <w:lang w:val="sr-Cyrl-CS"/>
        </w:rPr>
        <w:t>Ликвидациони управник изјављује да су све обавезе друштва намирене и да се против друштва не воде други поступци.</w:t>
      </w:r>
    </w:p>
    <w:p w14:paraId="45751081" w14:textId="77777777" w:rsidR="00A41AB3" w:rsidRDefault="00A41AB3" w:rsidP="003A4158">
      <w:pPr>
        <w:jc w:val="both"/>
        <w:rPr>
          <w:rFonts w:ascii="Cambria" w:hAnsi="Cambria"/>
          <w:color w:val="000000"/>
          <w:lang w:val="sr-Cyrl-CS"/>
        </w:rPr>
      </w:pPr>
    </w:p>
    <w:p w14:paraId="03266AFB" w14:textId="1793F785" w:rsidR="003671CC" w:rsidRPr="00267EA5" w:rsidRDefault="00FD6879" w:rsidP="00B53B06">
      <w:pPr>
        <w:ind w:left="4536"/>
        <w:rPr>
          <w:rFonts w:ascii="Cambria" w:hAnsi="Cambria"/>
          <w:color w:val="00B050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                                                                                </w:t>
      </w:r>
    </w:p>
    <w:p w14:paraId="73E2D79A" w14:textId="77777777" w:rsidR="003671CC" w:rsidRPr="00267EA5" w:rsidRDefault="003671CC" w:rsidP="003671CC">
      <w:pPr>
        <w:ind w:left="4536" w:firstLine="720"/>
        <w:rPr>
          <w:rFonts w:ascii="Cambria" w:hAnsi="Cambria"/>
          <w:lang w:val="sr-Cyrl-CS"/>
        </w:rPr>
      </w:pPr>
    </w:p>
    <w:p w14:paraId="60762688" w14:textId="77777777" w:rsidR="003671CC" w:rsidRDefault="00B53B06" w:rsidP="003671CC">
      <w:pPr>
        <w:ind w:left="4536"/>
        <w:rPr>
          <w:rFonts w:ascii="Cambria" w:hAnsi="Cambria"/>
          <w:lang w:val="sr-Cyrl-CS"/>
        </w:rPr>
      </w:pPr>
      <w:r>
        <w:rPr>
          <w:rFonts w:ascii="Cambria" w:hAnsi="Cambria"/>
          <w:lang w:val="sr-Cyrl-CS"/>
        </w:rPr>
        <w:t>Ликвидациони управник</w:t>
      </w:r>
      <w:r w:rsidR="003671CC" w:rsidRPr="00D660AD">
        <w:rPr>
          <w:rFonts w:ascii="Cambria" w:hAnsi="Cambria"/>
          <w:lang w:val="ru-RU"/>
        </w:rPr>
        <w:t>:</w:t>
      </w:r>
    </w:p>
    <w:p w14:paraId="2FB11C6E" w14:textId="77777777" w:rsidR="003671CC" w:rsidRPr="00267EA5" w:rsidRDefault="003671CC" w:rsidP="003671CC">
      <w:pPr>
        <w:ind w:left="4536"/>
        <w:rPr>
          <w:rFonts w:ascii="Cambria" w:hAnsi="Cambria"/>
          <w:lang w:val="sr-Cyrl-CS"/>
        </w:rPr>
      </w:pPr>
    </w:p>
    <w:p w14:paraId="389C6674" w14:textId="716BDA12" w:rsidR="003671CC" w:rsidRPr="00267EA5" w:rsidRDefault="00D660AD" w:rsidP="003671CC">
      <w:pPr>
        <w:ind w:left="4536"/>
        <w:rPr>
          <w:rFonts w:ascii="Cambria" w:hAnsi="Cambria"/>
          <w:lang w:val="sr-Cyrl-CS"/>
        </w:rPr>
      </w:pPr>
      <w:r>
        <w:rPr>
          <w:rFonts w:ascii="Cambria" w:hAnsi="Cambria"/>
        </w:rPr>
        <w:t>{{ client</w:t>
      </w:r>
      <w:r w:rsidR="00B67E42">
        <w:rPr>
          <w:rFonts w:ascii="Cambria" w:hAnsi="Cambria"/>
        </w:rPr>
        <w:t>.</w:t>
      </w:r>
      <w:r>
        <w:rPr>
          <w:rFonts w:ascii="Cambria" w:hAnsi="Cambria"/>
        </w:rPr>
        <w:t>name }}</w:t>
      </w:r>
    </w:p>
    <w:p w14:paraId="7318D5BC" w14:textId="77777777" w:rsidR="00FD6879" w:rsidRDefault="00FD6879" w:rsidP="003671CC">
      <w:pPr>
        <w:ind w:left="720"/>
        <w:jc w:val="center"/>
        <w:rPr>
          <w:rFonts w:ascii="Cambria" w:hAnsi="Cambria"/>
          <w:color w:val="000000"/>
          <w:lang w:val="sr-Cyrl-CS"/>
        </w:rPr>
      </w:pPr>
      <w:r>
        <w:rPr>
          <w:rFonts w:ascii="Cambria" w:hAnsi="Cambria"/>
          <w:color w:val="000000"/>
          <w:lang w:val="sr-Cyrl-CS"/>
        </w:rPr>
        <w:t xml:space="preserve">     </w:t>
      </w:r>
    </w:p>
    <w:p w14:paraId="1ACC9299" w14:textId="77777777" w:rsidR="00FD6879" w:rsidRDefault="00FD6879" w:rsidP="00D660AD">
      <w:pPr>
        <w:ind w:left="720"/>
        <w:jc w:val="center"/>
        <w:rPr>
          <w:rFonts w:ascii="Cambria" w:hAnsi="Cambria"/>
          <w:color w:val="000000"/>
          <w:lang w:val="sr-Cyrl-CS"/>
        </w:rPr>
      </w:pPr>
    </w:p>
    <w:sectPr w:rsidR="00FD68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2B0E"/>
    <w:multiLevelType w:val="hybridMultilevel"/>
    <w:tmpl w:val="C19ACA6A"/>
    <w:lvl w:ilvl="0" w:tplc="2362C56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5616" w:hanging="360"/>
      </w:pPr>
    </w:lvl>
    <w:lvl w:ilvl="2" w:tplc="081A001B" w:tentative="1">
      <w:start w:val="1"/>
      <w:numFmt w:val="lowerRoman"/>
      <w:lvlText w:val="%3."/>
      <w:lvlJc w:val="right"/>
      <w:pPr>
        <w:ind w:left="6336" w:hanging="180"/>
      </w:pPr>
    </w:lvl>
    <w:lvl w:ilvl="3" w:tplc="081A000F" w:tentative="1">
      <w:start w:val="1"/>
      <w:numFmt w:val="decimal"/>
      <w:lvlText w:val="%4."/>
      <w:lvlJc w:val="left"/>
      <w:pPr>
        <w:ind w:left="7056" w:hanging="360"/>
      </w:pPr>
    </w:lvl>
    <w:lvl w:ilvl="4" w:tplc="081A0019" w:tentative="1">
      <w:start w:val="1"/>
      <w:numFmt w:val="lowerLetter"/>
      <w:lvlText w:val="%5."/>
      <w:lvlJc w:val="left"/>
      <w:pPr>
        <w:ind w:left="7776" w:hanging="360"/>
      </w:pPr>
    </w:lvl>
    <w:lvl w:ilvl="5" w:tplc="081A001B" w:tentative="1">
      <w:start w:val="1"/>
      <w:numFmt w:val="lowerRoman"/>
      <w:lvlText w:val="%6."/>
      <w:lvlJc w:val="right"/>
      <w:pPr>
        <w:ind w:left="8496" w:hanging="180"/>
      </w:pPr>
    </w:lvl>
    <w:lvl w:ilvl="6" w:tplc="081A000F" w:tentative="1">
      <w:start w:val="1"/>
      <w:numFmt w:val="decimal"/>
      <w:lvlText w:val="%7."/>
      <w:lvlJc w:val="left"/>
      <w:pPr>
        <w:ind w:left="9216" w:hanging="360"/>
      </w:pPr>
    </w:lvl>
    <w:lvl w:ilvl="7" w:tplc="081A0019" w:tentative="1">
      <w:start w:val="1"/>
      <w:numFmt w:val="lowerLetter"/>
      <w:lvlText w:val="%8."/>
      <w:lvlJc w:val="left"/>
      <w:pPr>
        <w:ind w:left="9936" w:hanging="360"/>
      </w:pPr>
    </w:lvl>
    <w:lvl w:ilvl="8" w:tplc="081A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" w15:restartNumberingAfterBreak="0">
    <w:nsid w:val="46962B54"/>
    <w:multiLevelType w:val="hybridMultilevel"/>
    <w:tmpl w:val="98E4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D2309"/>
    <w:multiLevelType w:val="hybridMultilevel"/>
    <w:tmpl w:val="E52C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1AB2"/>
    <w:multiLevelType w:val="hybridMultilevel"/>
    <w:tmpl w:val="60203462"/>
    <w:lvl w:ilvl="0" w:tplc="D66EF5F6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6183" w:hanging="360"/>
      </w:pPr>
    </w:lvl>
    <w:lvl w:ilvl="2" w:tplc="081A001B" w:tentative="1">
      <w:start w:val="1"/>
      <w:numFmt w:val="lowerRoman"/>
      <w:lvlText w:val="%3."/>
      <w:lvlJc w:val="right"/>
      <w:pPr>
        <w:ind w:left="6903" w:hanging="180"/>
      </w:pPr>
    </w:lvl>
    <w:lvl w:ilvl="3" w:tplc="081A000F" w:tentative="1">
      <w:start w:val="1"/>
      <w:numFmt w:val="decimal"/>
      <w:lvlText w:val="%4."/>
      <w:lvlJc w:val="left"/>
      <w:pPr>
        <w:ind w:left="7623" w:hanging="360"/>
      </w:pPr>
    </w:lvl>
    <w:lvl w:ilvl="4" w:tplc="081A0019" w:tentative="1">
      <w:start w:val="1"/>
      <w:numFmt w:val="lowerLetter"/>
      <w:lvlText w:val="%5."/>
      <w:lvlJc w:val="left"/>
      <w:pPr>
        <w:ind w:left="8343" w:hanging="360"/>
      </w:pPr>
    </w:lvl>
    <w:lvl w:ilvl="5" w:tplc="081A001B" w:tentative="1">
      <w:start w:val="1"/>
      <w:numFmt w:val="lowerRoman"/>
      <w:lvlText w:val="%6."/>
      <w:lvlJc w:val="right"/>
      <w:pPr>
        <w:ind w:left="9063" w:hanging="180"/>
      </w:pPr>
    </w:lvl>
    <w:lvl w:ilvl="6" w:tplc="081A000F" w:tentative="1">
      <w:start w:val="1"/>
      <w:numFmt w:val="decimal"/>
      <w:lvlText w:val="%7."/>
      <w:lvlJc w:val="left"/>
      <w:pPr>
        <w:ind w:left="9783" w:hanging="360"/>
      </w:pPr>
    </w:lvl>
    <w:lvl w:ilvl="7" w:tplc="081A0019" w:tentative="1">
      <w:start w:val="1"/>
      <w:numFmt w:val="lowerLetter"/>
      <w:lvlText w:val="%8."/>
      <w:lvlJc w:val="left"/>
      <w:pPr>
        <w:ind w:left="10503" w:hanging="360"/>
      </w:pPr>
    </w:lvl>
    <w:lvl w:ilvl="8" w:tplc="081A001B" w:tentative="1">
      <w:start w:val="1"/>
      <w:numFmt w:val="lowerRoman"/>
      <w:lvlText w:val="%9."/>
      <w:lvlJc w:val="right"/>
      <w:pPr>
        <w:ind w:left="11223" w:hanging="180"/>
      </w:pPr>
    </w:lvl>
  </w:abstractNum>
  <w:num w:numId="1" w16cid:durableId="347607077">
    <w:abstractNumId w:val="1"/>
  </w:num>
  <w:num w:numId="2" w16cid:durableId="509684752">
    <w:abstractNumId w:val="2"/>
  </w:num>
  <w:num w:numId="3" w16cid:durableId="280500429">
    <w:abstractNumId w:val="3"/>
  </w:num>
  <w:num w:numId="4" w16cid:durableId="82439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FB9"/>
    <w:rsid w:val="00010ECB"/>
    <w:rsid w:val="00036AE7"/>
    <w:rsid w:val="00092949"/>
    <w:rsid w:val="000F60BD"/>
    <w:rsid w:val="001C3F37"/>
    <w:rsid w:val="00236080"/>
    <w:rsid w:val="00236BC8"/>
    <w:rsid w:val="002859E2"/>
    <w:rsid w:val="002F5FF8"/>
    <w:rsid w:val="00305B4A"/>
    <w:rsid w:val="003671CC"/>
    <w:rsid w:val="00370B9F"/>
    <w:rsid w:val="003A0448"/>
    <w:rsid w:val="003A4158"/>
    <w:rsid w:val="003A6600"/>
    <w:rsid w:val="003E7E77"/>
    <w:rsid w:val="00440568"/>
    <w:rsid w:val="005406CF"/>
    <w:rsid w:val="0055562B"/>
    <w:rsid w:val="005E10AA"/>
    <w:rsid w:val="006548B3"/>
    <w:rsid w:val="006A0440"/>
    <w:rsid w:val="00750AEF"/>
    <w:rsid w:val="007B77FB"/>
    <w:rsid w:val="007F477F"/>
    <w:rsid w:val="00823566"/>
    <w:rsid w:val="008966AB"/>
    <w:rsid w:val="008A340D"/>
    <w:rsid w:val="008B0766"/>
    <w:rsid w:val="008D0937"/>
    <w:rsid w:val="008D7050"/>
    <w:rsid w:val="00907E75"/>
    <w:rsid w:val="00944C4A"/>
    <w:rsid w:val="0097046D"/>
    <w:rsid w:val="0097405C"/>
    <w:rsid w:val="00987122"/>
    <w:rsid w:val="009E062C"/>
    <w:rsid w:val="00A41AB3"/>
    <w:rsid w:val="00A775C8"/>
    <w:rsid w:val="00AA4FB9"/>
    <w:rsid w:val="00AB244F"/>
    <w:rsid w:val="00AC559C"/>
    <w:rsid w:val="00AE5DF3"/>
    <w:rsid w:val="00B5360E"/>
    <w:rsid w:val="00B53B06"/>
    <w:rsid w:val="00B67E42"/>
    <w:rsid w:val="00BA6621"/>
    <w:rsid w:val="00BE06B8"/>
    <w:rsid w:val="00C16186"/>
    <w:rsid w:val="00C26A1D"/>
    <w:rsid w:val="00CC4CC2"/>
    <w:rsid w:val="00D33ABD"/>
    <w:rsid w:val="00D34FC1"/>
    <w:rsid w:val="00D660AD"/>
    <w:rsid w:val="00DF2531"/>
    <w:rsid w:val="00E21045"/>
    <w:rsid w:val="00E275CE"/>
    <w:rsid w:val="00E66155"/>
    <w:rsid w:val="00EF62DA"/>
    <w:rsid w:val="00F0159B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3B6C8"/>
  <w15:chartTrackingRefBased/>
  <w15:docId w15:val="{A1B836CB-EC0E-4C03-AE09-28D8F8E9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1AB3"/>
    <w:rPr>
      <w:rFonts w:ascii="Tahoma" w:hAnsi="Tahoma" w:cs="Tahoma"/>
      <w:sz w:val="16"/>
      <w:szCs w:val="16"/>
    </w:rPr>
  </w:style>
  <w:style w:type="character" w:styleId="a4">
    <w:name w:val="annotation reference"/>
    <w:semiHidden/>
    <w:rsid w:val="00B5360E"/>
    <w:rPr>
      <w:sz w:val="16"/>
      <w:szCs w:val="16"/>
    </w:rPr>
  </w:style>
  <w:style w:type="paragraph" w:styleId="a5">
    <w:name w:val="annotation text"/>
    <w:basedOn w:val="a"/>
    <w:semiHidden/>
    <w:rsid w:val="00B5360E"/>
    <w:rPr>
      <w:sz w:val="20"/>
      <w:szCs w:val="20"/>
    </w:rPr>
  </w:style>
  <w:style w:type="paragraph" w:styleId="a6">
    <w:name w:val="annotation subject"/>
    <w:basedOn w:val="a5"/>
    <w:next w:val="a5"/>
    <w:semiHidden/>
    <w:rsid w:val="00B5360E"/>
    <w:rPr>
      <w:b/>
      <w:bCs/>
    </w:rPr>
  </w:style>
  <w:style w:type="paragraph" w:styleId="a7">
    <w:name w:val="Document Map"/>
    <w:basedOn w:val="a"/>
    <w:semiHidden/>
    <w:rsid w:val="001C3F3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">
    <w:name w:val="Обычный1"/>
    <w:basedOn w:val="a"/>
    <w:rsid w:val="007F477F"/>
    <w:pPr>
      <w:spacing w:before="100" w:beforeAutospacing="1" w:after="100" w:afterAutospacing="1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 основу одредбе члана 137</vt:lpstr>
      <vt:lpstr>На основу одредбе члана 137</vt:lpstr>
    </vt:vector>
  </TitlesOfParts>
  <Company>APR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основу одредбе члана 137</dc:title>
  <dc:subject/>
  <dc:creator>rmacukat</dc:creator>
  <cp:keywords/>
  <cp:lastModifiedBy>Mikhail Smirnov</cp:lastModifiedBy>
  <cp:revision>6</cp:revision>
  <cp:lastPrinted>2012-10-02T10:58:00Z</cp:lastPrinted>
  <dcterms:created xsi:type="dcterms:W3CDTF">2023-05-10T09:07:00Z</dcterms:created>
  <dcterms:modified xsi:type="dcterms:W3CDTF">2024-02-15T18:33:00Z</dcterms:modified>
</cp:coreProperties>
</file>