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022A4" w14:textId="77777777"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Absolutely, here's the employment contract with the new variables included:</w:t>
      </w:r>
    </w:p>
    <w:p w14:paraId="308DC5B2" w14:textId="77777777"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b/>
          <w:bCs/>
          <w:lang w:val="sr-Cyrl-RS"/>
        </w:rPr>
        <w:t>U skladu sa članom 30. Zakona o radu ("Sl. glasnik RS", br. 24/2005, 61/2005, 54/2009, 32/2013, 75/2014, 13/2017-odluka US, 113/2017 i 95/2018-autentično tumačenje) (u daljem tekstu: Zakon),</w:t>
      </w:r>
    </w:p>
    <w:p w14:paraId="49E60884" w14:textId="52429EEF" w:rsidR="00424C5F" w:rsidRPr="00424C5F" w:rsidRDefault="00424C5F" w:rsidP="00424C5F">
      <w:pPr>
        <w:jc w:val="both"/>
        <w:rPr>
          <w:rFonts w:asciiTheme="majorHAnsi" w:hAnsiTheme="majorHAnsi" w:cstheme="majorHAnsi"/>
          <w:b/>
          <w:bCs/>
          <w:lang w:val="sr-Cyrl-RS"/>
        </w:rPr>
      </w:pPr>
      <w:r w:rsidRPr="00424C5F">
        <w:rPr>
          <w:rFonts w:asciiTheme="majorHAnsi" w:hAnsiTheme="majorHAnsi" w:cstheme="majorHAnsi"/>
          <w:b/>
          <w:bCs/>
          <w:lang w:val="sr-Cyrl-RS"/>
        </w:rPr>
        <w:t>{{ sd_employer_full_name }}: {{ sd_employer_adress }}:</w:t>
      </w:r>
      <w:r w:rsidRPr="00424C5F">
        <w:rPr>
          <w:rFonts w:asciiTheme="majorHAnsi" w:hAnsiTheme="majorHAnsi" w:cstheme="majorHAnsi"/>
          <w:b/>
          <w:bCs/>
          <w:lang w:val="sr-Latn-RS"/>
        </w:rPr>
        <w:t xml:space="preserve"> </w:t>
      </w:r>
      <w:r w:rsidRPr="00424C5F">
        <w:rPr>
          <w:rFonts w:asciiTheme="majorHAnsi" w:hAnsiTheme="majorHAnsi" w:cstheme="majorHAnsi"/>
          <w:b/>
          <w:bCs/>
          <w:lang w:val="sr-Cyrl-RS"/>
        </w:rPr>
        <w:t>{{ sd_employe</w:t>
      </w:r>
      <w:r w:rsidRPr="00424C5F">
        <w:rPr>
          <w:rFonts w:asciiTheme="majorHAnsi" w:hAnsiTheme="majorHAnsi" w:cstheme="majorHAnsi"/>
          <w:b/>
          <w:bCs/>
          <w:lang w:val="sr-Latn-RS"/>
        </w:rPr>
        <w:t>r</w:t>
      </w:r>
      <w:r w:rsidRPr="00424C5F">
        <w:rPr>
          <w:rFonts w:asciiTheme="majorHAnsi" w:hAnsiTheme="majorHAnsi" w:cstheme="majorHAnsi"/>
          <w:b/>
          <w:bCs/>
          <w:lang w:val="sr-Cyrl-RS"/>
        </w:rPr>
        <w:t xml:space="preserve">_ id }}: </w:t>
      </w:r>
      <w:r w:rsidRPr="00424C5F">
        <w:rPr>
          <w:rFonts w:asciiTheme="majorHAnsi" w:hAnsiTheme="majorHAnsi" w:cstheme="majorHAnsi"/>
          <w:b/>
          <w:bCs/>
          <w:lang w:val="sr-Latn-RS"/>
        </w:rPr>
        <w:t xml:space="preserve"> </w:t>
      </w:r>
      <w:r w:rsidRPr="00424C5F">
        <w:rPr>
          <w:rFonts w:asciiTheme="majorHAnsi" w:hAnsiTheme="majorHAnsi" w:cstheme="majorHAnsi"/>
          <w:lang w:val="sr-Cyrl-RS"/>
        </w:rPr>
        <w:t xml:space="preserve"> (u daljem tekstu: Poslodavac ili Društvo)</w:t>
      </w:r>
    </w:p>
    <w:p w14:paraId="18E19B67" w14:textId="77777777"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i</w:t>
      </w:r>
    </w:p>
    <w:p w14:paraId="22138407" w14:textId="6D8ABE8E" w:rsidR="00424C5F" w:rsidRPr="00424C5F" w:rsidRDefault="00424C5F" w:rsidP="00424C5F">
      <w:pPr>
        <w:jc w:val="both"/>
        <w:rPr>
          <w:rFonts w:asciiTheme="majorHAnsi" w:hAnsiTheme="majorHAnsi" w:cstheme="majorHAnsi"/>
          <w:b/>
          <w:bCs/>
          <w:lang w:val="sr-Cyrl-RS"/>
        </w:rPr>
      </w:pPr>
      <w:r w:rsidRPr="00424C5F">
        <w:rPr>
          <w:rFonts w:asciiTheme="majorHAnsi" w:hAnsiTheme="majorHAnsi" w:cstheme="majorHAnsi"/>
          <w:b/>
          <w:bCs/>
          <w:lang w:val="sr-Cyrl-RS"/>
        </w:rPr>
        <w:t xml:space="preserve">{{ sd_employee_full_name }}: {{ sd_employee_ address }}: {{ sd_employee_ id }}: </w:t>
      </w:r>
      <w:r w:rsidRPr="00424C5F">
        <w:rPr>
          <w:rFonts w:asciiTheme="majorHAnsi" w:hAnsiTheme="majorHAnsi" w:cstheme="majorHAnsi"/>
          <w:lang w:val="sr-Cyrl-RS"/>
        </w:rPr>
        <w:t>(u daljem tekstu: Zaposleni),</w:t>
      </w:r>
    </w:p>
    <w:p w14:paraId="61BCD091" w14:textId="77777777"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Zajednički u daljem tekstu označeni kao: „Ugovorne strane ili Strane“</w:t>
      </w:r>
    </w:p>
    <w:p w14:paraId="239A2438" w14:textId="0FE524BA"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zaključuju dana</w:t>
      </w:r>
      <w:r w:rsidR="00F11B03">
        <w:rPr>
          <w:rFonts w:asciiTheme="majorHAnsi" w:hAnsiTheme="majorHAnsi" w:cstheme="majorHAnsi"/>
          <w:lang w:val="sr-Latn-RS"/>
        </w:rPr>
        <w:t xml:space="preserve"> </w:t>
      </w:r>
      <w:r w:rsidR="00F11B03" w:rsidRPr="00F11B03">
        <w:rPr>
          <w:rFonts w:asciiTheme="majorHAnsi" w:hAnsiTheme="majorHAnsi" w:cstheme="majorHAnsi"/>
          <w:lang w:val="sr-Cyrl-RS"/>
        </w:rPr>
        <w:t>{{ sd_date }}:</w:t>
      </w:r>
      <w:r w:rsidR="00F11B03">
        <w:rPr>
          <w:rFonts w:asciiTheme="majorHAnsi" w:hAnsiTheme="majorHAnsi" w:cstheme="majorHAnsi"/>
          <w:lang w:val="sr-Latn-RS"/>
        </w:rPr>
        <w:t xml:space="preserve"> </w:t>
      </w:r>
      <w:r w:rsidRPr="00424C5F">
        <w:rPr>
          <w:rFonts w:asciiTheme="majorHAnsi" w:hAnsiTheme="majorHAnsi" w:cstheme="majorHAnsi"/>
          <w:lang w:val="sr-Cyrl-RS"/>
        </w:rPr>
        <w:t xml:space="preserve"> godine, sledeći:</w:t>
      </w:r>
    </w:p>
    <w:p w14:paraId="6B6C2E24" w14:textId="77777777" w:rsidR="00424C5F" w:rsidRPr="00424C5F" w:rsidRDefault="00424C5F" w:rsidP="00424C5F">
      <w:pPr>
        <w:jc w:val="center"/>
        <w:rPr>
          <w:rFonts w:asciiTheme="majorHAnsi" w:hAnsiTheme="majorHAnsi" w:cstheme="majorHAnsi"/>
          <w:lang w:val="sr-Cyrl-RS"/>
        </w:rPr>
      </w:pPr>
      <w:r w:rsidRPr="00424C5F">
        <w:rPr>
          <w:rFonts w:asciiTheme="majorHAnsi" w:hAnsiTheme="majorHAnsi" w:cstheme="majorHAnsi"/>
          <w:b/>
          <w:bCs/>
          <w:lang w:val="sr-Cyrl-RS"/>
        </w:rPr>
        <w:t>UGOVOR O RADU</w:t>
      </w:r>
    </w:p>
    <w:p w14:paraId="303304F4" w14:textId="77777777" w:rsidR="00424C5F" w:rsidRPr="00424C5F" w:rsidRDefault="00424C5F" w:rsidP="00424C5F">
      <w:pPr>
        <w:jc w:val="center"/>
        <w:rPr>
          <w:rFonts w:asciiTheme="majorHAnsi" w:hAnsiTheme="majorHAnsi" w:cstheme="majorHAnsi"/>
          <w:lang w:val="sr-Cyrl-RS"/>
        </w:rPr>
      </w:pPr>
      <w:r w:rsidRPr="00424C5F">
        <w:rPr>
          <w:rFonts w:asciiTheme="majorHAnsi" w:hAnsiTheme="majorHAnsi" w:cstheme="majorHAnsi"/>
          <w:b/>
          <w:bCs/>
          <w:lang w:val="sr-Cyrl-RS"/>
        </w:rPr>
        <w:t>Uvodne odredbe</w:t>
      </w:r>
    </w:p>
    <w:p w14:paraId="3051D172" w14:textId="55EA7937" w:rsidR="00424C5F" w:rsidRPr="00424C5F" w:rsidRDefault="00424C5F" w:rsidP="00424C5F">
      <w:pPr>
        <w:jc w:val="center"/>
        <w:rPr>
          <w:rFonts w:asciiTheme="majorHAnsi" w:hAnsiTheme="majorHAnsi" w:cstheme="majorHAnsi"/>
          <w:lang w:val="sr-Latn-RS"/>
        </w:rPr>
      </w:pPr>
      <w:r w:rsidRPr="00424C5F">
        <w:rPr>
          <w:rFonts w:asciiTheme="majorHAnsi" w:hAnsiTheme="majorHAnsi" w:cstheme="majorHAnsi"/>
          <w:lang w:val="sr-Cyrl-RS"/>
        </w:rPr>
        <w:t>Član 1</w:t>
      </w:r>
    </w:p>
    <w:p w14:paraId="4DDCBCDC" w14:textId="72DB7ECA"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 xml:space="preserve">Zaposleni, sa srednjom stručnom spremom, zasniva radni odnos kod Poslodavca na određeno vreme počevši od </w:t>
      </w:r>
      <w:r w:rsidR="00F11B03" w:rsidRPr="005154FA">
        <w:rPr>
          <w:rFonts w:asciiTheme="majorHAnsi" w:hAnsiTheme="majorHAnsi" w:cstheme="majorHAnsi"/>
          <w:b/>
          <w:bCs/>
          <w:lang w:val="sr-Cyrl-RS"/>
        </w:rPr>
        <w:t>{{ sd_</w:t>
      </w:r>
      <w:r w:rsidR="00F11B03" w:rsidRPr="005154FA">
        <w:rPr>
          <w:rFonts w:asciiTheme="majorHAnsi" w:hAnsiTheme="majorHAnsi" w:cstheme="majorHAnsi"/>
          <w:b/>
          <w:bCs/>
          <w:lang w:val="sr-Latn-RS"/>
        </w:rPr>
        <w:t>start</w:t>
      </w:r>
      <w:r w:rsidR="00F11B03" w:rsidRPr="005154FA">
        <w:rPr>
          <w:rFonts w:asciiTheme="majorHAnsi" w:hAnsiTheme="majorHAnsi" w:cstheme="majorHAnsi"/>
          <w:b/>
          <w:bCs/>
          <w:lang w:val="sr-Cyrl-RS"/>
        </w:rPr>
        <w:t>date }}:</w:t>
      </w:r>
      <w:r w:rsidR="00F11B03">
        <w:rPr>
          <w:rFonts w:asciiTheme="majorHAnsi" w:hAnsiTheme="majorHAnsi" w:cstheme="majorHAnsi"/>
          <w:lang w:val="sr-Latn-RS"/>
        </w:rPr>
        <w:t xml:space="preserve"> </w:t>
      </w:r>
      <w:r w:rsidRPr="00424C5F">
        <w:rPr>
          <w:rFonts w:asciiTheme="majorHAnsi" w:hAnsiTheme="majorHAnsi" w:cstheme="majorHAnsi"/>
          <w:lang w:val="sr-Cyrl-RS"/>
        </w:rPr>
        <w:t xml:space="preserve">godine do </w:t>
      </w:r>
      <w:r w:rsidR="00F11B03" w:rsidRPr="005154FA">
        <w:rPr>
          <w:rFonts w:asciiTheme="majorHAnsi" w:hAnsiTheme="majorHAnsi" w:cstheme="majorHAnsi"/>
          <w:b/>
          <w:bCs/>
          <w:lang w:val="sr-Cyrl-RS"/>
        </w:rPr>
        <w:t>{{ sd_</w:t>
      </w:r>
      <w:r w:rsidR="00F11B03" w:rsidRPr="005154FA">
        <w:rPr>
          <w:rFonts w:asciiTheme="majorHAnsi" w:hAnsiTheme="majorHAnsi" w:cstheme="majorHAnsi"/>
          <w:b/>
          <w:bCs/>
          <w:lang w:val="sr-Latn-RS"/>
        </w:rPr>
        <w:t>end</w:t>
      </w:r>
      <w:r w:rsidR="00F11B03" w:rsidRPr="005154FA">
        <w:rPr>
          <w:rFonts w:asciiTheme="majorHAnsi" w:hAnsiTheme="majorHAnsi" w:cstheme="majorHAnsi"/>
          <w:b/>
          <w:bCs/>
          <w:lang w:val="sr-Cyrl-RS"/>
        </w:rPr>
        <w:t>date }}:</w:t>
      </w:r>
      <w:r w:rsidR="00F11B03">
        <w:rPr>
          <w:rFonts w:asciiTheme="majorHAnsi" w:hAnsiTheme="majorHAnsi" w:cstheme="majorHAnsi"/>
          <w:lang w:val="sr-Latn-RS"/>
        </w:rPr>
        <w:t xml:space="preserve"> </w:t>
      </w:r>
      <w:r w:rsidRPr="00424C5F">
        <w:rPr>
          <w:rFonts w:asciiTheme="majorHAnsi" w:hAnsiTheme="majorHAnsi" w:cstheme="majorHAnsi"/>
          <w:lang w:val="sr-Cyrl-RS"/>
        </w:rPr>
        <w:t xml:space="preserve"> radi obavljanja poslova radnog mesta </w:t>
      </w:r>
      <w:r w:rsidR="00F11B03" w:rsidRPr="005154FA">
        <w:rPr>
          <w:rFonts w:asciiTheme="majorHAnsi" w:hAnsiTheme="majorHAnsi" w:cstheme="majorHAnsi"/>
          <w:b/>
          <w:bCs/>
          <w:lang w:val="sr-Cyrl-RS"/>
        </w:rPr>
        <w:t>{{ sd_employee_ workplace }}:</w:t>
      </w:r>
      <w:r w:rsidRPr="00424C5F">
        <w:rPr>
          <w:rFonts w:asciiTheme="majorHAnsi" w:hAnsiTheme="majorHAnsi" w:cstheme="majorHAnsi"/>
          <w:lang w:val="sr-Cyrl-RS"/>
        </w:rPr>
        <w:t>.</w:t>
      </w:r>
    </w:p>
    <w:p w14:paraId="28461179" w14:textId="77777777" w:rsidR="00424C5F" w:rsidRPr="00424C5F" w:rsidRDefault="00424C5F" w:rsidP="00424C5F">
      <w:pPr>
        <w:rPr>
          <w:rFonts w:asciiTheme="majorHAnsi" w:hAnsiTheme="majorHAnsi" w:cstheme="majorHAnsi"/>
          <w:lang w:val="sr-Cyrl-RS"/>
        </w:rPr>
      </w:pPr>
      <w:r w:rsidRPr="00424C5F">
        <w:rPr>
          <w:rFonts w:asciiTheme="majorHAnsi" w:hAnsiTheme="majorHAnsi" w:cstheme="majorHAnsi"/>
          <w:lang w:val="sr-Cyrl-RS"/>
        </w:rPr>
        <w:t>Posao Direktor podrazumeva sledeće poslove i odgovornosti:</w:t>
      </w:r>
    </w:p>
    <w:p w14:paraId="231928B9" w14:textId="77777777" w:rsidR="00424C5F" w:rsidRPr="00424C5F" w:rsidRDefault="00424C5F" w:rsidP="00424C5F">
      <w:pPr>
        <w:numPr>
          <w:ilvl w:val="0"/>
          <w:numId w:val="2"/>
        </w:numPr>
        <w:rPr>
          <w:rFonts w:asciiTheme="majorHAnsi" w:hAnsiTheme="majorHAnsi" w:cstheme="majorHAnsi"/>
          <w:lang w:val="sr-Cyrl-RS"/>
        </w:rPr>
      </w:pPr>
      <w:r w:rsidRPr="00424C5F">
        <w:rPr>
          <w:rFonts w:asciiTheme="majorHAnsi" w:hAnsiTheme="majorHAnsi" w:cstheme="majorHAnsi"/>
          <w:lang w:val="sr-Cyrl-RS"/>
        </w:rPr>
        <w:t>Zastupanje Društva i vođenje poslova društva,</w:t>
      </w:r>
    </w:p>
    <w:p w14:paraId="173C0BEA" w14:textId="77777777" w:rsidR="00424C5F" w:rsidRPr="00424C5F" w:rsidRDefault="00424C5F" w:rsidP="00424C5F">
      <w:pPr>
        <w:numPr>
          <w:ilvl w:val="0"/>
          <w:numId w:val="2"/>
        </w:numPr>
        <w:rPr>
          <w:rFonts w:asciiTheme="majorHAnsi" w:hAnsiTheme="majorHAnsi" w:cstheme="majorHAnsi"/>
          <w:lang w:val="sr-Cyrl-RS"/>
        </w:rPr>
      </w:pPr>
      <w:r w:rsidRPr="00424C5F">
        <w:rPr>
          <w:rFonts w:asciiTheme="majorHAnsi" w:hAnsiTheme="majorHAnsi" w:cstheme="majorHAnsi"/>
          <w:lang w:val="sr-Cyrl-RS"/>
        </w:rPr>
        <w:t>Obaveza izveštavanja skupštine,</w:t>
      </w:r>
    </w:p>
    <w:p w14:paraId="75A1C727" w14:textId="77777777" w:rsidR="00424C5F" w:rsidRPr="00424C5F" w:rsidRDefault="00424C5F" w:rsidP="00424C5F">
      <w:pPr>
        <w:numPr>
          <w:ilvl w:val="0"/>
          <w:numId w:val="2"/>
        </w:numPr>
        <w:rPr>
          <w:rFonts w:asciiTheme="majorHAnsi" w:hAnsiTheme="majorHAnsi" w:cstheme="majorHAnsi"/>
          <w:lang w:val="sr-Cyrl-RS"/>
        </w:rPr>
      </w:pPr>
      <w:r w:rsidRPr="00424C5F">
        <w:rPr>
          <w:rFonts w:asciiTheme="majorHAnsi" w:hAnsiTheme="majorHAnsi" w:cstheme="majorHAnsi"/>
          <w:lang w:val="sr-Cyrl-RS"/>
        </w:rPr>
        <w:t>Organizovanje procesa rada,</w:t>
      </w:r>
    </w:p>
    <w:p w14:paraId="5A621761" w14:textId="77777777" w:rsidR="00424C5F" w:rsidRPr="00424C5F" w:rsidRDefault="00424C5F" w:rsidP="00424C5F">
      <w:pPr>
        <w:numPr>
          <w:ilvl w:val="0"/>
          <w:numId w:val="2"/>
        </w:numPr>
        <w:rPr>
          <w:rFonts w:asciiTheme="majorHAnsi" w:hAnsiTheme="majorHAnsi" w:cstheme="majorHAnsi"/>
          <w:lang w:val="sr-Cyrl-RS"/>
        </w:rPr>
      </w:pPr>
      <w:r w:rsidRPr="00424C5F">
        <w:rPr>
          <w:rFonts w:asciiTheme="majorHAnsi" w:hAnsiTheme="majorHAnsi" w:cstheme="majorHAnsi"/>
          <w:lang w:val="sr-Cyrl-RS"/>
        </w:rPr>
        <w:t>Koordinira rad zaposlenih,</w:t>
      </w:r>
    </w:p>
    <w:p w14:paraId="0027D9F4" w14:textId="77777777" w:rsidR="00424C5F" w:rsidRPr="00424C5F" w:rsidRDefault="00424C5F" w:rsidP="00424C5F">
      <w:pPr>
        <w:numPr>
          <w:ilvl w:val="0"/>
          <w:numId w:val="2"/>
        </w:numPr>
        <w:rPr>
          <w:rFonts w:asciiTheme="majorHAnsi" w:hAnsiTheme="majorHAnsi" w:cstheme="majorHAnsi"/>
          <w:lang w:val="sr-Cyrl-RS"/>
        </w:rPr>
      </w:pPr>
      <w:r w:rsidRPr="00424C5F">
        <w:rPr>
          <w:rFonts w:asciiTheme="majorHAnsi" w:hAnsiTheme="majorHAnsi" w:cstheme="majorHAnsi"/>
          <w:lang w:val="sr-Cyrl-RS"/>
        </w:rPr>
        <w:t>Prati razvoj i poslovanje društva.</w:t>
      </w:r>
    </w:p>
    <w:p w14:paraId="13E126D5" w14:textId="141A7440" w:rsidR="00424C5F" w:rsidRPr="00424C5F" w:rsidRDefault="00424C5F" w:rsidP="00424C5F">
      <w:pPr>
        <w:jc w:val="center"/>
        <w:rPr>
          <w:rFonts w:asciiTheme="majorHAnsi" w:hAnsiTheme="majorHAnsi" w:cstheme="majorHAnsi"/>
          <w:lang w:val="sr-Latn-RS"/>
        </w:rPr>
      </w:pPr>
      <w:r w:rsidRPr="00424C5F">
        <w:rPr>
          <w:rFonts w:asciiTheme="majorHAnsi" w:hAnsiTheme="majorHAnsi" w:cstheme="majorHAnsi"/>
          <w:lang w:val="sr-Cyrl-RS"/>
        </w:rPr>
        <w:t>Član 2</w:t>
      </w:r>
    </w:p>
    <w:p w14:paraId="3F9B6DE8" w14:textId="1A839295"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 xml:space="preserve">Zaposleni je dužan da stupi na rad </w:t>
      </w:r>
      <w:r w:rsidR="005154FA" w:rsidRPr="005154FA">
        <w:rPr>
          <w:rFonts w:asciiTheme="majorHAnsi" w:hAnsiTheme="majorHAnsi" w:cstheme="majorHAnsi"/>
          <w:b/>
          <w:bCs/>
          <w:lang w:val="sr-Cyrl-RS"/>
        </w:rPr>
        <w:t>{{ sd_</w:t>
      </w:r>
      <w:r w:rsidR="005154FA" w:rsidRPr="005154FA">
        <w:rPr>
          <w:rFonts w:asciiTheme="majorHAnsi" w:hAnsiTheme="majorHAnsi" w:cstheme="majorHAnsi"/>
          <w:b/>
          <w:bCs/>
          <w:lang w:val="sr-Latn-RS"/>
        </w:rPr>
        <w:t>start</w:t>
      </w:r>
      <w:r w:rsidR="005154FA" w:rsidRPr="005154FA">
        <w:rPr>
          <w:rFonts w:asciiTheme="majorHAnsi" w:hAnsiTheme="majorHAnsi" w:cstheme="majorHAnsi"/>
          <w:b/>
          <w:bCs/>
          <w:lang w:val="sr-Cyrl-RS"/>
        </w:rPr>
        <w:t>date }}:</w:t>
      </w:r>
      <w:r w:rsidRPr="00424C5F">
        <w:rPr>
          <w:rFonts w:asciiTheme="majorHAnsi" w:hAnsiTheme="majorHAnsi" w:cstheme="majorHAnsi"/>
          <w:lang w:val="sr-Cyrl-RS"/>
        </w:rPr>
        <w:t>.</w:t>
      </w:r>
    </w:p>
    <w:p w14:paraId="48D42BCA" w14:textId="77777777"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Zaposleni će vršiti svoje obaveze utvrđene ovim Ugovorom, Pravilnikom o radu, opštim aktima Poslodavca i Zakonom u skladu sa istim.</w:t>
      </w:r>
    </w:p>
    <w:p w14:paraId="0EA0AD84" w14:textId="77777777"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Zaposleni će uvek verno, odgovorno i na vreme izvršavati sve svoje dužnosti, u najboljoj nameri i u interesu Poslodavca, u isto vreme uzimajući u obzir interes i strategiju Poslodavca.</w:t>
      </w:r>
    </w:p>
    <w:p w14:paraId="452D5F38" w14:textId="77777777"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Zaposleni je dužan da radne obaveze izvršava savesno i u predviđenim rokovima; da poštuje radnu disciplinu kod Poslodavca; da se pridržava propisanih mera bezbednosti i zdravlja na radu i da obavesti Poslodavca o svakoj vrsti potencijalne opasnosti za život i zdravlje i nastanak materijalne štete.</w:t>
      </w:r>
    </w:p>
    <w:p w14:paraId="78AABF02" w14:textId="77777777"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Prilikom obavljanja poslova, Zaposleni će nastojati da pospeši razvoj i uveća reputaciju Poslodavca.</w:t>
      </w:r>
    </w:p>
    <w:p w14:paraId="496E9D7F" w14:textId="7330041B" w:rsidR="00424C5F" w:rsidRPr="00424C5F" w:rsidRDefault="00424C5F" w:rsidP="00424C5F">
      <w:pPr>
        <w:jc w:val="center"/>
        <w:rPr>
          <w:rFonts w:asciiTheme="majorHAnsi" w:hAnsiTheme="majorHAnsi" w:cstheme="majorHAnsi"/>
          <w:lang w:val="sr-Latn-RS"/>
        </w:rPr>
      </w:pPr>
      <w:r w:rsidRPr="00424C5F">
        <w:rPr>
          <w:rFonts w:asciiTheme="majorHAnsi" w:hAnsiTheme="majorHAnsi" w:cstheme="majorHAnsi"/>
          <w:lang w:val="sr-Cyrl-RS"/>
        </w:rPr>
        <w:lastRenderedPageBreak/>
        <w:t>Član 3</w:t>
      </w:r>
    </w:p>
    <w:p w14:paraId="339CEF06" w14:textId="77777777"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Zaposleni će poslove svog radnog mesta obavljati u sedišti poslodavca, kao i na drugom mestu po nalogu Poslodavca, u skladu sa Zakonom.</w:t>
      </w:r>
    </w:p>
    <w:p w14:paraId="268A8383" w14:textId="77777777"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Ako se u toku rada pojavi potreba da Zaposleni poslove obavlja na nekom drugom mestu, Zaposleni se neće neopravdano protiviti upućivanju na rad na takvo drugo mesto.</w:t>
      </w:r>
    </w:p>
    <w:p w14:paraId="2AE3F343" w14:textId="6564B2C4" w:rsidR="00424C5F" w:rsidRPr="00424C5F" w:rsidRDefault="00424C5F" w:rsidP="00424C5F">
      <w:pPr>
        <w:jc w:val="center"/>
        <w:rPr>
          <w:rFonts w:asciiTheme="majorHAnsi" w:hAnsiTheme="majorHAnsi" w:cstheme="majorHAnsi"/>
          <w:lang w:val="sr-Latn-RS"/>
        </w:rPr>
      </w:pPr>
      <w:r w:rsidRPr="00424C5F">
        <w:rPr>
          <w:rFonts w:asciiTheme="majorHAnsi" w:hAnsiTheme="majorHAnsi" w:cstheme="majorHAnsi"/>
          <w:lang w:val="sr-Cyrl-RS"/>
        </w:rPr>
        <w:t>Član 4</w:t>
      </w:r>
    </w:p>
    <w:p w14:paraId="05F80D70" w14:textId="77777777"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Zaposleni zasniva radni odnos sa punim radnim vremenom.</w:t>
      </w:r>
    </w:p>
    <w:p w14:paraId="182828BA" w14:textId="1A7714C6" w:rsidR="00424C5F" w:rsidRPr="00424C5F" w:rsidRDefault="00424C5F" w:rsidP="00424C5F">
      <w:pPr>
        <w:jc w:val="center"/>
        <w:rPr>
          <w:rFonts w:asciiTheme="majorHAnsi" w:hAnsiTheme="majorHAnsi" w:cstheme="majorHAnsi"/>
          <w:lang w:val="sr-Latn-RS"/>
        </w:rPr>
      </w:pPr>
      <w:r w:rsidRPr="00424C5F">
        <w:rPr>
          <w:rFonts w:asciiTheme="majorHAnsi" w:hAnsiTheme="majorHAnsi" w:cstheme="majorHAnsi"/>
          <w:lang w:val="sr-Cyrl-RS"/>
        </w:rPr>
        <w:t>Član 5</w:t>
      </w:r>
    </w:p>
    <w:p w14:paraId="57AF3366" w14:textId="127569F2" w:rsidR="00424C5F" w:rsidRPr="00424C5F" w:rsidRDefault="00424C5F" w:rsidP="00424C5F">
      <w:pPr>
        <w:jc w:val="both"/>
        <w:rPr>
          <w:rFonts w:asciiTheme="majorHAnsi" w:hAnsiTheme="majorHAnsi" w:cstheme="majorHAnsi"/>
          <w:color w:val="FF0000"/>
          <w:lang w:val="sr-Latn-RS"/>
        </w:rPr>
      </w:pPr>
      <w:r w:rsidRPr="00424C5F">
        <w:rPr>
          <w:rFonts w:asciiTheme="majorHAnsi" w:hAnsiTheme="majorHAnsi" w:cstheme="majorHAnsi"/>
          <w:lang w:val="sr-Cyrl-RS"/>
        </w:rPr>
        <w:t xml:space="preserve">Osnovna neto mesečna zarada Zaposlenog na dan zaključenja Ugovora o radu iznosi </w:t>
      </w:r>
      <w:r w:rsidR="00927312" w:rsidRPr="005154FA">
        <w:rPr>
          <w:rFonts w:asciiTheme="majorHAnsi" w:hAnsiTheme="majorHAnsi" w:cstheme="majorHAnsi"/>
          <w:b/>
          <w:bCs/>
          <w:lang w:val="sr-Cyrl-RS"/>
        </w:rPr>
        <w:t>{{ sd_</w:t>
      </w:r>
      <w:r w:rsidR="00927312" w:rsidRPr="005154FA">
        <w:rPr>
          <w:rFonts w:asciiTheme="majorHAnsi" w:hAnsiTheme="majorHAnsi" w:cstheme="majorHAnsi"/>
          <w:b/>
          <w:bCs/>
          <w:lang w:val="sr-Latn-RS"/>
        </w:rPr>
        <w:t>s</w:t>
      </w:r>
      <w:r w:rsidR="00927312">
        <w:rPr>
          <w:rFonts w:asciiTheme="majorHAnsi" w:hAnsiTheme="majorHAnsi" w:cstheme="majorHAnsi"/>
          <w:b/>
          <w:bCs/>
          <w:lang w:val="sr-Latn-RS"/>
        </w:rPr>
        <w:t>alaryamount</w:t>
      </w:r>
      <w:r w:rsidR="00927312" w:rsidRPr="005154FA">
        <w:rPr>
          <w:rFonts w:asciiTheme="majorHAnsi" w:hAnsiTheme="majorHAnsi" w:cstheme="majorHAnsi"/>
          <w:b/>
          <w:bCs/>
          <w:lang w:val="sr-Cyrl-RS"/>
        </w:rPr>
        <w:t xml:space="preserve"> }}:</w:t>
      </w:r>
      <w:r w:rsidR="00927312">
        <w:rPr>
          <w:rFonts w:asciiTheme="majorHAnsi" w:hAnsiTheme="majorHAnsi" w:cstheme="majorHAnsi"/>
          <w:b/>
          <w:bCs/>
          <w:lang w:val="sr-Latn-RS"/>
        </w:rPr>
        <w:t xml:space="preserve"> </w:t>
      </w:r>
      <w:r w:rsidR="00927312" w:rsidRPr="005154FA">
        <w:rPr>
          <w:rFonts w:asciiTheme="majorHAnsi" w:hAnsiTheme="majorHAnsi" w:cstheme="majorHAnsi"/>
          <w:b/>
          <w:bCs/>
          <w:lang w:val="sr-Cyrl-RS"/>
        </w:rPr>
        <w:t>{{ sd_</w:t>
      </w:r>
      <w:r w:rsidR="00927312">
        <w:rPr>
          <w:rFonts w:asciiTheme="majorHAnsi" w:hAnsiTheme="majorHAnsi" w:cstheme="majorHAnsi"/>
          <w:b/>
          <w:bCs/>
          <w:lang w:val="sr-Latn-RS"/>
        </w:rPr>
        <w:t>currency</w:t>
      </w:r>
      <w:r w:rsidR="00927312" w:rsidRPr="005154FA">
        <w:rPr>
          <w:rFonts w:asciiTheme="majorHAnsi" w:hAnsiTheme="majorHAnsi" w:cstheme="majorHAnsi"/>
          <w:b/>
          <w:bCs/>
          <w:lang w:val="sr-Cyrl-RS"/>
        </w:rPr>
        <w:t xml:space="preserve"> }}:</w:t>
      </w:r>
      <w:r w:rsidR="00927312">
        <w:rPr>
          <w:rFonts w:asciiTheme="majorHAnsi" w:hAnsiTheme="majorHAnsi" w:cstheme="majorHAnsi"/>
          <w:b/>
          <w:bCs/>
          <w:lang w:val="sr-Latn-RS"/>
        </w:rPr>
        <w:t xml:space="preserve">  </w:t>
      </w:r>
      <w:r w:rsidR="00927312" w:rsidRPr="00927312">
        <w:rPr>
          <w:rFonts w:asciiTheme="majorHAnsi" w:hAnsiTheme="majorHAnsi" w:cstheme="majorHAnsi"/>
          <w:b/>
          <w:bCs/>
          <w:color w:val="FF0000"/>
          <w:lang w:val="sr-Latn-RS"/>
        </w:rPr>
        <w:t>(+choise:gross/nett)</w:t>
      </w:r>
    </w:p>
    <w:p w14:paraId="7753A2FF" w14:textId="3C2960E5" w:rsidR="00424C5F" w:rsidRPr="00424C5F" w:rsidRDefault="00424C5F" w:rsidP="00424C5F">
      <w:pPr>
        <w:jc w:val="center"/>
        <w:rPr>
          <w:rFonts w:asciiTheme="majorHAnsi" w:hAnsiTheme="majorHAnsi" w:cstheme="majorHAnsi"/>
          <w:lang w:val="sr-Latn-RS"/>
        </w:rPr>
      </w:pPr>
      <w:r w:rsidRPr="00424C5F">
        <w:rPr>
          <w:rFonts w:asciiTheme="majorHAnsi" w:hAnsiTheme="majorHAnsi" w:cstheme="majorHAnsi"/>
          <w:lang w:val="sr-Cyrl-RS"/>
        </w:rPr>
        <w:t>Član 6</w:t>
      </w:r>
    </w:p>
    <w:p w14:paraId="5EA113C2" w14:textId="77777777" w:rsidR="00424C5F" w:rsidRPr="00424C5F" w:rsidRDefault="00424C5F" w:rsidP="00424C5F">
      <w:pPr>
        <w:jc w:val="both"/>
        <w:rPr>
          <w:rFonts w:asciiTheme="majorHAnsi" w:hAnsiTheme="majorHAnsi" w:cstheme="majorHAnsi"/>
          <w:lang w:val="sr-Cyrl-RS"/>
        </w:rPr>
      </w:pPr>
      <w:r w:rsidRPr="00424C5F">
        <w:rPr>
          <w:rFonts w:asciiTheme="majorHAnsi" w:hAnsiTheme="majorHAnsi" w:cstheme="majorHAnsi"/>
          <w:lang w:val="sr-Cyrl-RS"/>
        </w:rPr>
        <w:t>Zaposleni ima pravo na osnovnu NETO zaradu za vreme provedeno na radu i standardni učinak za poslove koje obavlja koja se utvrđuje kao proizvod vrednosti radnog časa na osnovu odluke socijalno-ekonomskog saveta osnovanog za teritoriju Republike Srbije o minimalnoj ceni rada, vremena provedenog na radu (broj sati u toku meseca) i koeficijenta posla.</w:t>
      </w:r>
    </w:p>
    <w:p w14:paraId="647FF4E2" w14:textId="77777777" w:rsidR="00424C5F" w:rsidRPr="00424C5F" w:rsidRDefault="00424C5F" w:rsidP="00424C5F">
      <w:pPr>
        <w:rPr>
          <w:rFonts w:asciiTheme="majorHAnsi" w:hAnsiTheme="majorHAnsi" w:cstheme="majorHAnsi"/>
          <w:lang w:val="sr-Cyrl-RS"/>
        </w:rPr>
      </w:pPr>
      <w:r w:rsidRPr="00424C5F">
        <w:rPr>
          <w:rFonts w:asciiTheme="majorHAnsi" w:hAnsiTheme="majorHAnsi" w:cstheme="majorHAnsi"/>
          <w:lang w:val="sr-Cyrl-RS"/>
        </w:rPr>
        <w:t>Koeficijent posla iznosi 1.01.</w:t>
      </w:r>
    </w:p>
    <w:p w14:paraId="4B9A8312" w14:textId="625A4581" w:rsidR="00424C5F" w:rsidRPr="00424C5F" w:rsidRDefault="00424C5F" w:rsidP="00424C5F">
      <w:pPr>
        <w:jc w:val="center"/>
        <w:rPr>
          <w:rFonts w:asciiTheme="majorHAnsi" w:hAnsiTheme="majorHAnsi" w:cstheme="majorHAnsi"/>
        </w:rPr>
      </w:pPr>
      <w:r w:rsidRPr="00424C5F">
        <w:rPr>
          <w:rFonts w:asciiTheme="majorHAnsi" w:hAnsiTheme="majorHAnsi" w:cstheme="majorHAnsi"/>
        </w:rPr>
        <w:t>Član 7</w:t>
      </w:r>
    </w:p>
    <w:p w14:paraId="01A33763"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U skladu sa Zakonom Zaposleni ostvaruje: pravo na odmor u toku dnevnog rada, dnevni i nedeljni odmor, plaćeno odsustvo, godišnji odmor i druga prava iz radnog odnosa.</w:t>
      </w:r>
    </w:p>
    <w:p w14:paraId="6D908F61"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Zaposleni ima pravo na naknadu troškova prevoza za dolazak i odlazak sa rada u visini cene prevozne karte u javnom saobraćaju (mesečna markica).</w:t>
      </w:r>
    </w:p>
    <w:p w14:paraId="5DD961D7" w14:textId="3F02CABA" w:rsidR="00424C5F" w:rsidRPr="00424C5F" w:rsidRDefault="00424C5F" w:rsidP="00424C5F">
      <w:pPr>
        <w:jc w:val="both"/>
        <w:rPr>
          <w:rFonts w:asciiTheme="majorHAnsi" w:hAnsiTheme="majorHAnsi" w:cstheme="majorHAnsi"/>
        </w:rPr>
      </w:pPr>
      <w:r w:rsidRPr="00424C5F">
        <w:rPr>
          <w:rFonts w:asciiTheme="majorHAnsi" w:hAnsiTheme="majorHAnsi" w:cstheme="majorHAnsi"/>
        </w:rPr>
        <w:t xml:space="preserve">Zaposleni ima pravo na ishranu u toku rada u novčanom iznosu od </w:t>
      </w:r>
      <w:r w:rsidR="00060193" w:rsidRPr="005154FA">
        <w:rPr>
          <w:rFonts w:asciiTheme="majorHAnsi" w:hAnsiTheme="majorHAnsi" w:cstheme="majorHAnsi"/>
          <w:b/>
          <w:bCs/>
          <w:lang w:val="sr-Cyrl-RS"/>
        </w:rPr>
        <w:t>{{ sd_</w:t>
      </w:r>
      <w:r w:rsidR="00060193">
        <w:rPr>
          <w:rFonts w:asciiTheme="majorHAnsi" w:hAnsiTheme="majorHAnsi" w:cstheme="majorHAnsi"/>
          <w:b/>
          <w:bCs/>
          <w:lang w:val="sr-Latn-RS"/>
        </w:rPr>
        <w:t>lunchbonus</w:t>
      </w:r>
      <w:r w:rsidR="00060193" w:rsidRPr="005154FA">
        <w:rPr>
          <w:rFonts w:asciiTheme="majorHAnsi" w:hAnsiTheme="majorHAnsi" w:cstheme="majorHAnsi"/>
          <w:b/>
          <w:bCs/>
          <w:lang w:val="sr-Cyrl-RS"/>
        </w:rPr>
        <w:t xml:space="preserve"> }}:</w:t>
      </w:r>
      <w:r w:rsidR="00060193">
        <w:rPr>
          <w:rFonts w:asciiTheme="majorHAnsi" w:hAnsiTheme="majorHAnsi" w:cstheme="majorHAnsi"/>
          <w:b/>
          <w:bCs/>
          <w:lang w:val="sr-Latn-RS"/>
        </w:rPr>
        <w:t xml:space="preserve"> </w:t>
      </w:r>
      <w:r w:rsidRPr="00424C5F">
        <w:rPr>
          <w:rFonts w:asciiTheme="majorHAnsi" w:hAnsiTheme="majorHAnsi" w:cstheme="majorHAnsi"/>
        </w:rPr>
        <w:t xml:space="preserve"> mesečno.</w:t>
      </w:r>
    </w:p>
    <w:p w14:paraId="778B662B" w14:textId="6129D5A8" w:rsidR="00424C5F" w:rsidRPr="00424C5F" w:rsidRDefault="00424C5F" w:rsidP="00424C5F">
      <w:pPr>
        <w:jc w:val="both"/>
        <w:rPr>
          <w:rFonts w:asciiTheme="majorHAnsi" w:hAnsiTheme="majorHAnsi" w:cstheme="majorHAnsi"/>
        </w:rPr>
      </w:pPr>
      <w:r w:rsidRPr="00424C5F">
        <w:rPr>
          <w:rFonts w:asciiTheme="majorHAnsi" w:hAnsiTheme="majorHAnsi" w:cstheme="majorHAnsi"/>
        </w:rPr>
        <w:t xml:space="preserve">Zaposleni ima pravo na regres za korišćenje godišnjeg odmoru u iznosu od </w:t>
      </w:r>
      <w:r w:rsidR="00060193" w:rsidRPr="005154FA">
        <w:rPr>
          <w:rFonts w:asciiTheme="majorHAnsi" w:hAnsiTheme="majorHAnsi" w:cstheme="majorHAnsi"/>
          <w:b/>
          <w:bCs/>
          <w:lang w:val="sr-Cyrl-RS"/>
        </w:rPr>
        <w:t>{{ sd_</w:t>
      </w:r>
      <w:r w:rsidR="00060193">
        <w:rPr>
          <w:rFonts w:asciiTheme="majorHAnsi" w:hAnsiTheme="majorHAnsi" w:cstheme="majorHAnsi"/>
          <w:b/>
          <w:bCs/>
          <w:lang w:val="sr-Latn-RS"/>
        </w:rPr>
        <w:t>vacationbonus</w:t>
      </w:r>
      <w:r w:rsidR="00060193" w:rsidRPr="005154FA">
        <w:rPr>
          <w:rFonts w:asciiTheme="majorHAnsi" w:hAnsiTheme="majorHAnsi" w:cstheme="majorHAnsi"/>
          <w:b/>
          <w:bCs/>
          <w:lang w:val="sr-Cyrl-RS"/>
        </w:rPr>
        <w:t xml:space="preserve"> }}:</w:t>
      </w:r>
      <w:r w:rsidR="00060193">
        <w:rPr>
          <w:rFonts w:asciiTheme="majorHAnsi" w:hAnsiTheme="majorHAnsi" w:cstheme="majorHAnsi"/>
          <w:b/>
          <w:bCs/>
          <w:lang w:val="sr-Latn-RS"/>
        </w:rPr>
        <w:t xml:space="preserve"> </w:t>
      </w:r>
      <w:r w:rsidRPr="00424C5F">
        <w:rPr>
          <w:rFonts w:asciiTheme="majorHAnsi" w:hAnsiTheme="majorHAnsi" w:cstheme="majorHAnsi"/>
        </w:rPr>
        <w:t>na godišnjem nivou, koja naknada troškova se isplaćuje na kraju kalendarske godine.</w:t>
      </w:r>
    </w:p>
    <w:p w14:paraId="35506CFD" w14:textId="23E34EFF" w:rsidR="00424C5F" w:rsidRPr="00424C5F" w:rsidRDefault="00424C5F" w:rsidP="00424C5F">
      <w:pPr>
        <w:jc w:val="center"/>
        <w:rPr>
          <w:rFonts w:asciiTheme="majorHAnsi" w:hAnsiTheme="majorHAnsi" w:cstheme="majorHAnsi"/>
        </w:rPr>
      </w:pPr>
      <w:r w:rsidRPr="00424C5F">
        <w:rPr>
          <w:rFonts w:asciiTheme="majorHAnsi" w:hAnsiTheme="majorHAnsi" w:cstheme="majorHAnsi"/>
        </w:rPr>
        <w:t>Član 8</w:t>
      </w:r>
    </w:p>
    <w:p w14:paraId="53D7ECA8"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 xml:space="preserve">Zaposleni je u obavezi da čuva svaku poverljivu informaciju - poslovnu tajnu, da je ne odaje drugim licima, ko god da su oni ili trećoj strani (bilo kroz razgovore, sastanke, konferencije, seminare) ili u pisanom dokumentu bilo koje vrste, koju sazna u vršenju poslova iz ili u vezi sa ovim Ugovorom, a naročito poverljivu informaciju – poslovnu tajnu čije bi otkrivanje moglo da šteti interesima Poslodavca. </w:t>
      </w:r>
    </w:p>
    <w:p w14:paraId="6F6D0DC2"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Poverljivom informacijom - Poslovnom tajnom smatra se svaki podatak finansijske i strateške prirode kao i svaki podatak koji je kao takav definisan opštim aktima Poslodavca, zakonima i/ili ovom Ugovorom.</w:t>
      </w:r>
    </w:p>
    <w:p w14:paraId="67E3E018"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 xml:space="preserve">Poverljive informacije obuhvataju naročito: tehnologije razvijene ili licencirane od strane ili za Poslodavca ili njegova povezana lica ili licencirane Poslodavcu od strane trećih lica, kao i dokumentaciju koja se na to odnosi; planove marketinga i prodaje, planove razvoja, analize konkurentnosti, poslovne i finansijske planove ili prognoze, finansijske informacije koje nisu javne, ugovore i liste kupaca i zaposlenih; ugovore, </w:t>
      </w:r>
      <w:r w:rsidRPr="00424C5F">
        <w:rPr>
          <w:rFonts w:asciiTheme="majorHAnsi" w:hAnsiTheme="majorHAnsi" w:cstheme="majorHAnsi"/>
        </w:rPr>
        <w:lastRenderedPageBreak/>
        <w:t>ugovore o angažovanju, narudžbenice, i formulare za odobrenja, konsultantske ponude, ponude, ponude cena ili kvota i narudžbenice; sve informacije ili materijal koji se odnosi na ,,know how“ Poslodavca u proizvodnji, logistici, marketingu, nabavci, računovodstvu, trgovini ili licenciranju; sve informacije za koje Poslodavac ima pravnu obavezu da ih tretira kao poverljive ili koje Društvo tretira kao svoje vlasništvo ili odredi kao poverljive ili koje su samo za internu upotrebu, bilo da su ili ne u svojini ili razvijene ili ne od strane Društva.</w:t>
      </w:r>
    </w:p>
    <w:p w14:paraId="5320FDC7"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Poverljive informacije ne obuhvataju informacije koje su javno poznate ili koje postanu opšte poznate (</w:t>
      </w:r>
      <w:r w:rsidRPr="00060193">
        <w:rPr>
          <w:rFonts w:asciiTheme="majorHAnsi" w:hAnsiTheme="majorHAnsi" w:cstheme="majorHAnsi"/>
        </w:rPr>
        <w:t>na drugi način osim usled greške ili povrede obaveza od Zaposlenog</w:t>
      </w:r>
      <w:r w:rsidRPr="00424C5F">
        <w:rPr>
          <w:rFonts w:asciiTheme="majorHAnsi" w:hAnsiTheme="majorHAnsi" w:cstheme="majorHAnsi"/>
        </w:rPr>
        <w:t>) bilo tokom ili po prestanku ugovora o radu, niti informacije opšte usvojene u trgovini, kao ni opšte znanje naučeno tokom sličnih angažmana na drugim mestima.</w:t>
      </w:r>
    </w:p>
    <w:p w14:paraId="35144522"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Zaposleni se obavezuje da neće koristiti poverljive informacije u svoju korist niti u korist bilo kojeg drugog lica.</w:t>
      </w:r>
    </w:p>
    <w:p w14:paraId="369480AD"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 xml:space="preserve">Zabrana odavanja poverljive informacije - poslovne tajne postoji i po prestanku radnog odnosa, bez vremenskog ograničenja. </w:t>
      </w:r>
    </w:p>
    <w:p w14:paraId="5E7DD6DE" w14:textId="35359112" w:rsidR="00424C5F" w:rsidRPr="00424C5F" w:rsidRDefault="00424C5F" w:rsidP="00424C5F">
      <w:pPr>
        <w:jc w:val="both"/>
        <w:rPr>
          <w:rFonts w:asciiTheme="majorHAnsi" w:hAnsiTheme="majorHAnsi" w:cstheme="majorHAnsi"/>
        </w:rPr>
      </w:pPr>
      <w:r w:rsidRPr="00424C5F">
        <w:rPr>
          <w:rFonts w:asciiTheme="majorHAnsi" w:hAnsiTheme="majorHAnsi" w:cstheme="majorHAnsi"/>
        </w:rPr>
        <w:t>Zabrana odavanja poslovne tajne obuhvata i, ali nije ograničena na, obavezu Zaposlenog da ne odaje i da ne komentariše svoju platu i druga primanja, kao i plate i druga primanja drugih Zaposlenih, kao i zabranu kopiranja ili iznošenja bilo koje dokumentacije bez prethodnog pisanog odobrenja Poslodavca.</w:t>
      </w:r>
    </w:p>
    <w:p w14:paraId="2A7484D8" w14:textId="49EEA8D8" w:rsidR="00424C5F" w:rsidRPr="00424C5F" w:rsidRDefault="00424C5F" w:rsidP="00424C5F">
      <w:pPr>
        <w:jc w:val="center"/>
        <w:rPr>
          <w:rFonts w:asciiTheme="majorHAnsi" w:hAnsiTheme="majorHAnsi" w:cstheme="majorHAnsi"/>
        </w:rPr>
      </w:pPr>
      <w:r w:rsidRPr="00424C5F">
        <w:rPr>
          <w:rFonts w:asciiTheme="majorHAnsi" w:hAnsiTheme="majorHAnsi" w:cstheme="majorHAnsi"/>
        </w:rPr>
        <w:t>Član 9</w:t>
      </w:r>
    </w:p>
    <w:p w14:paraId="061677C6"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Zaposlenom prestaje radni odnos u slučajevima predviđenim Zakonom i Pravilnikom o radu.</w:t>
      </w:r>
    </w:p>
    <w:p w14:paraId="6AAED2BA"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Svaka od Ugovorenih strana može da otkaže ovaj Ugovor, pod uslovima i u slučajevima utvrđenim Zakonom i Pravilnikom o radu.</w:t>
      </w:r>
    </w:p>
    <w:p w14:paraId="08FACA2E" w14:textId="63D04E18" w:rsidR="00424C5F" w:rsidRPr="00424C5F" w:rsidRDefault="00424C5F" w:rsidP="00424C5F">
      <w:pPr>
        <w:jc w:val="center"/>
        <w:rPr>
          <w:rFonts w:asciiTheme="majorHAnsi" w:hAnsiTheme="majorHAnsi" w:cstheme="majorHAnsi"/>
        </w:rPr>
      </w:pPr>
      <w:r w:rsidRPr="00424C5F">
        <w:rPr>
          <w:rFonts w:asciiTheme="majorHAnsi" w:hAnsiTheme="majorHAnsi" w:cstheme="majorHAnsi"/>
        </w:rPr>
        <w:t>Član 10</w:t>
      </w:r>
    </w:p>
    <w:p w14:paraId="42FDDE6C"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U toku trajanja ovog Ugovora i po prestanku važenja ovog Ugovora, na zahtev Poslodavca, Zaposleni je dužan da odmah, bez odlaganja, dostavi Poslodavcu svu dokumentaciju, prepisku i/ili informaciju u elektronskoj i/ili štampanoj formi, kao i sve druge stvari i/ili predmete na kojima Poslodavac ima pravo vlasništva, a nalaze se u državini Zaposlenog.</w:t>
      </w:r>
    </w:p>
    <w:p w14:paraId="6A930FF0"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Zaposleni se obavezuje da vrati Poslodavcu na ili pre dana prestanka angažmana i saglasan je da neće zadržati u svom posedu, ponovo stvoriti ili predati nekom drugom, bilo koju stvar koja pripada Poslodavcu, a naročito dokumenta, softver, diskove, diskete, trake, zapise, podatke, beleške, korespodenciju kao ni kopije ili reprodukcije istih (bez obzira da li ih je stvorio Zaposleni tokom angažmana), hardver, kompjutere, telefone, službena vozila, značke, vizit karte, sveske, pravilnike, priručnike za softver i telefonske imenike, naplatne kartice i kreditne kartice.</w:t>
      </w:r>
    </w:p>
    <w:p w14:paraId="2CBE022E" w14:textId="4950D093" w:rsidR="00424C5F" w:rsidRPr="00424C5F" w:rsidRDefault="00424C5F" w:rsidP="00424C5F">
      <w:pPr>
        <w:jc w:val="center"/>
        <w:rPr>
          <w:rFonts w:asciiTheme="majorHAnsi" w:hAnsiTheme="majorHAnsi" w:cstheme="majorHAnsi"/>
        </w:rPr>
      </w:pPr>
      <w:r w:rsidRPr="00424C5F">
        <w:rPr>
          <w:rFonts w:asciiTheme="majorHAnsi" w:hAnsiTheme="majorHAnsi" w:cstheme="majorHAnsi"/>
        </w:rPr>
        <w:t>Član 11</w:t>
      </w:r>
    </w:p>
    <w:p w14:paraId="4442E0E1"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U slučaju prestanka radnog odnosa, po bilo kom osnovu, Zaposleni je u obavezi da:</w:t>
      </w:r>
    </w:p>
    <w:p w14:paraId="7DE57BE1"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w:t>
      </w:r>
      <w:r w:rsidRPr="00424C5F">
        <w:rPr>
          <w:rFonts w:asciiTheme="majorHAnsi" w:hAnsiTheme="majorHAnsi" w:cstheme="majorHAnsi"/>
        </w:rPr>
        <w:tab/>
        <w:t>reguliše sva materijalno-tehnička zaduženja sa Poslodavcem,</w:t>
      </w:r>
    </w:p>
    <w:p w14:paraId="67CE7014"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w:t>
      </w:r>
      <w:r w:rsidRPr="00424C5F">
        <w:rPr>
          <w:rFonts w:asciiTheme="majorHAnsi" w:hAnsiTheme="majorHAnsi" w:cstheme="majorHAnsi"/>
        </w:rPr>
        <w:tab/>
        <w:t>da izmiri sve druge preuzete obaveze.</w:t>
      </w:r>
    </w:p>
    <w:p w14:paraId="4943A3A1" w14:textId="3C5E79C9" w:rsidR="00424C5F" w:rsidRPr="00424C5F" w:rsidRDefault="00424C5F" w:rsidP="00424C5F">
      <w:pPr>
        <w:jc w:val="center"/>
        <w:rPr>
          <w:rFonts w:asciiTheme="majorHAnsi" w:hAnsiTheme="majorHAnsi" w:cstheme="majorHAnsi"/>
        </w:rPr>
      </w:pPr>
      <w:r w:rsidRPr="00424C5F">
        <w:rPr>
          <w:rFonts w:asciiTheme="majorHAnsi" w:hAnsiTheme="majorHAnsi" w:cstheme="majorHAnsi"/>
        </w:rPr>
        <w:t>Član 12</w:t>
      </w:r>
    </w:p>
    <w:p w14:paraId="05D443AD"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lastRenderedPageBreak/>
        <w:t>Potpisivanjem ovog ugovora Zaposleni potvrđuje da je pisanim putem obavešten o zabrani vršenja zlostavljanja i pravima, obavezama i odgovornostima Zaposlenog i Poslodavca u vezi sa zabranom zlostavljanja, u skladu sa Zakonom o sprečavanju zlostavljanja na radu, kao i o drugim pravima, obavezama i odgovornostima iz radnog odnosa.</w:t>
      </w:r>
    </w:p>
    <w:p w14:paraId="7A1DBB87"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Zaposleni je saglasan da Poslodavac prikuplja, obrađuje i koristi u poslovne svrhe i svrhe realizacije ovog Ugovora lične podatke Zaposlenog pribavljene tokom zaposlenja i prilikom postupka zapošljavanja, a koje korišćenje može uključivati i prenos ovih podataka izvan teritorije Srbije u skladu sa relevantnim propisima.</w:t>
      </w:r>
    </w:p>
    <w:p w14:paraId="3DD30A53" w14:textId="0F72DA75" w:rsidR="00424C5F" w:rsidRPr="00424C5F" w:rsidRDefault="00424C5F" w:rsidP="00424C5F">
      <w:pPr>
        <w:jc w:val="center"/>
        <w:rPr>
          <w:rFonts w:asciiTheme="majorHAnsi" w:hAnsiTheme="majorHAnsi" w:cstheme="majorHAnsi"/>
        </w:rPr>
      </w:pPr>
      <w:r w:rsidRPr="00424C5F">
        <w:rPr>
          <w:rFonts w:asciiTheme="majorHAnsi" w:hAnsiTheme="majorHAnsi" w:cstheme="majorHAnsi"/>
        </w:rPr>
        <w:t>Član 13</w:t>
      </w:r>
    </w:p>
    <w:p w14:paraId="02B4E7CE" w14:textId="77777777" w:rsidR="00424C5F" w:rsidRPr="00424C5F" w:rsidRDefault="00424C5F" w:rsidP="00424C5F">
      <w:pPr>
        <w:rPr>
          <w:rFonts w:asciiTheme="majorHAnsi" w:hAnsiTheme="majorHAnsi" w:cstheme="majorHAnsi"/>
        </w:rPr>
      </w:pPr>
      <w:r w:rsidRPr="00424C5F">
        <w:rPr>
          <w:rFonts w:asciiTheme="majorHAnsi" w:hAnsiTheme="majorHAnsi" w:cstheme="majorHAnsi"/>
        </w:rPr>
        <w:t xml:space="preserve">U slučaju spora između Poslodavca i Zaposlenog iz ovog Ugovora ili u vezi sa ovim Ugovorom, a koji Poslodavac i Zaposleni ne mogu rešiti mirnim putem, ugovara se nadležnost Osnovnog suda u Novom Sadu. </w:t>
      </w:r>
    </w:p>
    <w:p w14:paraId="7758ACD0" w14:textId="44336417" w:rsidR="00424C5F" w:rsidRPr="00424C5F" w:rsidRDefault="00424C5F" w:rsidP="00424C5F">
      <w:pPr>
        <w:jc w:val="center"/>
        <w:rPr>
          <w:rFonts w:asciiTheme="majorHAnsi" w:hAnsiTheme="majorHAnsi" w:cstheme="majorHAnsi"/>
        </w:rPr>
      </w:pPr>
      <w:r w:rsidRPr="00424C5F">
        <w:rPr>
          <w:rFonts w:asciiTheme="majorHAnsi" w:hAnsiTheme="majorHAnsi" w:cstheme="majorHAnsi"/>
        </w:rPr>
        <w:t>Član 14</w:t>
      </w:r>
    </w:p>
    <w:p w14:paraId="08C2957D"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Na sve što nije regulisano ovim Ugovorom primenjuju se opšti akti Poslodavca i/ili Zakon.</w:t>
      </w:r>
    </w:p>
    <w:p w14:paraId="528DB675"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U slučaju da je bilo koja odredba ovog Ugovora i/ili opšteg akta Poslodavca u suprotnosti sa Zakonom ili uređuje određeno pitanje ispod zakonom propisanog minimuma, takva odredba će se smatrati nevažećom i primenjivaće se Zakon.</w:t>
      </w:r>
    </w:p>
    <w:p w14:paraId="329F1E26" w14:textId="029398EE" w:rsidR="00424C5F" w:rsidRPr="00424C5F" w:rsidRDefault="00424C5F" w:rsidP="00424C5F">
      <w:pPr>
        <w:jc w:val="center"/>
        <w:rPr>
          <w:rFonts w:asciiTheme="majorHAnsi" w:hAnsiTheme="majorHAnsi" w:cstheme="majorHAnsi"/>
        </w:rPr>
      </w:pPr>
      <w:r w:rsidRPr="00424C5F">
        <w:rPr>
          <w:rFonts w:asciiTheme="majorHAnsi" w:hAnsiTheme="majorHAnsi" w:cstheme="majorHAnsi"/>
        </w:rPr>
        <w:t>Član 15</w:t>
      </w:r>
    </w:p>
    <w:p w14:paraId="4C19F2CB"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Pored zakonom predviđenih razloga za izmenu ovog ugovora, ugovorne strane saglasno konstatuju da se bilo koja odredba Ugovora o radu u bilo koje vreme može izmeniti i/ili dopuniti.</w:t>
      </w:r>
    </w:p>
    <w:p w14:paraId="5D0574F2"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 xml:space="preserve">Izmene i dopune ovog Ugovora su važeće samo ako se izvrše u pisanoj formi. </w:t>
      </w:r>
    </w:p>
    <w:p w14:paraId="651E198C"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Aneksi su sastavni deo ovog Ugovora i mogu se izmeniti, dopuniti ili raskinuti samo uz saglasnost obe Strane, što se odnosi i na zaključenje novih i dodatnih aneksa.</w:t>
      </w:r>
    </w:p>
    <w:p w14:paraId="4230D07B" w14:textId="735E9C61" w:rsidR="00424C5F" w:rsidRPr="00424C5F" w:rsidRDefault="00424C5F" w:rsidP="00424C5F">
      <w:pPr>
        <w:jc w:val="center"/>
        <w:rPr>
          <w:rFonts w:asciiTheme="majorHAnsi" w:hAnsiTheme="majorHAnsi" w:cstheme="majorHAnsi"/>
        </w:rPr>
      </w:pPr>
      <w:r w:rsidRPr="00424C5F">
        <w:rPr>
          <w:rFonts w:asciiTheme="majorHAnsi" w:hAnsiTheme="majorHAnsi" w:cstheme="majorHAnsi"/>
        </w:rPr>
        <w:t>Član 16</w:t>
      </w:r>
    </w:p>
    <w:p w14:paraId="4C4DBBA3" w14:textId="77777777" w:rsidR="00424C5F" w:rsidRPr="00424C5F" w:rsidRDefault="00424C5F" w:rsidP="00424C5F">
      <w:pPr>
        <w:jc w:val="both"/>
        <w:rPr>
          <w:rFonts w:asciiTheme="majorHAnsi" w:hAnsiTheme="majorHAnsi" w:cstheme="majorHAnsi"/>
        </w:rPr>
      </w:pPr>
      <w:r w:rsidRPr="00424C5F">
        <w:rPr>
          <w:rFonts w:asciiTheme="majorHAnsi" w:hAnsiTheme="majorHAnsi" w:cstheme="majorHAnsi"/>
        </w:rPr>
        <w:t>Ovaj Ugovor je sačinjen u skladu sa propisima Republike Srbije u 4 (četiri) istovetna dvojezična primerka, od kojih po 2 (dva) primerka zadržava svaka od Ugovornih strana.</w:t>
      </w:r>
    </w:p>
    <w:p w14:paraId="1C688420" w14:textId="4FB0BA7A" w:rsidR="00424C5F" w:rsidRPr="00424C5F" w:rsidRDefault="00424C5F" w:rsidP="00424C5F">
      <w:pPr>
        <w:jc w:val="both"/>
        <w:rPr>
          <w:rFonts w:asciiTheme="majorHAnsi" w:hAnsiTheme="majorHAnsi" w:cstheme="majorHAnsi"/>
        </w:rPr>
      </w:pPr>
      <w:r w:rsidRPr="00424C5F">
        <w:rPr>
          <w:rFonts w:asciiTheme="majorHAnsi" w:hAnsiTheme="majorHAnsi" w:cstheme="majorHAnsi"/>
        </w:rPr>
        <w:t>Ovaj Ugovor stupa na snagu danom potpisivanja.</w:t>
      </w:r>
    </w:p>
    <w:p w14:paraId="5353A71D" w14:textId="0CE43F35" w:rsidR="0000067A" w:rsidRPr="00424C5F" w:rsidRDefault="0000067A" w:rsidP="0000067A">
      <w:pPr>
        <w:spacing w:after="0" w:line="240" w:lineRule="auto"/>
        <w:rPr>
          <w:rFonts w:asciiTheme="majorHAnsi" w:eastAsia="Times New Roman" w:hAnsiTheme="majorHAnsi" w:cstheme="majorHAnsi"/>
          <w:sz w:val="24"/>
          <w:szCs w:val="24"/>
        </w:rPr>
      </w:pPr>
    </w:p>
    <w:p w14:paraId="4B3ED80E" w14:textId="4AA1A418" w:rsidR="0000067A" w:rsidRPr="00424C5F" w:rsidRDefault="0000067A" w:rsidP="0000067A">
      <w:pPr>
        <w:spacing w:after="0" w:line="240" w:lineRule="auto"/>
        <w:jc w:val="both"/>
        <w:rPr>
          <w:rFonts w:asciiTheme="majorHAnsi" w:eastAsia="Times New Roman" w:hAnsiTheme="majorHAnsi" w:cstheme="majorHAnsi"/>
          <w:sz w:val="24"/>
          <w:szCs w:val="24"/>
        </w:rPr>
      </w:pPr>
      <w:r w:rsidRPr="00424C5F">
        <w:rPr>
          <w:rFonts w:asciiTheme="majorHAnsi" w:eastAsia="Times New Roman" w:hAnsiTheme="majorHAnsi" w:cstheme="majorHAnsi"/>
          <w:color w:val="000000"/>
          <w:sz w:val="24"/>
          <w:szCs w:val="24"/>
        </w:rPr>
        <w:t xml:space="preserve">U Novom Sadu, dana </w:t>
      </w:r>
      <w:r w:rsidR="00424C5F" w:rsidRPr="00060193">
        <w:rPr>
          <w:rFonts w:asciiTheme="majorHAnsi" w:eastAsia="Times New Roman" w:hAnsiTheme="majorHAnsi" w:cstheme="majorHAnsi"/>
          <w:b/>
          <w:bCs/>
        </w:rPr>
        <w:t>{{ sd_date }}:</w:t>
      </w:r>
      <w:r w:rsidR="00424C5F" w:rsidRPr="00060193">
        <w:rPr>
          <w:rFonts w:asciiTheme="majorHAnsi" w:eastAsia="Times New Roman" w:hAnsiTheme="majorHAnsi" w:cstheme="majorHAnsi"/>
        </w:rPr>
        <w:t xml:space="preserve"> </w:t>
      </w:r>
      <w:r w:rsidRPr="00424C5F">
        <w:rPr>
          <w:rFonts w:asciiTheme="majorHAnsi" w:eastAsia="Times New Roman" w:hAnsiTheme="majorHAnsi" w:cstheme="majorHAnsi"/>
          <w:color w:val="000000"/>
          <w:sz w:val="24"/>
          <w:szCs w:val="24"/>
        </w:rPr>
        <w:t>godine</w:t>
      </w:r>
      <w:r w:rsidRPr="00424C5F">
        <w:rPr>
          <w:rFonts w:asciiTheme="majorHAnsi" w:eastAsia="Times New Roman" w:hAnsiTheme="majorHAnsi" w:cstheme="majorHAnsi"/>
          <w:color w:val="000000"/>
          <w:sz w:val="24"/>
          <w:szCs w:val="24"/>
        </w:rPr>
        <w:tab/>
      </w:r>
    </w:p>
    <w:p w14:paraId="44F366BB" w14:textId="77777777" w:rsidR="0000067A" w:rsidRPr="00424C5F" w:rsidRDefault="0000067A" w:rsidP="0000067A">
      <w:pPr>
        <w:spacing w:after="0" w:line="240" w:lineRule="auto"/>
        <w:rPr>
          <w:rFonts w:asciiTheme="majorHAnsi" w:eastAsia="Times New Roman" w:hAnsiTheme="majorHAnsi" w:cstheme="majorHAnsi"/>
          <w:sz w:val="24"/>
          <w:szCs w:val="24"/>
        </w:rPr>
      </w:pPr>
    </w:p>
    <w:p w14:paraId="77505013" w14:textId="5867FB5E" w:rsidR="0000067A" w:rsidRPr="00424C5F" w:rsidRDefault="0000067A" w:rsidP="00DD18DD">
      <w:pPr>
        <w:spacing w:after="0" w:line="240" w:lineRule="auto"/>
        <w:jc w:val="center"/>
        <w:rPr>
          <w:rFonts w:asciiTheme="majorHAnsi" w:eastAsia="Times New Roman" w:hAnsiTheme="majorHAnsi" w:cstheme="majorHAnsi"/>
          <w:color w:val="000000"/>
          <w:sz w:val="24"/>
          <w:szCs w:val="24"/>
        </w:rPr>
      </w:pPr>
      <w:r w:rsidRPr="00424C5F">
        <w:rPr>
          <w:rFonts w:asciiTheme="majorHAnsi" w:eastAsia="Times New Roman" w:hAnsiTheme="majorHAnsi" w:cstheme="majorHAnsi"/>
          <w:color w:val="000000"/>
          <w:sz w:val="24"/>
          <w:szCs w:val="24"/>
        </w:rPr>
        <w:t>Za poslodavca</w:t>
      </w:r>
    </w:p>
    <w:p w14:paraId="4D0F8AAA" w14:textId="77777777" w:rsidR="00DD18DD" w:rsidRPr="00424C5F" w:rsidRDefault="00DD18DD" w:rsidP="00DD18DD">
      <w:pPr>
        <w:spacing w:after="0" w:line="240" w:lineRule="auto"/>
        <w:jc w:val="center"/>
        <w:rPr>
          <w:rFonts w:asciiTheme="majorHAnsi" w:eastAsia="Times New Roman" w:hAnsiTheme="majorHAnsi" w:cstheme="majorHAnsi"/>
          <w:color w:val="000000"/>
          <w:sz w:val="24"/>
          <w:szCs w:val="24"/>
        </w:rPr>
      </w:pPr>
    </w:p>
    <w:p w14:paraId="1726EF63" w14:textId="14F1220A" w:rsidR="00DD18DD" w:rsidRPr="00424C5F" w:rsidRDefault="00DD18DD" w:rsidP="00DD18DD">
      <w:pPr>
        <w:spacing w:after="0" w:line="240" w:lineRule="auto"/>
        <w:jc w:val="center"/>
        <w:rPr>
          <w:rFonts w:asciiTheme="majorHAnsi" w:eastAsia="Times New Roman" w:hAnsiTheme="majorHAnsi" w:cstheme="majorHAnsi"/>
          <w:sz w:val="24"/>
          <w:szCs w:val="24"/>
        </w:rPr>
      </w:pPr>
      <w:r w:rsidRPr="00424C5F">
        <w:rPr>
          <w:rFonts w:asciiTheme="majorHAnsi" w:eastAsia="Times New Roman" w:hAnsiTheme="majorHAnsi" w:cstheme="majorHAnsi"/>
          <w:color w:val="000000"/>
          <w:sz w:val="24"/>
          <w:szCs w:val="24"/>
        </w:rPr>
        <w:t>________________________</w:t>
      </w:r>
    </w:p>
    <w:p w14:paraId="7BCA856A" w14:textId="77777777" w:rsidR="00060193" w:rsidRDefault="00060193" w:rsidP="00DD18DD">
      <w:pPr>
        <w:spacing w:after="0" w:line="240" w:lineRule="auto"/>
        <w:jc w:val="center"/>
        <w:rPr>
          <w:rFonts w:asciiTheme="majorHAnsi" w:eastAsia="Times New Roman" w:hAnsiTheme="majorHAnsi" w:cstheme="majorHAnsi"/>
          <w:color w:val="000000"/>
          <w:sz w:val="24"/>
          <w:szCs w:val="24"/>
        </w:rPr>
      </w:pPr>
    </w:p>
    <w:p w14:paraId="5F1CEEDF" w14:textId="4338F98E" w:rsidR="0000067A" w:rsidRPr="00424C5F" w:rsidRDefault="0000067A" w:rsidP="00DD18DD">
      <w:pPr>
        <w:spacing w:after="0" w:line="240" w:lineRule="auto"/>
        <w:jc w:val="center"/>
        <w:rPr>
          <w:rFonts w:asciiTheme="majorHAnsi" w:eastAsia="Times New Roman" w:hAnsiTheme="majorHAnsi" w:cstheme="majorHAnsi"/>
          <w:color w:val="000000"/>
          <w:sz w:val="24"/>
          <w:szCs w:val="24"/>
        </w:rPr>
      </w:pPr>
      <w:r w:rsidRPr="00424C5F">
        <w:rPr>
          <w:rFonts w:asciiTheme="majorHAnsi" w:eastAsia="Times New Roman" w:hAnsiTheme="majorHAnsi" w:cstheme="majorHAnsi"/>
          <w:color w:val="000000"/>
          <w:sz w:val="24"/>
          <w:szCs w:val="24"/>
        </w:rPr>
        <w:t>Zaposleni</w:t>
      </w:r>
    </w:p>
    <w:p w14:paraId="02DBF07D" w14:textId="77777777" w:rsidR="00DD18DD" w:rsidRPr="00424C5F" w:rsidRDefault="00DD18DD" w:rsidP="00DD18DD">
      <w:pPr>
        <w:spacing w:after="0" w:line="240" w:lineRule="auto"/>
        <w:jc w:val="center"/>
        <w:rPr>
          <w:rFonts w:asciiTheme="majorHAnsi" w:eastAsia="Times New Roman" w:hAnsiTheme="majorHAnsi" w:cstheme="majorHAnsi"/>
          <w:color w:val="000000"/>
          <w:sz w:val="24"/>
          <w:szCs w:val="24"/>
        </w:rPr>
      </w:pPr>
    </w:p>
    <w:p w14:paraId="48B85F03" w14:textId="77777777" w:rsidR="00DD18DD" w:rsidRPr="00424C5F" w:rsidRDefault="00DD18DD" w:rsidP="00DD18DD">
      <w:pPr>
        <w:spacing w:after="0" w:line="240" w:lineRule="auto"/>
        <w:jc w:val="center"/>
        <w:rPr>
          <w:rFonts w:asciiTheme="majorHAnsi" w:eastAsia="Times New Roman" w:hAnsiTheme="majorHAnsi" w:cstheme="majorHAnsi"/>
          <w:sz w:val="24"/>
          <w:szCs w:val="24"/>
        </w:rPr>
      </w:pPr>
      <w:r w:rsidRPr="00424C5F">
        <w:rPr>
          <w:rFonts w:asciiTheme="majorHAnsi" w:eastAsia="Times New Roman" w:hAnsiTheme="majorHAnsi" w:cstheme="majorHAnsi"/>
          <w:color w:val="000000"/>
          <w:sz w:val="24"/>
          <w:szCs w:val="24"/>
        </w:rPr>
        <w:t>________________________</w:t>
      </w:r>
    </w:p>
    <w:p w14:paraId="7404D885" w14:textId="14393F4E" w:rsidR="00836BC3" w:rsidRPr="00424C5F" w:rsidRDefault="00836BC3">
      <w:pPr>
        <w:rPr>
          <w:rFonts w:asciiTheme="majorHAnsi" w:hAnsiTheme="majorHAnsi" w:cstheme="majorHAnsi"/>
        </w:rPr>
      </w:pPr>
    </w:p>
    <w:sectPr w:rsidR="00836BC3" w:rsidRPr="00424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A0386"/>
    <w:multiLevelType w:val="multilevel"/>
    <w:tmpl w:val="9DB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A2966"/>
    <w:multiLevelType w:val="hybridMultilevel"/>
    <w:tmpl w:val="33B4C6C8"/>
    <w:lvl w:ilvl="0" w:tplc="EBD0124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D385E88"/>
    <w:multiLevelType w:val="multilevel"/>
    <w:tmpl w:val="80BE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30133">
    <w:abstractNumId w:val="1"/>
  </w:num>
  <w:num w:numId="2" w16cid:durableId="1856923375">
    <w:abstractNumId w:val="2"/>
  </w:num>
  <w:num w:numId="3" w16cid:durableId="95001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7A"/>
    <w:rsid w:val="0000067A"/>
    <w:rsid w:val="00060193"/>
    <w:rsid w:val="00185AF3"/>
    <w:rsid w:val="002B32D9"/>
    <w:rsid w:val="00376262"/>
    <w:rsid w:val="003B3A1D"/>
    <w:rsid w:val="00424C5F"/>
    <w:rsid w:val="005154FA"/>
    <w:rsid w:val="006377E0"/>
    <w:rsid w:val="006D5EFF"/>
    <w:rsid w:val="00836BC3"/>
    <w:rsid w:val="00927312"/>
    <w:rsid w:val="00B556F4"/>
    <w:rsid w:val="00DD18DD"/>
    <w:rsid w:val="00EF75C2"/>
    <w:rsid w:val="00F1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A0A9"/>
  <w15:chartTrackingRefBased/>
  <w15:docId w15:val="{F4FFE63E-FADD-491B-BD3E-0724AF3D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67A"/>
    <w:pPr>
      <w:spacing w:line="254" w:lineRule="auto"/>
    </w:pPr>
  </w:style>
  <w:style w:type="character" w:default="1" w:styleId="a">
    <w:name w:val="Default Paragraph Font"/>
    <w:uiPriority w:val="1"/>
    <w:unhideWhenUsed/>
  </w:style>
  <w:style w:type="table" w:default="1" w:styleId="a0">
    <w:name w:val="Normal Table"/>
    <w:uiPriority w:val="99"/>
    <w:semiHidden/>
    <w:unhideWhenUsed/>
    <w:tblPr>
      <w:tblInd w:w="0" w:type="dxa"/>
      <w:tblCellMar>
        <w:top w:w="0" w:type="dxa"/>
        <w:left w:w="108" w:type="dxa"/>
        <w:bottom w:w="0" w:type="dxa"/>
        <w:right w:w="108" w:type="dxa"/>
      </w:tblCellMar>
    </w:tblPr>
  </w:style>
  <w:style w:type="numbering" w:default="1" w:styleId="a1">
    <w:name w:val="No List"/>
    <w:uiPriority w:val="99"/>
    <w:semiHidden/>
    <w:unhideWhenUsed/>
  </w:style>
  <w:style w:type="paragraph" w:styleId="a2">
    <w:name w:val="List Paragraph"/>
    <w:basedOn w:val="Normal"/>
    <w:uiPriority w:val="34"/>
    <w:qFormat/>
    <w:rsid w:val="00000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5111">
      <w:bodyDiv w:val="1"/>
      <w:marLeft w:val="0"/>
      <w:marRight w:val="0"/>
      <w:marTop w:val="0"/>
      <w:marBottom w:val="0"/>
      <w:divBdr>
        <w:top w:val="none" w:sz="0" w:space="0" w:color="auto"/>
        <w:left w:val="none" w:sz="0" w:space="0" w:color="auto"/>
        <w:bottom w:val="none" w:sz="0" w:space="0" w:color="auto"/>
        <w:right w:val="none" w:sz="0" w:space="0" w:color="auto"/>
      </w:divBdr>
    </w:div>
    <w:div w:id="62918695">
      <w:bodyDiv w:val="1"/>
      <w:marLeft w:val="0"/>
      <w:marRight w:val="0"/>
      <w:marTop w:val="0"/>
      <w:marBottom w:val="0"/>
      <w:divBdr>
        <w:top w:val="none" w:sz="0" w:space="0" w:color="auto"/>
        <w:left w:val="none" w:sz="0" w:space="0" w:color="auto"/>
        <w:bottom w:val="none" w:sz="0" w:space="0" w:color="auto"/>
        <w:right w:val="none" w:sz="0" w:space="0" w:color="auto"/>
      </w:divBdr>
    </w:div>
    <w:div w:id="76757138">
      <w:bodyDiv w:val="1"/>
      <w:marLeft w:val="0"/>
      <w:marRight w:val="0"/>
      <w:marTop w:val="0"/>
      <w:marBottom w:val="0"/>
      <w:divBdr>
        <w:top w:val="none" w:sz="0" w:space="0" w:color="auto"/>
        <w:left w:val="none" w:sz="0" w:space="0" w:color="auto"/>
        <w:bottom w:val="none" w:sz="0" w:space="0" w:color="auto"/>
        <w:right w:val="none" w:sz="0" w:space="0" w:color="auto"/>
      </w:divBdr>
    </w:div>
    <w:div w:id="308899949">
      <w:bodyDiv w:val="1"/>
      <w:marLeft w:val="0"/>
      <w:marRight w:val="0"/>
      <w:marTop w:val="0"/>
      <w:marBottom w:val="0"/>
      <w:divBdr>
        <w:top w:val="none" w:sz="0" w:space="0" w:color="auto"/>
        <w:left w:val="none" w:sz="0" w:space="0" w:color="auto"/>
        <w:bottom w:val="none" w:sz="0" w:space="0" w:color="auto"/>
        <w:right w:val="none" w:sz="0" w:space="0" w:color="auto"/>
      </w:divBdr>
    </w:div>
    <w:div w:id="404032331">
      <w:bodyDiv w:val="1"/>
      <w:marLeft w:val="0"/>
      <w:marRight w:val="0"/>
      <w:marTop w:val="0"/>
      <w:marBottom w:val="0"/>
      <w:divBdr>
        <w:top w:val="none" w:sz="0" w:space="0" w:color="auto"/>
        <w:left w:val="none" w:sz="0" w:space="0" w:color="auto"/>
        <w:bottom w:val="none" w:sz="0" w:space="0" w:color="auto"/>
        <w:right w:val="none" w:sz="0" w:space="0" w:color="auto"/>
      </w:divBdr>
    </w:div>
    <w:div w:id="643505410">
      <w:bodyDiv w:val="1"/>
      <w:marLeft w:val="0"/>
      <w:marRight w:val="0"/>
      <w:marTop w:val="0"/>
      <w:marBottom w:val="0"/>
      <w:divBdr>
        <w:top w:val="none" w:sz="0" w:space="0" w:color="auto"/>
        <w:left w:val="none" w:sz="0" w:space="0" w:color="auto"/>
        <w:bottom w:val="none" w:sz="0" w:space="0" w:color="auto"/>
        <w:right w:val="none" w:sz="0" w:space="0" w:color="auto"/>
      </w:divBdr>
    </w:div>
    <w:div w:id="666640914">
      <w:bodyDiv w:val="1"/>
      <w:marLeft w:val="0"/>
      <w:marRight w:val="0"/>
      <w:marTop w:val="0"/>
      <w:marBottom w:val="0"/>
      <w:divBdr>
        <w:top w:val="none" w:sz="0" w:space="0" w:color="auto"/>
        <w:left w:val="none" w:sz="0" w:space="0" w:color="auto"/>
        <w:bottom w:val="none" w:sz="0" w:space="0" w:color="auto"/>
        <w:right w:val="none" w:sz="0" w:space="0" w:color="auto"/>
      </w:divBdr>
    </w:div>
    <w:div w:id="1198591456">
      <w:bodyDiv w:val="1"/>
      <w:marLeft w:val="0"/>
      <w:marRight w:val="0"/>
      <w:marTop w:val="0"/>
      <w:marBottom w:val="0"/>
      <w:divBdr>
        <w:top w:val="none" w:sz="0" w:space="0" w:color="auto"/>
        <w:left w:val="none" w:sz="0" w:space="0" w:color="auto"/>
        <w:bottom w:val="none" w:sz="0" w:space="0" w:color="auto"/>
        <w:right w:val="none" w:sz="0" w:space="0" w:color="auto"/>
      </w:divBdr>
    </w:div>
    <w:div w:id="1514301526">
      <w:bodyDiv w:val="1"/>
      <w:marLeft w:val="0"/>
      <w:marRight w:val="0"/>
      <w:marTop w:val="0"/>
      <w:marBottom w:val="0"/>
      <w:divBdr>
        <w:top w:val="none" w:sz="0" w:space="0" w:color="auto"/>
        <w:left w:val="none" w:sz="0" w:space="0" w:color="auto"/>
        <w:bottom w:val="none" w:sz="0" w:space="0" w:color="auto"/>
        <w:right w:val="none" w:sz="0" w:space="0" w:color="auto"/>
      </w:divBdr>
    </w:div>
    <w:div w:id="1741249329">
      <w:bodyDiv w:val="1"/>
      <w:marLeft w:val="0"/>
      <w:marRight w:val="0"/>
      <w:marTop w:val="0"/>
      <w:marBottom w:val="0"/>
      <w:divBdr>
        <w:top w:val="none" w:sz="0" w:space="0" w:color="auto"/>
        <w:left w:val="none" w:sz="0" w:space="0" w:color="auto"/>
        <w:bottom w:val="none" w:sz="0" w:space="0" w:color="auto"/>
        <w:right w:val="none" w:sz="0" w:space="0" w:color="auto"/>
      </w:divBdr>
    </w:div>
    <w:div w:id="1934318459">
      <w:bodyDiv w:val="1"/>
      <w:marLeft w:val="0"/>
      <w:marRight w:val="0"/>
      <w:marTop w:val="0"/>
      <w:marBottom w:val="0"/>
      <w:divBdr>
        <w:top w:val="none" w:sz="0" w:space="0" w:color="auto"/>
        <w:left w:val="none" w:sz="0" w:space="0" w:color="auto"/>
        <w:bottom w:val="none" w:sz="0" w:space="0" w:color="auto"/>
        <w:right w:val="none" w:sz="0" w:space="0" w:color="auto"/>
      </w:divBdr>
    </w:div>
    <w:div w:id="211104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Biljana Anđelković</dc:creator>
  <cp:keywords/>
  <dc:description/>
  <cp:lastModifiedBy>Advokatska kancelarija Andjelkovic</cp:lastModifiedBy>
  <cp:revision>2</cp:revision>
  <cp:lastPrinted>2021-10-14T10:45:00Z</cp:lastPrinted>
  <dcterms:created xsi:type="dcterms:W3CDTF">2024-04-01T13:40:00Z</dcterms:created>
  <dcterms:modified xsi:type="dcterms:W3CDTF">2024-04-01T13:40:00Z</dcterms:modified>
</cp:coreProperties>
</file>