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56825" w14:textId="02D50A31" w:rsidR="00BE0266" w:rsidRPr="0043604A" w:rsidRDefault="00875618" w:rsidP="00BE0266">
      <w:pPr>
        <w:widowControl/>
        <w:jc w:val="center"/>
        <w:rPr>
          <w:b/>
          <w:sz w:val="36"/>
          <w:szCs w:val="36"/>
        </w:rPr>
      </w:pPr>
      <w:bookmarkStart w:id="0" w:name="_Hlk47710756"/>
      <w:r w:rsidRPr="00875618">
        <w:rPr>
          <w:b/>
          <w:bCs/>
          <w:color w:val="000000"/>
          <w:sz w:val="36"/>
          <w:szCs w:val="36"/>
        </w:rPr>
        <w:t>Enhancing Decision-Making under Uncertainty: A TRIZ-Inspired Robust Optimization Framework with Machine Learning</w:t>
      </w:r>
    </w:p>
    <w:p w14:paraId="10590486" w14:textId="58B3DBB8" w:rsidR="00BE0266" w:rsidRPr="00BD7628" w:rsidRDefault="004E5B83" w:rsidP="00BE0266">
      <w:pPr>
        <w:spacing w:line="0" w:lineRule="atLeast"/>
        <w:jc w:val="center"/>
        <w:rPr>
          <w:kern w:val="0"/>
          <w:sz w:val="20"/>
          <w:szCs w:val="24"/>
        </w:rPr>
      </w:pPr>
      <w:r>
        <w:rPr>
          <w:rFonts w:hint="eastAsia"/>
          <w:kern w:val="0"/>
          <w:sz w:val="20"/>
          <w:szCs w:val="24"/>
        </w:rPr>
        <w:t>廖庭煜</w:t>
      </w:r>
      <w:r w:rsidR="00875618" w:rsidRPr="00BD7628">
        <w:rPr>
          <w:rFonts w:hint="eastAsia"/>
          <w:kern w:val="0"/>
          <w:sz w:val="20"/>
          <w:szCs w:val="24"/>
          <w:vertAlign w:val="superscript"/>
        </w:rPr>
        <w:t>1</w:t>
      </w:r>
      <w:r w:rsidR="00BE0266" w:rsidRPr="00BD7628">
        <w:rPr>
          <w:kern w:val="0"/>
          <w:sz w:val="20"/>
          <w:szCs w:val="24"/>
        </w:rPr>
        <w:t>、</w:t>
      </w:r>
      <w:r>
        <w:rPr>
          <w:rFonts w:hint="eastAsia"/>
          <w:kern w:val="0"/>
          <w:sz w:val="20"/>
          <w:szCs w:val="24"/>
        </w:rPr>
        <w:t>維琪</w:t>
      </w:r>
      <w:r w:rsidR="00875618" w:rsidRPr="00BD7628">
        <w:rPr>
          <w:rFonts w:hint="eastAsia"/>
          <w:kern w:val="0"/>
          <w:sz w:val="20"/>
          <w:szCs w:val="24"/>
          <w:vertAlign w:val="superscript"/>
        </w:rPr>
        <w:t>2</w:t>
      </w:r>
      <w:r w:rsidR="00875618" w:rsidRPr="00BD7628">
        <w:rPr>
          <w:rFonts w:hint="eastAsia"/>
          <w:kern w:val="0"/>
          <w:sz w:val="20"/>
          <w:szCs w:val="24"/>
        </w:rPr>
        <w:t>、</w:t>
      </w:r>
      <w:r>
        <w:rPr>
          <w:rFonts w:hint="eastAsia"/>
          <w:kern w:val="0"/>
          <w:sz w:val="20"/>
          <w:szCs w:val="24"/>
        </w:rPr>
        <w:t>饒忻</w:t>
      </w:r>
    </w:p>
    <w:p w14:paraId="4135D036" w14:textId="51A7AD65" w:rsidR="00875618" w:rsidRPr="00BD7628" w:rsidRDefault="004E5B83" w:rsidP="00875618">
      <w:pPr>
        <w:spacing w:line="0" w:lineRule="atLeast"/>
        <w:jc w:val="center"/>
        <w:rPr>
          <w:sz w:val="20"/>
          <w:szCs w:val="24"/>
        </w:rPr>
      </w:pPr>
      <w:r>
        <w:rPr>
          <w:rFonts w:hint="eastAsia"/>
          <w:sz w:val="20"/>
          <w:szCs w:val="24"/>
        </w:rPr>
        <w:t>中原大學工業與系統工程學系</w:t>
      </w:r>
    </w:p>
    <w:p w14:paraId="32CD938F" w14:textId="27AC9282" w:rsidR="00BE0266" w:rsidRPr="00BD7628" w:rsidRDefault="00BE0266" w:rsidP="00875618">
      <w:pPr>
        <w:spacing w:line="0" w:lineRule="atLeast"/>
        <w:jc w:val="center"/>
        <w:rPr>
          <w:sz w:val="20"/>
          <w:szCs w:val="24"/>
          <w:lang w:val="it-IT"/>
        </w:rPr>
      </w:pPr>
      <w:r w:rsidRPr="00BD7628">
        <w:rPr>
          <w:sz w:val="20"/>
          <w:szCs w:val="24"/>
          <w:lang w:val="it-IT"/>
        </w:rPr>
        <w:t xml:space="preserve">e-mail: </w:t>
      </w:r>
      <w:r w:rsidR="00875618" w:rsidRPr="00BD7628">
        <w:rPr>
          <w:rFonts w:hint="eastAsia"/>
          <w:sz w:val="20"/>
          <w:szCs w:val="24"/>
          <w:lang w:val="it-IT"/>
        </w:rPr>
        <w:t>angus21210@gmail.com</w:t>
      </w:r>
      <w:r w:rsidRPr="00BD7628">
        <w:rPr>
          <w:sz w:val="20"/>
          <w:szCs w:val="24"/>
          <w:vertAlign w:val="superscript"/>
          <w:lang w:val="it-IT"/>
        </w:rPr>
        <w:t>1</w:t>
      </w:r>
      <w:r w:rsidRPr="00BD7628">
        <w:rPr>
          <w:sz w:val="20"/>
          <w:szCs w:val="24"/>
          <w:lang w:val="it-IT"/>
        </w:rPr>
        <w:t xml:space="preserve">; </w:t>
      </w:r>
      <w:r w:rsidR="00875618" w:rsidRPr="00BD7628">
        <w:rPr>
          <w:rFonts w:hint="eastAsia"/>
          <w:sz w:val="20"/>
          <w:szCs w:val="24"/>
          <w:lang w:val="it-IT"/>
        </w:rPr>
        <w:t>viicky.pratama.p@gmail.com</w:t>
      </w:r>
      <w:r w:rsidRPr="00BD7628">
        <w:rPr>
          <w:sz w:val="20"/>
          <w:szCs w:val="24"/>
          <w:vertAlign w:val="superscript"/>
          <w:lang w:val="it-IT"/>
        </w:rPr>
        <w:t>2</w:t>
      </w:r>
    </w:p>
    <w:p w14:paraId="13A2A041" w14:textId="77777777" w:rsidR="00BE0266" w:rsidRPr="00063D3F" w:rsidRDefault="00BE0266" w:rsidP="00BE0266">
      <w:pPr>
        <w:spacing w:line="0" w:lineRule="atLeast"/>
        <w:jc w:val="center"/>
        <w:rPr>
          <w:sz w:val="20"/>
          <w:szCs w:val="24"/>
          <w:lang w:val="it-IT"/>
        </w:rPr>
      </w:pPr>
    </w:p>
    <w:p w14:paraId="60EAA624" w14:textId="0F4825F8" w:rsidR="00BE0266" w:rsidRPr="00063D3F" w:rsidRDefault="004E5B83" w:rsidP="00BE0266">
      <w:pPr>
        <w:spacing w:line="240" w:lineRule="atLeast"/>
        <w:jc w:val="center"/>
        <w:rPr>
          <w:b/>
          <w:sz w:val="20"/>
        </w:rPr>
      </w:pPr>
      <w:r>
        <w:rPr>
          <w:rFonts w:hint="eastAsia"/>
          <w:b/>
          <w:sz w:val="20"/>
        </w:rPr>
        <w:t>摘要</w:t>
      </w:r>
    </w:p>
    <w:p w14:paraId="7CEFDE81" w14:textId="4209CB67" w:rsidR="00063D3F" w:rsidRPr="000566DA" w:rsidRDefault="008A23DF" w:rsidP="00063D3F">
      <w:pPr>
        <w:adjustRightInd w:val="0"/>
        <w:spacing w:before="120" w:after="120" w:line="240" w:lineRule="atLeast"/>
        <w:ind w:firstLine="482"/>
        <w:jc w:val="both"/>
        <w:rPr>
          <w:bCs/>
          <w:sz w:val="20"/>
        </w:rPr>
      </w:pPr>
      <w:bookmarkStart w:id="1" w:name="_Hlk47710712"/>
      <w:r w:rsidRPr="008A23DF">
        <w:rPr>
          <w:rFonts w:hint="eastAsia"/>
          <w:bCs/>
          <w:sz w:val="20"/>
        </w:rPr>
        <w:t>本研究旨在解決在需求高度不確定性的情況下，設計穩健的生產與訂購政策之根本問題。傳統方法往往未能適當考慮客戶行為的固有隨機性，因此導致庫存管理效率低下、成本增加和服務水平不佳。我們提出了一種結合發明問題解決理論</w:t>
      </w:r>
      <w:r w:rsidRPr="008A23DF">
        <w:rPr>
          <w:rFonts w:hint="eastAsia"/>
          <w:bCs/>
          <w:sz w:val="20"/>
        </w:rPr>
        <w:t xml:space="preserve"> (TRIZ)</w:t>
      </w:r>
      <w:r w:rsidRPr="008A23DF">
        <w:rPr>
          <w:rFonts w:hint="eastAsia"/>
          <w:bCs/>
          <w:sz w:val="20"/>
        </w:rPr>
        <w:t>、穩健優化和機器學習方法的新型決策範式來克服這些困難。受到</w:t>
      </w:r>
      <w:r w:rsidRPr="008A23DF">
        <w:rPr>
          <w:rFonts w:hint="eastAsia"/>
          <w:bCs/>
          <w:sz w:val="20"/>
        </w:rPr>
        <w:t xml:space="preserve"> TRIZ </w:t>
      </w:r>
      <w:r w:rsidRPr="008A23DF">
        <w:rPr>
          <w:rFonts w:hint="eastAsia"/>
          <w:bCs/>
          <w:sz w:val="20"/>
        </w:rPr>
        <w:t>中「</w:t>
      </w:r>
      <w:proofErr w:type="gramStart"/>
      <w:r w:rsidRPr="008A23DF">
        <w:rPr>
          <w:rFonts w:hint="eastAsia"/>
          <w:bCs/>
          <w:sz w:val="20"/>
        </w:rPr>
        <w:t>等勢性</w:t>
      </w:r>
      <w:proofErr w:type="gramEnd"/>
      <w:r w:rsidRPr="008A23DF">
        <w:rPr>
          <w:rFonts w:hint="eastAsia"/>
          <w:bCs/>
          <w:sz w:val="20"/>
        </w:rPr>
        <w:t>」原理的啟發，我們將決策問題轉化為數學問題以獲得最佳解。穩健優化用於構建涵蓋各種可能需求情境的決策模型，確保所選決策在計劃外的情況下仍可行且有效。機器學習演算法也用於分析歷史數據，識別其中的模式並預測未來需求趨勢，以得出更準確、更靈活的決策。構建了幾個數值實驗數據集來評估所提出模型的性能，結果表明我們的模型在總成本降低和執行時間方面優於傳統方法。本研究的結果與製造業、零售業和物流業等多個行業具有重要意義，因為它們可以促進在日益波動的市場中建立更有效、更穩健的供應鏈流程。</w:t>
      </w:r>
    </w:p>
    <w:bookmarkEnd w:id="1"/>
    <w:p w14:paraId="2ED752A1" w14:textId="071996DC" w:rsidR="00A103A8" w:rsidRPr="000566DA" w:rsidRDefault="008A23DF" w:rsidP="000566DA">
      <w:pPr>
        <w:spacing w:before="120" w:after="240" w:line="240" w:lineRule="atLeast"/>
        <w:rPr>
          <w:sz w:val="20"/>
        </w:rPr>
        <w:sectPr w:rsidR="00A103A8" w:rsidRPr="000566DA" w:rsidSect="00CC403E">
          <w:headerReference w:type="default" r:id="rId7"/>
          <w:footerReference w:type="default" r:id="rId8"/>
          <w:type w:val="continuous"/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  <w:sz w:val="20"/>
        </w:rPr>
        <w:t>關鍵詞</w:t>
      </w:r>
      <w:r w:rsidR="000566DA">
        <w:rPr>
          <w:rFonts w:hint="eastAsia"/>
          <w:sz w:val="20"/>
        </w:rPr>
        <w:t>: TRIZ</w:t>
      </w:r>
      <w:r>
        <w:rPr>
          <w:rFonts w:hint="eastAsia"/>
          <w:sz w:val="20"/>
        </w:rPr>
        <w:t>、穩健最佳化、機器學習、需求預測、存貨管理</w:t>
      </w:r>
      <w:r w:rsidR="000566DA" w:rsidRPr="000566DA">
        <w:rPr>
          <w:sz w:val="20"/>
        </w:rPr>
        <w:t xml:space="preserve"> </w:t>
      </w:r>
      <w:bookmarkEnd w:id="0"/>
      <w:r w:rsidR="000566DA">
        <w:rPr>
          <w:rFonts w:hint="eastAsia"/>
          <w:sz w:val="20"/>
        </w:rPr>
        <w:t xml:space="preserve">  </w:t>
      </w:r>
    </w:p>
    <w:p w14:paraId="1589AD2D" w14:textId="77777777" w:rsidR="00B465ED" w:rsidRPr="00063D3F" w:rsidRDefault="00B465ED">
      <w:pPr>
        <w:rPr>
          <w:sz w:val="20"/>
        </w:rPr>
      </w:pPr>
    </w:p>
    <w:sectPr w:rsidR="00B465ED" w:rsidRPr="00063D3F" w:rsidSect="00B465ED">
      <w:type w:val="continuous"/>
      <w:pgSz w:w="11906" w:h="16838"/>
      <w:pgMar w:top="157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1AEAE" w14:textId="77777777" w:rsidR="00EC0959" w:rsidRDefault="00EC0959" w:rsidP="00B465ED">
      <w:r>
        <w:separator/>
      </w:r>
    </w:p>
  </w:endnote>
  <w:endnote w:type="continuationSeparator" w:id="0">
    <w:p w14:paraId="3E6F5F67" w14:textId="77777777" w:rsidR="00EC0959" w:rsidRDefault="00EC0959" w:rsidP="00B4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74213" w14:textId="0469579C" w:rsidR="00DE0412" w:rsidRDefault="00DE041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CC977" w14:textId="77777777" w:rsidR="00EC0959" w:rsidRDefault="00EC0959" w:rsidP="00B465ED">
      <w:r>
        <w:separator/>
      </w:r>
    </w:p>
  </w:footnote>
  <w:footnote w:type="continuationSeparator" w:id="0">
    <w:p w14:paraId="384367A3" w14:textId="77777777" w:rsidR="00EC0959" w:rsidRDefault="00EC0959" w:rsidP="00B4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ADE8C" w14:textId="6433B1D4" w:rsidR="00B465ED" w:rsidRPr="00BE0266" w:rsidRDefault="001F55B0" w:rsidP="001F55B0">
    <w:pPr>
      <w:pStyle w:val="a3"/>
      <w:ind w:right="400"/>
    </w:pPr>
    <w:bookmarkStart w:id="2" w:name="_Hlk177649460"/>
    <w:bookmarkStart w:id="3" w:name="_Hlk177649461"/>
    <w:bookmarkStart w:id="4" w:name="_Hlk177649471"/>
    <w:bookmarkStart w:id="5" w:name="_Hlk177649472"/>
    <w:bookmarkStart w:id="6" w:name="_Hlk177649490"/>
    <w:bookmarkStart w:id="7" w:name="_Hlk177649491"/>
    <w:r>
      <w:rPr>
        <w:noProof/>
      </w:rPr>
      <w:drawing>
        <wp:anchor distT="0" distB="0" distL="114300" distR="114300" simplePos="0" relativeHeight="251659264" behindDoc="0" locked="0" layoutInCell="1" allowOverlap="1" wp14:anchorId="038CB503" wp14:editId="7B3B7405">
          <wp:simplePos x="0" y="0"/>
          <wp:positionH relativeFrom="column">
            <wp:posOffset>-337185</wp:posOffset>
          </wp:positionH>
          <wp:positionV relativeFrom="paragraph">
            <wp:posOffset>-405765</wp:posOffset>
          </wp:positionV>
          <wp:extent cx="2831465" cy="502285"/>
          <wp:effectExtent l="0" t="0" r="6985" b="0"/>
          <wp:wrapThrough wrapText="bothSides">
            <wp:wrapPolygon edited="0">
              <wp:start x="6104" y="0"/>
              <wp:lineTo x="872" y="819"/>
              <wp:lineTo x="0" y="2458"/>
              <wp:lineTo x="0" y="19661"/>
              <wp:lineTo x="8283" y="20480"/>
              <wp:lineTo x="12498" y="20480"/>
              <wp:lineTo x="21508" y="19661"/>
              <wp:lineTo x="21508" y="4096"/>
              <wp:lineTo x="20927" y="0"/>
              <wp:lineTo x="6104" y="0"/>
            </wp:wrapPolygon>
          </wp:wrapThrough>
          <wp:docPr id="11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146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5E20697" wp14:editId="1D449EAF">
          <wp:simplePos x="0" y="0"/>
          <wp:positionH relativeFrom="column">
            <wp:posOffset>2682240</wp:posOffset>
          </wp:positionH>
          <wp:positionV relativeFrom="paragraph">
            <wp:posOffset>-416560</wp:posOffset>
          </wp:positionV>
          <wp:extent cx="3169877" cy="504000"/>
          <wp:effectExtent l="0" t="0" r="0" b="0"/>
          <wp:wrapThrough wrapText="bothSides">
            <wp:wrapPolygon edited="0">
              <wp:start x="3376" y="0"/>
              <wp:lineTo x="1298" y="4903"/>
              <wp:lineTo x="260" y="8989"/>
              <wp:lineTo x="0" y="15526"/>
              <wp:lineTo x="0" y="19612"/>
              <wp:lineTo x="2727" y="20429"/>
              <wp:lineTo x="21293" y="20429"/>
              <wp:lineTo x="21423" y="17160"/>
              <wp:lineTo x="21423" y="8172"/>
              <wp:lineTo x="21293" y="0"/>
              <wp:lineTo x="11166" y="0"/>
              <wp:lineTo x="3376" y="0"/>
            </wp:wrapPolygon>
          </wp:wrapThrough>
          <wp:docPr id="37359591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59591" name="圖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169877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5684" w:rsidRPr="00D05684">
      <w:rPr>
        <w:rFonts w:ascii="新細明體" w:hAnsi="新細明體" w:hint="eastAsia"/>
      </w:rPr>
      <w:t>2025 第十七屆系統性創新研討會暨專案競賽</w:t>
    </w:r>
    <w:bookmarkEnd w:id="2"/>
    <w:bookmarkEnd w:id="3"/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96E03"/>
    <w:multiLevelType w:val="singleLevel"/>
    <w:tmpl w:val="669A9B3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1" w15:restartNumberingAfterBreak="0">
    <w:nsid w:val="732C36D8"/>
    <w:multiLevelType w:val="singleLevel"/>
    <w:tmpl w:val="7272211A"/>
    <w:lvl w:ilvl="0">
      <w:start w:val="6"/>
      <w:numFmt w:val="bullet"/>
      <w:lvlText w:val="●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num w:numId="1" w16cid:durableId="339357677">
    <w:abstractNumId w:val="1"/>
  </w:num>
  <w:num w:numId="2" w16cid:durableId="102760517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ED"/>
    <w:rsid w:val="00003552"/>
    <w:rsid w:val="0002443D"/>
    <w:rsid w:val="00052A07"/>
    <w:rsid w:val="000566DA"/>
    <w:rsid w:val="00063D3F"/>
    <w:rsid w:val="00162E80"/>
    <w:rsid w:val="00194C32"/>
    <w:rsid w:val="001957C9"/>
    <w:rsid w:val="001B43BA"/>
    <w:rsid w:val="001F55B0"/>
    <w:rsid w:val="00211BBC"/>
    <w:rsid w:val="00252BA4"/>
    <w:rsid w:val="002E56E2"/>
    <w:rsid w:val="00337EEE"/>
    <w:rsid w:val="0034361C"/>
    <w:rsid w:val="00373825"/>
    <w:rsid w:val="003A4D66"/>
    <w:rsid w:val="0043604A"/>
    <w:rsid w:val="0045286C"/>
    <w:rsid w:val="004773A6"/>
    <w:rsid w:val="004841C3"/>
    <w:rsid w:val="004E5B83"/>
    <w:rsid w:val="005E178E"/>
    <w:rsid w:val="00652951"/>
    <w:rsid w:val="00654A5B"/>
    <w:rsid w:val="0066015D"/>
    <w:rsid w:val="00706224"/>
    <w:rsid w:val="007129D3"/>
    <w:rsid w:val="007D5A52"/>
    <w:rsid w:val="008476B8"/>
    <w:rsid w:val="00875618"/>
    <w:rsid w:val="008A23DF"/>
    <w:rsid w:val="008F45DD"/>
    <w:rsid w:val="0090170B"/>
    <w:rsid w:val="0091207A"/>
    <w:rsid w:val="0092407F"/>
    <w:rsid w:val="009B7550"/>
    <w:rsid w:val="009F2B97"/>
    <w:rsid w:val="00A103A8"/>
    <w:rsid w:val="00A33092"/>
    <w:rsid w:val="00A566C0"/>
    <w:rsid w:val="00A72DF1"/>
    <w:rsid w:val="00A8138C"/>
    <w:rsid w:val="00AC68D6"/>
    <w:rsid w:val="00AD53B4"/>
    <w:rsid w:val="00B465ED"/>
    <w:rsid w:val="00B70D7E"/>
    <w:rsid w:val="00B9529E"/>
    <w:rsid w:val="00BD7628"/>
    <w:rsid w:val="00BE0266"/>
    <w:rsid w:val="00BF1254"/>
    <w:rsid w:val="00C10C61"/>
    <w:rsid w:val="00CC403E"/>
    <w:rsid w:val="00D05684"/>
    <w:rsid w:val="00D218D3"/>
    <w:rsid w:val="00D264C8"/>
    <w:rsid w:val="00D46C2A"/>
    <w:rsid w:val="00D55E04"/>
    <w:rsid w:val="00DE0412"/>
    <w:rsid w:val="00EB40E0"/>
    <w:rsid w:val="00EC0959"/>
    <w:rsid w:val="00F24D99"/>
    <w:rsid w:val="00F77583"/>
    <w:rsid w:val="00F95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D8AD4"/>
  <w15:docId w15:val="{88F2C052-6E16-4AA0-9AD0-8872D204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5ED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465E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B465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65E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465ED"/>
    <w:rPr>
      <w:sz w:val="20"/>
      <w:szCs w:val="20"/>
    </w:rPr>
  </w:style>
  <w:style w:type="paragraph" w:styleId="a7">
    <w:name w:val="Body Text Indent"/>
    <w:basedOn w:val="a"/>
    <w:link w:val="a8"/>
    <w:rsid w:val="00B465ED"/>
    <w:pPr>
      <w:spacing w:before="60" w:after="240" w:line="240" w:lineRule="atLeast"/>
      <w:ind w:firstLine="482"/>
      <w:jc w:val="both"/>
    </w:pPr>
  </w:style>
  <w:style w:type="character" w:customStyle="1" w:styleId="a8">
    <w:name w:val="本文縮排 字元"/>
    <w:basedOn w:val="a0"/>
    <w:link w:val="a7"/>
    <w:rsid w:val="00B465ED"/>
    <w:rPr>
      <w:rFonts w:ascii="Times New Roman" w:eastAsia="新細明體" w:hAnsi="Times New Roman" w:cs="Times New Roman"/>
      <w:szCs w:val="20"/>
    </w:rPr>
  </w:style>
  <w:style w:type="paragraph" w:styleId="2">
    <w:name w:val="Body Text Indent 2"/>
    <w:basedOn w:val="a"/>
    <w:link w:val="20"/>
    <w:rsid w:val="00B465ED"/>
    <w:pPr>
      <w:spacing w:after="60" w:line="240" w:lineRule="atLeast"/>
      <w:ind w:firstLine="420"/>
      <w:jc w:val="both"/>
    </w:pPr>
  </w:style>
  <w:style w:type="character" w:customStyle="1" w:styleId="20">
    <w:name w:val="本文縮排 2 字元"/>
    <w:basedOn w:val="a0"/>
    <w:link w:val="2"/>
    <w:rsid w:val="00B465ED"/>
    <w:rPr>
      <w:rFonts w:ascii="Times New Roman" w:eastAsia="新細明體" w:hAnsi="Times New Roman" w:cs="Times New Roman"/>
      <w:szCs w:val="20"/>
    </w:rPr>
  </w:style>
  <w:style w:type="character" w:styleId="a9">
    <w:name w:val="Hyperlink"/>
    <w:rsid w:val="00B465E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DE041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E0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444</Words>
  <Characters>597</Characters>
  <Application>Microsoft Office Word</Application>
  <DocSecurity>0</DocSecurity>
  <Lines>19</Lines>
  <Paragraphs>7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AICI-01</dc:creator>
  <cp:keywords/>
  <dc:description/>
  <cp:lastModifiedBy>廖庭煜</cp:lastModifiedBy>
  <cp:revision>14</cp:revision>
  <dcterms:created xsi:type="dcterms:W3CDTF">2024-10-01T02:43:00Z</dcterms:created>
  <dcterms:modified xsi:type="dcterms:W3CDTF">2024-12-05T12:11:00Z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6698f6cbeb52e35aeefe0acbc3be2ed37876c258ce31b6b693f35f59565badc0</vt:lpwstr>
  </property>
</Properties>
</file>