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80C9" w14:textId="77777777" w:rsidR="00FA68E0" w:rsidRDefault="00FA68E0"/>
    <w:p w14:paraId="778A86F1" w14:textId="77777777" w:rsidR="0066391A" w:rsidRPr="00DB2B77" w:rsidRDefault="0066391A" w:rsidP="0066391A">
      <w:pPr>
        <w:pStyle w:val="HaysSubHeading1"/>
        <w:spacing w:line="240" w:lineRule="auto"/>
        <w:rPr>
          <w:sz w:val="20"/>
          <w:szCs w:val="20"/>
        </w:rPr>
      </w:pPr>
      <w:r w:rsidRPr="00DB2B77">
        <w:rPr>
          <w:sz w:val="20"/>
          <w:szCs w:val="20"/>
        </w:rPr>
        <w:t>Position Description</w:t>
      </w:r>
    </w:p>
    <w:tbl>
      <w:tblPr>
        <w:tblW w:w="5000" w:type="pct"/>
        <w:jc w:val="center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462"/>
        <w:gridCol w:w="6564"/>
      </w:tblGrid>
      <w:tr w:rsidR="0066391A" w:rsidRPr="00DB2B77" w14:paraId="33B21DC2" w14:textId="77777777" w:rsidTr="002C6898">
        <w:trPr>
          <w:trHeight w:val="610"/>
          <w:jc w:val="center"/>
        </w:trPr>
        <w:tc>
          <w:tcPr>
            <w:tcW w:w="1364" w:type="pct"/>
            <w:vAlign w:val="center"/>
          </w:tcPr>
          <w:p w14:paraId="1867C949" w14:textId="77777777" w:rsidR="0066391A" w:rsidRPr="00DB2B77" w:rsidRDefault="0066391A" w:rsidP="002C6898">
            <w:pPr>
              <w:pStyle w:val="HaysSubHeading2"/>
              <w:rPr>
                <w:rFonts w:cs="Arial"/>
                <w:szCs w:val="20"/>
              </w:rPr>
            </w:pPr>
            <w:r w:rsidRPr="00DB2B77">
              <w:rPr>
                <w:rFonts w:cs="Arial"/>
                <w:szCs w:val="20"/>
              </w:rPr>
              <w:t>Title:</w:t>
            </w:r>
          </w:p>
        </w:tc>
        <w:tc>
          <w:tcPr>
            <w:tcW w:w="3636" w:type="pct"/>
            <w:vAlign w:val="center"/>
          </w:tcPr>
          <w:p w14:paraId="60A1A133" w14:textId="4F7BD8D6" w:rsidR="0066391A" w:rsidRPr="008348C1" w:rsidRDefault="00294547" w:rsidP="002C6898">
            <w:pPr>
              <w:widowControl w:val="0"/>
              <w:adjustRightInd w:val="0"/>
              <w:spacing w:before="60" w:after="6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Analyst</w:t>
            </w:r>
            <w:r w:rsidR="00240DDC">
              <w:rPr>
                <w:rFonts w:cs="Arial"/>
                <w:b/>
              </w:rPr>
              <w:t xml:space="preserve"> &amp; Data Modeller</w:t>
            </w:r>
          </w:p>
        </w:tc>
      </w:tr>
      <w:tr w:rsidR="0066391A" w:rsidRPr="00DB2B77" w14:paraId="65566181" w14:textId="77777777" w:rsidTr="002C6898">
        <w:trPr>
          <w:trHeight w:val="610"/>
          <w:jc w:val="center"/>
        </w:trPr>
        <w:tc>
          <w:tcPr>
            <w:tcW w:w="1364" w:type="pct"/>
            <w:vAlign w:val="center"/>
          </w:tcPr>
          <w:p w14:paraId="532C7B75" w14:textId="77777777" w:rsidR="0066391A" w:rsidRPr="00DB2B77" w:rsidRDefault="0066391A" w:rsidP="002C6898">
            <w:pPr>
              <w:pStyle w:val="HaysSubHeading2"/>
              <w:rPr>
                <w:rFonts w:cs="Arial"/>
                <w:szCs w:val="20"/>
              </w:rPr>
            </w:pPr>
            <w:r w:rsidRPr="00DB2B77">
              <w:rPr>
                <w:rFonts w:cs="Arial"/>
                <w:szCs w:val="20"/>
              </w:rPr>
              <w:t>RFQ</w:t>
            </w:r>
          </w:p>
        </w:tc>
        <w:tc>
          <w:tcPr>
            <w:tcW w:w="3636" w:type="pct"/>
            <w:vAlign w:val="center"/>
          </w:tcPr>
          <w:p w14:paraId="6C892B7E" w14:textId="2B9DEAC4" w:rsidR="0066391A" w:rsidRPr="008348C1" w:rsidRDefault="00240DDC" w:rsidP="002C6898">
            <w:pPr>
              <w:widowControl w:val="0"/>
              <w:adjustRightInd w:val="0"/>
              <w:spacing w:before="60" w:after="60" w:line="240" w:lineRule="auto"/>
            </w:pPr>
            <w:r w:rsidRPr="00240DDC">
              <w:t>25511</w:t>
            </w:r>
          </w:p>
        </w:tc>
      </w:tr>
      <w:tr w:rsidR="0066391A" w:rsidRPr="00DB2B77" w14:paraId="70C1E536" w14:textId="77777777" w:rsidTr="002C6898">
        <w:trPr>
          <w:trHeight w:val="610"/>
          <w:jc w:val="center"/>
        </w:trPr>
        <w:tc>
          <w:tcPr>
            <w:tcW w:w="1364" w:type="pct"/>
            <w:vAlign w:val="center"/>
          </w:tcPr>
          <w:p w14:paraId="3DE77EE2" w14:textId="77777777" w:rsidR="0066391A" w:rsidRPr="00DB2B77" w:rsidRDefault="0066391A" w:rsidP="002C6898">
            <w:pPr>
              <w:pStyle w:val="HaysSubHeading2"/>
              <w:rPr>
                <w:rFonts w:cs="Arial"/>
                <w:szCs w:val="20"/>
              </w:rPr>
            </w:pPr>
            <w:r w:rsidRPr="00DB2B77">
              <w:rPr>
                <w:rFonts w:cs="Arial"/>
                <w:szCs w:val="20"/>
              </w:rPr>
              <w:t>Client Name:</w:t>
            </w:r>
          </w:p>
        </w:tc>
        <w:tc>
          <w:tcPr>
            <w:tcW w:w="3636" w:type="pct"/>
            <w:vAlign w:val="center"/>
          </w:tcPr>
          <w:p w14:paraId="74FB88F4" w14:textId="5A9491F2" w:rsidR="0066391A" w:rsidRPr="004A707B" w:rsidRDefault="00240DDC" w:rsidP="002C6898">
            <w:pPr>
              <w:widowControl w:val="0"/>
              <w:adjustRightInd w:val="0"/>
              <w:spacing w:before="60" w:after="60" w:line="240" w:lineRule="auto"/>
              <w:rPr>
                <w:rFonts w:cs="Arial"/>
                <w:b/>
              </w:rPr>
            </w:pPr>
            <w:r w:rsidRPr="00240DDC">
              <w:rPr>
                <w:rFonts w:cs="Arial"/>
                <w:b/>
              </w:rPr>
              <w:t>Department of Health and Aged Care</w:t>
            </w:r>
          </w:p>
        </w:tc>
      </w:tr>
      <w:tr w:rsidR="0066391A" w:rsidRPr="00DB2B77" w14:paraId="5C970C74" w14:textId="77777777" w:rsidTr="002C6898">
        <w:trPr>
          <w:trHeight w:val="610"/>
          <w:jc w:val="center"/>
        </w:trPr>
        <w:tc>
          <w:tcPr>
            <w:tcW w:w="1364" w:type="pct"/>
            <w:vAlign w:val="center"/>
          </w:tcPr>
          <w:p w14:paraId="59832A19" w14:textId="77777777" w:rsidR="0066391A" w:rsidRPr="00DB2B77" w:rsidRDefault="0066391A" w:rsidP="002C6898">
            <w:pPr>
              <w:pStyle w:val="HaysSubHeading2"/>
              <w:rPr>
                <w:rFonts w:cs="Arial"/>
                <w:szCs w:val="20"/>
              </w:rPr>
            </w:pPr>
            <w:r w:rsidRPr="00DB2B77">
              <w:rPr>
                <w:rFonts w:cs="Arial"/>
                <w:szCs w:val="20"/>
              </w:rPr>
              <w:t>Closing Date</w:t>
            </w:r>
          </w:p>
        </w:tc>
        <w:tc>
          <w:tcPr>
            <w:tcW w:w="3636" w:type="pct"/>
            <w:vAlign w:val="center"/>
          </w:tcPr>
          <w:p w14:paraId="17F2E710" w14:textId="1FAF930F" w:rsidR="0066391A" w:rsidRPr="00DB2B77" w:rsidRDefault="00240DDC" w:rsidP="002C6898">
            <w:pPr>
              <w:widowControl w:val="0"/>
              <w:adjustRightInd w:val="0"/>
              <w:spacing w:before="60" w:after="60" w:line="240" w:lineRule="auto"/>
              <w:rPr>
                <w:rFonts w:cs="Arial"/>
              </w:rPr>
            </w:pPr>
            <w:r w:rsidRPr="00240DDC">
              <w:rPr>
                <w:rFonts w:cs="Arial"/>
              </w:rPr>
              <w:t>Tuesday, 17</w:t>
            </w:r>
            <w:r w:rsidRPr="00240DDC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</w:t>
            </w:r>
            <w:r w:rsidRPr="00240DDC">
              <w:rPr>
                <w:rFonts w:cs="Arial"/>
              </w:rPr>
              <w:t>September</w:t>
            </w:r>
            <w:r>
              <w:rPr>
                <w:rFonts w:cs="Arial"/>
              </w:rPr>
              <w:t>, 2:00pm</w:t>
            </w:r>
          </w:p>
        </w:tc>
      </w:tr>
    </w:tbl>
    <w:p w14:paraId="29C5AE76" w14:textId="77777777" w:rsidR="0066391A" w:rsidRPr="00DB2B77" w:rsidRDefault="0066391A" w:rsidP="0066391A">
      <w:pPr>
        <w:shd w:val="clear" w:color="auto" w:fill="FFFFFF"/>
        <w:jc w:val="both"/>
        <w:rPr>
          <w:rFonts w:cs="Arial"/>
        </w:rPr>
      </w:pPr>
    </w:p>
    <w:p w14:paraId="1FC2A30F" w14:textId="16E9A414" w:rsidR="000701FD" w:rsidRPr="00126EF2" w:rsidRDefault="000701FD" w:rsidP="000701FD">
      <w:pPr>
        <w:tabs>
          <w:tab w:val="left" w:pos="2557"/>
        </w:tabs>
        <w:spacing w:line="240" w:lineRule="auto"/>
        <w:rPr>
          <w:rFonts w:cs="Arial"/>
          <w:bCs/>
        </w:rPr>
      </w:pPr>
      <w:r w:rsidRPr="000701FD">
        <w:rPr>
          <w:rFonts w:cs="Arial"/>
          <w:b/>
        </w:rPr>
        <w:t>Department Website:</w:t>
      </w:r>
      <w:r w:rsidR="009C3F58">
        <w:rPr>
          <w:rFonts w:cs="Arial"/>
          <w:b/>
        </w:rPr>
        <w:t xml:space="preserve"> </w:t>
      </w:r>
      <w:hyperlink r:id="rId10" w:history="1">
        <w:r w:rsidR="00294547" w:rsidRPr="00F52F60">
          <w:rPr>
            <w:rStyle w:val="Hyperlink"/>
            <w:rFonts w:cs="Arial"/>
            <w:bCs/>
          </w:rPr>
          <w:t>https://www.health.gov.au/</w:t>
        </w:r>
      </w:hyperlink>
    </w:p>
    <w:p w14:paraId="08F64727" w14:textId="77777777" w:rsidR="000701FD" w:rsidRPr="000701FD" w:rsidRDefault="000701FD" w:rsidP="000701FD">
      <w:pPr>
        <w:tabs>
          <w:tab w:val="left" w:pos="2557"/>
        </w:tabs>
        <w:spacing w:line="240" w:lineRule="auto"/>
        <w:rPr>
          <w:rFonts w:cs="Arial"/>
          <w:b/>
        </w:rPr>
      </w:pPr>
    </w:p>
    <w:p w14:paraId="6B144855" w14:textId="31359590" w:rsidR="000701FD" w:rsidRPr="00126EF2" w:rsidRDefault="000701FD" w:rsidP="000701FD">
      <w:pPr>
        <w:tabs>
          <w:tab w:val="left" w:pos="2557"/>
        </w:tabs>
        <w:spacing w:line="240" w:lineRule="auto"/>
        <w:rPr>
          <w:rFonts w:cs="Arial"/>
          <w:bCs/>
        </w:rPr>
      </w:pPr>
      <w:r w:rsidRPr="000701FD">
        <w:rPr>
          <w:rFonts w:cs="Arial"/>
          <w:b/>
        </w:rPr>
        <w:t xml:space="preserve">Proposed Dates: </w:t>
      </w:r>
      <w:r w:rsidR="00294547" w:rsidRPr="008D7FB4">
        <w:rPr>
          <w:rFonts w:cs="Arial"/>
          <w:bCs/>
        </w:rPr>
        <w:t xml:space="preserve">Contract starting </w:t>
      </w:r>
      <w:r w:rsidR="00240DDC">
        <w:rPr>
          <w:rFonts w:cs="Arial"/>
          <w:bCs/>
        </w:rPr>
        <w:t>October</w:t>
      </w:r>
      <w:r w:rsidR="00294547" w:rsidRPr="008D7FB4">
        <w:rPr>
          <w:rFonts w:cs="Arial"/>
          <w:bCs/>
        </w:rPr>
        <w:t xml:space="preserve"> (pending notice period and availability) on an initial </w:t>
      </w:r>
      <w:r w:rsidR="00240DDC">
        <w:rPr>
          <w:rFonts w:cs="Arial"/>
          <w:bCs/>
        </w:rPr>
        <w:t xml:space="preserve">12—month </w:t>
      </w:r>
      <w:r w:rsidR="00294547">
        <w:rPr>
          <w:rFonts w:cs="Arial"/>
          <w:bCs/>
        </w:rPr>
        <w:t xml:space="preserve">contract </w:t>
      </w:r>
      <w:r w:rsidR="00774FFB">
        <w:rPr>
          <w:rFonts w:cs="Arial"/>
          <w:bCs/>
        </w:rPr>
        <w:t xml:space="preserve">to 30 </w:t>
      </w:r>
      <w:r w:rsidR="00BE4ACC">
        <w:rPr>
          <w:rFonts w:cs="Arial"/>
          <w:bCs/>
        </w:rPr>
        <w:t xml:space="preserve">June </w:t>
      </w:r>
      <w:r w:rsidR="00774FFB">
        <w:rPr>
          <w:rFonts w:cs="Arial"/>
          <w:bCs/>
        </w:rPr>
        <w:t>202</w:t>
      </w:r>
      <w:r w:rsidR="00471164">
        <w:rPr>
          <w:rFonts w:cs="Arial"/>
          <w:bCs/>
        </w:rPr>
        <w:t>4</w:t>
      </w:r>
      <w:r w:rsidR="00774FFB">
        <w:rPr>
          <w:rFonts w:cs="Arial"/>
          <w:bCs/>
        </w:rPr>
        <w:t xml:space="preserve"> </w:t>
      </w:r>
      <w:r w:rsidR="00294547">
        <w:rPr>
          <w:rFonts w:cs="Arial"/>
          <w:bCs/>
        </w:rPr>
        <w:t xml:space="preserve">with </w:t>
      </w:r>
      <w:r w:rsidR="00240DDC">
        <w:rPr>
          <w:rFonts w:cs="Arial"/>
          <w:bCs/>
        </w:rPr>
        <w:t>a 12-month</w:t>
      </w:r>
      <w:r w:rsidR="00294547">
        <w:rPr>
          <w:rFonts w:cs="Arial"/>
          <w:bCs/>
        </w:rPr>
        <w:t xml:space="preserve"> </w:t>
      </w:r>
      <w:r w:rsidR="00294547" w:rsidRPr="008D7FB4">
        <w:rPr>
          <w:rFonts w:cs="Arial"/>
          <w:bCs/>
        </w:rPr>
        <w:t>extension option</w:t>
      </w:r>
    </w:p>
    <w:p w14:paraId="0427C252" w14:textId="77777777" w:rsidR="000701FD" w:rsidRPr="000701FD" w:rsidRDefault="000701FD" w:rsidP="000701FD">
      <w:pPr>
        <w:tabs>
          <w:tab w:val="left" w:pos="2557"/>
        </w:tabs>
        <w:spacing w:line="240" w:lineRule="auto"/>
        <w:rPr>
          <w:rFonts w:cs="Arial"/>
          <w:b/>
        </w:rPr>
      </w:pPr>
    </w:p>
    <w:p w14:paraId="04566463" w14:textId="7F6B2F21" w:rsidR="000701FD" w:rsidRPr="00294547" w:rsidRDefault="000701FD" w:rsidP="000701FD">
      <w:pPr>
        <w:tabs>
          <w:tab w:val="left" w:pos="2557"/>
        </w:tabs>
        <w:spacing w:line="240" w:lineRule="auto"/>
        <w:rPr>
          <w:rFonts w:cs="Arial"/>
          <w:bCs/>
        </w:rPr>
      </w:pPr>
      <w:r w:rsidRPr="000701FD">
        <w:rPr>
          <w:rFonts w:cs="Arial"/>
          <w:b/>
        </w:rPr>
        <w:t xml:space="preserve">Number of Positions: </w:t>
      </w:r>
      <w:r w:rsidR="00240DDC">
        <w:rPr>
          <w:rFonts w:cs="Arial"/>
          <w:bCs/>
        </w:rPr>
        <w:t>Two</w:t>
      </w:r>
      <w:r w:rsidR="00471164">
        <w:rPr>
          <w:rFonts w:cs="Arial"/>
          <w:bCs/>
        </w:rPr>
        <w:t xml:space="preserve"> position</w:t>
      </w:r>
    </w:p>
    <w:p w14:paraId="0155DDF8" w14:textId="77777777" w:rsidR="000701FD" w:rsidRPr="000701FD" w:rsidRDefault="000701FD" w:rsidP="000701FD">
      <w:pPr>
        <w:tabs>
          <w:tab w:val="left" w:pos="2557"/>
        </w:tabs>
        <w:spacing w:line="240" w:lineRule="auto"/>
        <w:rPr>
          <w:rFonts w:cs="Arial"/>
          <w:b/>
        </w:rPr>
      </w:pPr>
    </w:p>
    <w:p w14:paraId="563128D1" w14:textId="3C8D7506" w:rsidR="000701FD" w:rsidRPr="00294547" w:rsidRDefault="000701FD" w:rsidP="000701FD">
      <w:pPr>
        <w:tabs>
          <w:tab w:val="left" w:pos="2557"/>
        </w:tabs>
        <w:spacing w:line="240" w:lineRule="auto"/>
        <w:rPr>
          <w:rFonts w:cs="Arial"/>
          <w:bCs/>
        </w:rPr>
      </w:pPr>
      <w:r w:rsidRPr="000701FD">
        <w:rPr>
          <w:rFonts w:cs="Arial"/>
          <w:b/>
        </w:rPr>
        <w:t xml:space="preserve">Business Hours: </w:t>
      </w:r>
      <w:r w:rsidR="00294547">
        <w:rPr>
          <w:rFonts w:cs="Arial"/>
          <w:bCs/>
        </w:rPr>
        <w:t>Standard hours</w:t>
      </w:r>
    </w:p>
    <w:p w14:paraId="36F7BCD5" w14:textId="77777777" w:rsidR="000701FD" w:rsidRPr="000701FD" w:rsidRDefault="000701FD" w:rsidP="000701FD">
      <w:pPr>
        <w:tabs>
          <w:tab w:val="left" w:pos="2557"/>
        </w:tabs>
        <w:spacing w:line="240" w:lineRule="auto"/>
        <w:rPr>
          <w:rFonts w:cs="Arial"/>
          <w:b/>
        </w:rPr>
      </w:pPr>
    </w:p>
    <w:p w14:paraId="591413B0" w14:textId="01165A6C" w:rsidR="000701FD" w:rsidRPr="00126EF2" w:rsidRDefault="000701FD" w:rsidP="000701FD">
      <w:pPr>
        <w:tabs>
          <w:tab w:val="left" w:pos="2557"/>
        </w:tabs>
        <w:spacing w:line="240" w:lineRule="auto"/>
        <w:rPr>
          <w:rFonts w:cs="Arial"/>
          <w:bCs/>
        </w:rPr>
      </w:pPr>
      <w:r w:rsidRPr="000701FD">
        <w:rPr>
          <w:rFonts w:cs="Arial"/>
          <w:b/>
        </w:rPr>
        <w:t xml:space="preserve">Clearance Level Required: </w:t>
      </w:r>
      <w:r w:rsidR="00294547" w:rsidRPr="009C7C92">
        <w:rPr>
          <w:rFonts w:cs="Arial"/>
        </w:rPr>
        <w:t>Baseline Minimum – This role is open to sponsoring an Australian Citizen through the Baseline process.</w:t>
      </w:r>
    </w:p>
    <w:p w14:paraId="72443EBF" w14:textId="77777777" w:rsidR="000701FD" w:rsidRPr="000701FD" w:rsidRDefault="000701FD" w:rsidP="000701FD">
      <w:pPr>
        <w:tabs>
          <w:tab w:val="left" w:pos="2557"/>
        </w:tabs>
        <w:spacing w:line="240" w:lineRule="auto"/>
        <w:rPr>
          <w:rFonts w:cs="Arial"/>
          <w:b/>
        </w:rPr>
      </w:pPr>
    </w:p>
    <w:p w14:paraId="3F28103C" w14:textId="0494D035" w:rsidR="000701FD" w:rsidRPr="00294547" w:rsidRDefault="000701FD" w:rsidP="000701FD">
      <w:pPr>
        <w:tabs>
          <w:tab w:val="left" w:pos="2557"/>
        </w:tabs>
        <w:spacing w:line="240" w:lineRule="auto"/>
        <w:rPr>
          <w:rFonts w:cs="Arial"/>
          <w:bCs/>
        </w:rPr>
      </w:pPr>
      <w:r w:rsidRPr="000701FD">
        <w:rPr>
          <w:rFonts w:cs="Arial"/>
          <w:b/>
        </w:rPr>
        <w:t xml:space="preserve">Location: </w:t>
      </w:r>
      <w:r w:rsidR="00294547">
        <w:rPr>
          <w:rFonts w:cs="Arial"/>
          <w:bCs/>
        </w:rPr>
        <w:t>ACT</w:t>
      </w:r>
      <w:r w:rsidR="00240DDC">
        <w:rPr>
          <w:rFonts w:cs="Arial"/>
          <w:bCs/>
        </w:rPr>
        <w:t>, NSW, VIC</w:t>
      </w:r>
    </w:p>
    <w:p w14:paraId="7F03A888" w14:textId="77777777" w:rsidR="000701FD" w:rsidRPr="000701FD" w:rsidRDefault="000701FD" w:rsidP="000701FD">
      <w:pPr>
        <w:tabs>
          <w:tab w:val="left" w:pos="2557"/>
        </w:tabs>
        <w:spacing w:line="240" w:lineRule="auto"/>
        <w:rPr>
          <w:rFonts w:cs="Arial"/>
          <w:b/>
        </w:rPr>
      </w:pPr>
    </w:p>
    <w:p w14:paraId="4A656856" w14:textId="77777777" w:rsidR="000701FD" w:rsidRPr="000701FD" w:rsidRDefault="000701FD" w:rsidP="000701FD">
      <w:pPr>
        <w:tabs>
          <w:tab w:val="left" w:pos="2557"/>
        </w:tabs>
        <w:spacing w:line="240" w:lineRule="auto"/>
        <w:rPr>
          <w:rFonts w:cs="Arial"/>
          <w:b/>
        </w:rPr>
      </w:pPr>
      <w:r w:rsidRPr="000701FD">
        <w:rPr>
          <w:rFonts w:cs="Arial"/>
          <w:b/>
        </w:rPr>
        <w:t>Role:</w:t>
      </w:r>
    </w:p>
    <w:p w14:paraId="719711DC" w14:textId="77777777" w:rsidR="00240DDC" w:rsidRPr="00240DDC" w:rsidRDefault="00240DDC" w:rsidP="00240DDC">
      <w:p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We are seeking a Data Analyst/Modeller, to perform the following duties:</w:t>
      </w:r>
    </w:p>
    <w:p w14:paraId="4B951B75" w14:textId="53543791" w:rsidR="00240DDC" w:rsidRPr="00240DDC" w:rsidRDefault="00240DDC" w:rsidP="00240DDC">
      <w:pPr>
        <w:pStyle w:val="ListParagraph"/>
        <w:numPr>
          <w:ilvl w:val="0"/>
          <w:numId w:val="29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 xml:space="preserve">Develop, </w:t>
      </w:r>
      <w:proofErr w:type="gramStart"/>
      <w:r w:rsidRPr="00240DDC">
        <w:rPr>
          <w:rFonts w:cs="Arial"/>
          <w:bCs/>
        </w:rPr>
        <w:t>enhance</w:t>
      </w:r>
      <w:proofErr w:type="gramEnd"/>
      <w:r w:rsidRPr="00240DDC">
        <w:rPr>
          <w:rFonts w:cs="Arial"/>
          <w:bCs/>
        </w:rPr>
        <w:t xml:space="preserve"> and maintain a range of mathematical models relating to the projection of the health workforce demand and supply.   </w:t>
      </w:r>
    </w:p>
    <w:p w14:paraId="324B3F22" w14:textId="3E790910" w:rsidR="00240DDC" w:rsidRPr="00240DDC" w:rsidRDefault="00240DDC" w:rsidP="00240DDC">
      <w:pPr>
        <w:pStyle w:val="ListParagraph"/>
        <w:numPr>
          <w:ilvl w:val="0"/>
          <w:numId w:val="29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Apply in depth knowledge in forecasting, statistics, machine learning algorithms and quantitative techniques to produce actionable policy insights.</w:t>
      </w:r>
    </w:p>
    <w:p w14:paraId="0BC1B6D9" w14:textId="4F8950F0" w:rsidR="00240DDC" w:rsidRPr="00240DDC" w:rsidRDefault="00240DDC" w:rsidP="00240DDC">
      <w:pPr>
        <w:pStyle w:val="ListParagraph"/>
        <w:numPr>
          <w:ilvl w:val="0"/>
          <w:numId w:val="29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 xml:space="preserve">Utilise complex analytic techniques and experimental methods independently to develop technological solutions to achieve business outcomes, using computational methods to discover data patterns and to develop classification, </w:t>
      </w:r>
      <w:proofErr w:type="gramStart"/>
      <w:r w:rsidRPr="00240DDC">
        <w:rPr>
          <w:rFonts w:cs="Arial"/>
          <w:bCs/>
        </w:rPr>
        <w:t>prediction</w:t>
      </w:r>
      <w:proofErr w:type="gramEnd"/>
      <w:r w:rsidRPr="00240DDC">
        <w:rPr>
          <w:rFonts w:cs="Arial"/>
          <w:bCs/>
        </w:rPr>
        <w:t xml:space="preserve"> and optimisation models.</w:t>
      </w:r>
    </w:p>
    <w:p w14:paraId="21905EDA" w14:textId="3FEBA17B" w:rsidR="00240DDC" w:rsidRPr="00240DDC" w:rsidRDefault="00240DDC" w:rsidP="00240DDC">
      <w:pPr>
        <w:pStyle w:val="ListParagraph"/>
        <w:numPr>
          <w:ilvl w:val="0"/>
          <w:numId w:val="29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Work with a cross functional team of analysts, modellers, software developers and cloud engineers to develop a health workforce supply and demand modelling tool.</w:t>
      </w:r>
    </w:p>
    <w:p w14:paraId="3A9397A1" w14:textId="5CD07116" w:rsidR="00240DDC" w:rsidRPr="00240DDC" w:rsidRDefault="00240DDC" w:rsidP="00240DDC">
      <w:pPr>
        <w:pStyle w:val="ListParagraph"/>
        <w:numPr>
          <w:ilvl w:val="0"/>
          <w:numId w:val="29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 xml:space="preserve">Undertake complex data analysis, </w:t>
      </w:r>
      <w:proofErr w:type="gramStart"/>
      <w:r w:rsidRPr="00240DDC">
        <w:rPr>
          <w:rFonts w:cs="Arial"/>
          <w:bCs/>
        </w:rPr>
        <w:t>interpretation</w:t>
      </w:r>
      <w:proofErr w:type="gramEnd"/>
      <w:r w:rsidRPr="00240DDC">
        <w:rPr>
          <w:rFonts w:cs="Arial"/>
          <w:bCs/>
        </w:rPr>
        <w:t xml:space="preserve"> and investigation of large data sets.</w:t>
      </w:r>
    </w:p>
    <w:p w14:paraId="4B2CCB70" w14:textId="69B76EDD" w:rsidR="00240DDC" w:rsidRPr="00240DDC" w:rsidRDefault="00240DDC" w:rsidP="00240DDC">
      <w:pPr>
        <w:pStyle w:val="ListParagraph"/>
        <w:numPr>
          <w:ilvl w:val="0"/>
          <w:numId w:val="29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Work collaboratively in a team environment, consult and share information with others to achieve work area and business outcomes.</w:t>
      </w:r>
    </w:p>
    <w:p w14:paraId="10855A43" w14:textId="51FD37AD" w:rsidR="00240DDC" w:rsidRPr="00240DDC" w:rsidRDefault="00240DDC" w:rsidP="00240DDC">
      <w:pPr>
        <w:pStyle w:val="ListParagraph"/>
        <w:numPr>
          <w:ilvl w:val="0"/>
          <w:numId w:val="29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Present data and complex numerical information in a clear and concise manner and clearly communicate statistical concepts to senior and non-technical audiences.</w:t>
      </w:r>
    </w:p>
    <w:p w14:paraId="2C92FEB9" w14:textId="31BD3940" w:rsidR="00BE4ACC" w:rsidRDefault="00240DDC" w:rsidP="00240DDC">
      <w:pPr>
        <w:pStyle w:val="ListParagraph"/>
        <w:numPr>
          <w:ilvl w:val="0"/>
          <w:numId w:val="29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Work closely with project managers and technical leads to meet deliverables and assist in developing the scenario planning tool to industry and agency standards.</w:t>
      </w:r>
    </w:p>
    <w:p w14:paraId="7E7EE244" w14:textId="77777777" w:rsidR="00240DDC" w:rsidRPr="00240DDC" w:rsidRDefault="00240DDC" w:rsidP="00240DDC">
      <w:p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Required skills and experience.</w:t>
      </w:r>
    </w:p>
    <w:p w14:paraId="64BB583E" w14:textId="68FA9429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Proven working experience as a data analyst or data scientist.</w:t>
      </w:r>
    </w:p>
    <w:p w14:paraId="02352103" w14:textId="1C1E6874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Deep expertise in algorithms and statistical methods.</w:t>
      </w:r>
    </w:p>
    <w:p w14:paraId="4B402570" w14:textId="0B6D4159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Demonstrated skills applying computational problem-solving approaches (identify problem, model, define methodology, implementation, and assessment).</w:t>
      </w:r>
    </w:p>
    <w:p w14:paraId="76E9201D" w14:textId="740C4A3A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Demonstrated knowledge and experience with analytics programming languages and tools, in particular R.</w:t>
      </w:r>
    </w:p>
    <w:p w14:paraId="6881F4FD" w14:textId="0FB7BF7E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lastRenderedPageBreak/>
        <w:t>Advanced SQL skills.</w:t>
      </w:r>
    </w:p>
    <w:p w14:paraId="5CA082DF" w14:textId="2568A743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 xml:space="preserve">Qualifications in Computer Science, Mathematics, </w:t>
      </w:r>
      <w:proofErr w:type="gramStart"/>
      <w:r w:rsidRPr="00240DDC">
        <w:rPr>
          <w:rFonts w:cs="Arial"/>
          <w:bCs/>
        </w:rPr>
        <w:t>Statistics</w:t>
      </w:r>
      <w:proofErr w:type="gramEnd"/>
      <w:r w:rsidRPr="00240DDC">
        <w:rPr>
          <w:rFonts w:cs="Arial"/>
          <w:bCs/>
        </w:rPr>
        <w:t xml:space="preserve"> or other relevant disciplines</w:t>
      </w:r>
    </w:p>
    <w:p w14:paraId="14C9939C" w14:textId="0F65BAEB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Strong practical experience (preferably 2+ years’ experience) across areas such as scientific programming and (micro) simulation, statistical modelling, and behavioural analytics.</w:t>
      </w:r>
    </w:p>
    <w:p w14:paraId="14307F0C" w14:textId="1042F9D8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Strong data wrangling, visualisation, and analysis skills.</w:t>
      </w:r>
    </w:p>
    <w:p w14:paraId="2386ABC1" w14:textId="274D316D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Professional commitment and skills of maintaining code quality.</w:t>
      </w:r>
    </w:p>
    <w:p w14:paraId="0077CE07" w14:textId="2E834881" w:rsidR="00240DDC" w:rsidRP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Can work both independently and as part of a team to achieve results.</w:t>
      </w:r>
    </w:p>
    <w:p w14:paraId="434A1980" w14:textId="4A86B314" w:rsidR="00240DDC" w:rsidRDefault="00240DDC" w:rsidP="00240DDC">
      <w:pPr>
        <w:pStyle w:val="ListParagraph"/>
        <w:numPr>
          <w:ilvl w:val="0"/>
          <w:numId w:val="30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Demonstrated capability of communicating clearly with both technical and non-technical stakeholders.</w:t>
      </w:r>
    </w:p>
    <w:p w14:paraId="0E0056D0" w14:textId="5A2EA7B7" w:rsidR="00240DDC" w:rsidRPr="00240DDC" w:rsidRDefault="00240DDC" w:rsidP="00240DDC">
      <w:pPr>
        <w:tabs>
          <w:tab w:val="left" w:pos="0"/>
        </w:tabs>
        <w:spacing w:before="240" w:line="240" w:lineRule="auto"/>
        <w:rPr>
          <w:rFonts w:cs="Arial"/>
          <w:b/>
        </w:rPr>
      </w:pPr>
      <w:r w:rsidRPr="00240DDC">
        <w:rPr>
          <w:rFonts w:cs="Arial"/>
          <w:b/>
        </w:rPr>
        <w:t xml:space="preserve">Selection Criteria – Max 500 words (per dot point) response to the criteria below (max </w:t>
      </w:r>
      <w:r w:rsidRPr="00240DDC">
        <w:rPr>
          <w:rFonts w:cs="Arial"/>
          <w:b/>
        </w:rPr>
        <w:t>5</w:t>
      </w:r>
      <w:r w:rsidRPr="00240DDC">
        <w:rPr>
          <w:rFonts w:cs="Arial"/>
          <w:b/>
        </w:rPr>
        <w:t>00 words)</w:t>
      </w:r>
    </w:p>
    <w:p w14:paraId="6714743B" w14:textId="34C3CDB5" w:rsidR="00240DDC" w:rsidRPr="00240DDC" w:rsidRDefault="00240DDC" w:rsidP="00240DDC">
      <w:pPr>
        <w:pStyle w:val="ListParagraph"/>
        <w:numPr>
          <w:ilvl w:val="0"/>
          <w:numId w:val="32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 xml:space="preserve">Data Analyst • Proven working experience as a data analyst • High level SQL and R programming skills • Qualifications in Computer Science, Mathematics, Statistics, Data </w:t>
      </w:r>
      <w:proofErr w:type="gramStart"/>
      <w:r w:rsidRPr="00240DDC">
        <w:rPr>
          <w:rFonts w:cs="Arial"/>
          <w:bCs/>
        </w:rPr>
        <w:t>Analytics</w:t>
      </w:r>
      <w:proofErr w:type="gramEnd"/>
      <w:r w:rsidRPr="00240DDC">
        <w:rPr>
          <w:rFonts w:cs="Arial"/>
          <w:bCs/>
        </w:rPr>
        <w:t xml:space="preserve"> or other relevant disciplines • Strong data wrangling, visualisation, and analysis skills • Good report writing skills. • Demonstrated ability to manage time and work in fast-paced environments. • Can work both independently and as part of a team to achieve results • Demonstrated capability of communicating clearly with both technical and non-technical stakeholders</w:t>
      </w:r>
    </w:p>
    <w:p w14:paraId="50754E76" w14:textId="6A522217" w:rsidR="00240DDC" w:rsidRPr="00240DDC" w:rsidRDefault="00240DDC" w:rsidP="00240DDC">
      <w:pPr>
        <w:tabs>
          <w:tab w:val="left" w:pos="0"/>
        </w:tabs>
        <w:spacing w:before="240" w:line="240" w:lineRule="auto"/>
        <w:rPr>
          <w:rFonts w:cs="Arial"/>
          <w:b/>
        </w:rPr>
      </w:pPr>
      <w:r w:rsidRPr="00240DDC">
        <w:rPr>
          <w:rFonts w:cs="Arial"/>
          <w:b/>
        </w:rPr>
        <w:t xml:space="preserve">Desirable Criteria – Max 500 words (per dot point) response to the criteria below (max </w:t>
      </w:r>
      <w:r w:rsidRPr="00240DDC">
        <w:rPr>
          <w:rFonts w:cs="Arial"/>
          <w:b/>
        </w:rPr>
        <w:t>5</w:t>
      </w:r>
      <w:r w:rsidRPr="00240DDC">
        <w:rPr>
          <w:rFonts w:cs="Arial"/>
          <w:b/>
        </w:rPr>
        <w:t>00 words)</w:t>
      </w:r>
    </w:p>
    <w:p w14:paraId="5DF7AC62" w14:textId="006422A9" w:rsidR="00240DDC" w:rsidRPr="00240DDC" w:rsidRDefault="00240DDC" w:rsidP="00240DDC">
      <w:pPr>
        <w:pStyle w:val="ListParagraph"/>
        <w:numPr>
          <w:ilvl w:val="0"/>
          <w:numId w:val="32"/>
        </w:numPr>
        <w:tabs>
          <w:tab w:val="left" w:pos="0"/>
        </w:tabs>
        <w:spacing w:before="240" w:line="240" w:lineRule="auto"/>
        <w:rPr>
          <w:rFonts w:cs="Arial"/>
          <w:bCs/>
        </w:rPr>
      </w:pPr>
      <w:r w:rsidRPr="00240DDC">
        <w:rPr>
          <w:rFonts w:cs="Arial"/>
          <w:bCs/>
        </w:rPr>
        <w:t>Data Analyst/Modeller • Proven working experience as a data analyst or data scientist • Deep expertise in algorithms and statistical methods • Demonstrated skills applying computational problem-solving approaches (identify problem, model, define methodology, implementation, and assessment) • Demonstrated knowledge and experience with analytics programming languages and tools, in particular R • Advanced SQL skills • Qualifications in Computer Science, Mathematics, Statistics or other relevant disciplines • Strong practical experience (preferably 2+ years’ experience) across areas such as scientific programming and (micro) simulation, statistical modelling, and behavioural analytics • Strong data wrangling, visualisation, and analysis skills • Professional commitment and skills of maintaining code quality • Can work both independently and as part of a team to achieve results • Demonstrated capability of communicating clearly with both technical and non-technical stakeholders</w:t>
      </w:r>
    </w:p>
    <w:p w14:paraId="043CF630" w14:textId="56058382" w:rsidR="0066391A" w:rsidRDefault="0066391A" w:rsidP="0066391A">
      <w:pPr>
        <w:tabs>
          <w:tab w:val="left" w:pos="0"/>
        </w:tabs>
        <w:spacing w:before="240" w:line="240" w:lineRule="auto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 xml:space="preserve">Making an </w:t>
      </w:r>
      <w:proofErr w:type="gramStart"/>
      <w:r>
        <w:rPr>
          <w:rFonts w:cs="Arial"/>
          <w:b/>
          <w:bCs/>
          <w:u w:val="single"/>
        </w:rPr>
        <w:t>Application</w:t>
      </w:r>
      <w:proofErr w:type="gramEnd"/>
      <w:r>
        <w:rPr>
          <w:rFonts w:cs="Arial"/>
          <w:b/>
          <w:bCs/>
          <w:u w:val="single"/>
        </w:rPr>
        <w:t xml:space="preserve">: </w:t>
      </w:r>
      <w:r>
        <w:rPr>
          <w:rFonts w:cs="Arial"/>
          <w:b/>
          <w:bCs/>
          <w:u w:val="single"/>
        </w:rPr>
        <w:br/>
      </w:r>
    </w:p>
    <w:p w14:paraId="31BD5532" w14:textId="77777777" w:rsidR="0066391A" w:rsidRPr="004A707B" w:rsidRDefault="0066391A" w:rsidP="0066391A">
      <w:pPr>
        <w:pStyle w:val="ListParagraph"/>
        <w:numPr>
          <w:ilvl w:val="0"/>
          <w:numId w:val="4"/>
        </w:numPr>
        <w:spacing w:line="240" w:lineRule="auto"/>
        <w:rPr>
          <w:rFonts w:cs="Arial"/>
          <w:bCs/>
        </w:rPr>
      </w:pPr>
      <w:r w:rsidRPr="004A707B">
        <w:rPr>
          <w:rFonts w:cs="Arial"/>
          <w:bCs/>
        </w:rPr>
        <w:t>Most up-to-date CV</w:t>
      </w:r>
      <w:r>
        <w:rPr>
          <w:rFonts w:cs="Arial"/>
          <w:bCs/>
        </w:rPr>
        <w:t xml:space="preserve"> (In Word Format)</w:t>
      </w:r>
    </w:p>
    <w:p w14:paraId="6EC0CBA5" w14:textId="77777777" w:rsidR="0066391A" w:rsidRPr="00294547" w:rsidRDefault="0066391A" w:rsidP="00294547">
      <w:pPr>
        <w:rPr>
          <w:rFonts w:cs="Arial"/>
          <w:bCs/>
        </w:rPr>
      </w:pPr>
    </w:p>
    <w:p w14:paraId="75515BC5" w14:textId="77777777" w:rsidR="0066391A" w:rsidRDefault="0066391A" w:rsidP="0066391A">
      <w:pPr>
        <w:pStyle w:val="ListParagraph"/>
        <w:numPr>
          <w:ilvl w:val="0"/>
          <w:numId w:val="5"/>
        </w:numPr>
        <w:spacing w:line="240" w:lineRule="auto"/>
        <w:ind w:left="737"/>
        <w:rPr>
          <w:rFonts w:cs="Arial"/>
          <w:bCs/>
        </w:rPr>
      </w:pPr>
      <w:r w:rsidRPr="004A707B">
        <w:rPr>
          <w:rFonts w:cs="Arial"/>
          <w:bCs/>
        </w:rPr>
        <w:t xml:space="preserve">The details of 2 professional referee’s (they will only be contacted after interview if successful). </w:t>
      </w:r>
    </w:p>
    <w:p w14:paraId="4D3A84E2" w14:textId="77777777" w:rsidR="0066391A" w:rsidRPr="004A707B" w:rsidRDefault="0066391A" w:rsidP="0066391A">
      <w:pPr>
        <w:pStyle w:val="ListParagraph"/>
        <w:rPr>
          <w:rFonts w:cs="Arial"/>
          <w:bCs/>
        </w:rPr>
      </w:pPr>
    </w:p>
    <w:p w14:paraId="5908B6BB" w14:textId="77777777" w:rsidR="0066391A" w:rsidRDefault="0066391A" w:rsidP="0066391A">
      <w:pPr>
        <w:pStyle w:val="ListParagraph"/>
        <w:numPr>
          <w:ilvl w:val="0"/>
          <w:numId w:val="5"/>
        </w:numPr>
        <w:spacing w:line="240" w:lineRule="auto"/>
        <w:ind w:left="737"/>
        <w:rPr>
          <w:rFonts w:cs="Arial"/>
          <w:bCs/>
        </w:rPr>
      </w:pPr>
      <w:r>
        <w:rPr>
          <w:rFonts w:cs="Arial"/>
          <w:bCs/>
        </w:rPr>
        <w:t>Rate Expectations</w:t>
      </w:r>
    </w:p>
    <w:p w14:paraId="3E56FB9A" w14:textId="77777777" w:rsidR="0066391A" w:rsidRPr="004A707B" w:rsidRDefault="0066391A" w:rsidP="0066391A">
      <w:pPr>
        <w:pStyle w:val="ListParagraph"/>
        <w:rPr>
          <w:rFonts w:cs="Arial"/>
          <w:bCs/>
        </w:rPr>
      </w:pPr>
    </w:p>
    <w:p w14:paraId="29FF0A5B" w14:textId="77777777" w:rsidR="0066391A" w:rsidRDefault="0066391A" w:rsidP="0066391A">
      <w:pPr>
        <w:pStyle w:val="ListParagraph"/>
        <w:numPr>
          <w:ilvl w:val="0"/>
          <w:numId w:val="5"/>
        </w:numPr>
        <w:spacing w:line="240" w:lineRule="auto"/>
        <w:ind w:left="737"/>
        <w:rPr>
          <w:rFonts w:cs="Arial"/>
          <w:bCs/>
        </w:rPr>
      </w:pPr>
      <w:r>
        <w:rPr>
          <w:rFonts w:cs="Arial"/>
          <w:bCs/>
        </w:rPr>
        <w:t xml:space="preserve">Pay Type (PAYG of LTD) </w:t>
      </w:r>
    </w:p>
    <w:p w14:paraId="383CFC82" w14:textId="77777777" w:rsidR="0066391A" w:rsidRPr="004A707B" w:rsidRDefault="0066391A" w:rsidP="0066391A">
      <w:pPr>
        <w:pStyle w:val="ListParagraph"/>
        <w:rPr>
          <w:rFonts w:cs="Arial"/>
          <w:bCs/>
        </w:rPr>
      </w:pPr>
    </w:p>
    <w:p w14:paraId="1F06EC2E" w14:textId="1C2D1820" w:rsidR="000B5DF6" w:rsidRPr="00AF0C30" w:rsidRDefault="0066391A" w:rsidP="000B5DF6">
      <w:pPr>
        <w:pStyle w:val="ListParagraph"/>
        <w:numPr>
          <w:ilvl w:val="0"/>
          <w:numId w:val="5"/>
        </w:numPr>
        <w:spacing w:line="240" w:lineRule="auto"/>
        <w:ind w:left="737"/>
        <w:rPr>
          <w:rFonts w:cs="Arial"/>
          <w:bCs/>
        </w:rPr>
      </w:pPr>
      <w:r>
        <w:rPr>
          <w:rFonts w:cs="Arial"/>
          <w:bCs/>
        </w:rPr>
        <w:t>Notice Period</w:t>
      </w:r>
    </w:p>
    <w:sectPr w:rsidR="000B5DF6" w:rsidRPr="00AF0C30" w:rsidSect="000B5DF6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1134" w:footer="3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9FAD" w14:textId="77777777" w:rsidR="00C86787" w:rsidRDefault="00C86787" w:rsidP="00BC5EE5">
      <w:pPr>
        <w:spacing w:line="240" w:lineRule="auto"/>
      </w:pPr>
      <w:r>
        <w:separator/>
      </w:r>
    </w:p>
  </w:endnote>
  <w:endnote w:type="continuationSeparator" w:id="0">
    <w:p w14:paraId="41651CE4" w14:textId="77777777" w:rsidR="00C86787" w:rsidRDefault="00C86787" w:rsidP="00BC5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4CB7" w14:textId="77777777" w:rsidR="004C3A03" w:rsidRPr="000B5DF6" w:rsidRDefault="000B5DF6">
    <w:pPr>
      <w:pStyle w:val="Footer"/>
      <w:jc w:val="right"/>
      <w:rPr>
        <w:rFonts w:cs="Arial"/>
      </w:rPr>
    </w:pPr>
    <w:r w:rsidRPr="000B5DF6">
      <w:rPr>
        <w:rFonts w:cs="Arial"/>
      </w:rPr>
      <w:t xml:space="preserve">Page no </w:t>
    </w:r>
    <w:sdt>
      <w:sdtPr>
        <w:rPr>
          <w:rFonts w:cs="Arial"/>
        </w:rPr>
        <w:id w:val="-460623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3A03" w:rsidRPr="000B5DF6">
          <w:rPr>
            <w:rFonts w:cs="Arial"/>
          </w:rPr>
          <w:fldChar w:fldCharType="begin"/>
        </w:r>
        <w:r w:rsidR="004C3A03" w:rsidRPr="000B5DF6">
          <w:rPr>
            <w:rFonts w:cs="Arial"/>
          </w:rPr>
          <w:instrText xml:space="preserve"> PAGE   \* MERGEFORMAT </w:instrText>
        </w:r>
        <w:r w:rsidR="004C3A03" w:rsidRPr="000B5DF6">
          <w:rPr>
            <w:rFonts w:cs="Arial"/>
          </w:rPr>
          <w:fldChar w:fldCharType="separate"/>
        </w:r>
        <w:r w:rsidR="004C3A03" w:rsidRPr="000B5DF6">
          <w:rPr>
            <w:rFonts w:cs="Arial"/>
            <w:noProof/>
          </w:rPr>
          <w:t>2</w:t>
        </w:r>
        <w:r w:rsidR="004C3A03" w:rsidRPr="000B5DF6">
          <w:rPr>
            <w:rFonts w:cs="Arial"/>
            <w:noProof/>
          </w:rPr>
          <w:fldChar w:fldCharType="end"/>
        </w:r>
      </w:sdtContent>
    </w:sdt>
  </w:p>
  <w:p w14:paraId="2039D79B" w14:textId="77777777" w:rsidR="004C3A03" w:rsidRDefault="004C3A03">
    <w:pPr>
      <w:pStyle w:val="Footer"/>
    </w:pPr>
  </w:p>
  <w:p w14:paraId="661127F4" w14:textId="77777777" w:rsidR="00BE2D2A" w:rsidRDefault="00BE2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61BF" w14:textId="77777777" w:rsidR="00C86787" w:rsidRDefault="00C86787" w:rsidP="00BC5EE5">
      <w:pPr>
        <w:spacing w:line="240" w:lineRule="auto"/>
      </w:pPr>
      <w:r>
        <w:separator/>
      </w:r>
    </w:p>
  </w:footnote>
  <w:footnote w:type="continuationSeparator" w:id="0">
    <w:p w14:paraId="0AADF4C6" w14:textId="77777777" w:rsidR="00C86787" w:rsidRDefault="00C86787" w:rsidP="00BC5E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B005" w14:textId="77777777" w:rsidR="00BC5EE5" w:rsidRDefault="004C3A03">
    <w:pPr>
      <w:pStyle w:val="Header"/>
    </w:pPr>
    <w:r>
      <w:rPr>
        <w:noProof/>
      </w:rPr>
      <w:drawing>
        <wp:inline distT="0" distB="0" distL="0" distR="0" wp14:anchorId="055F6C2B" wp14:editId="38C57421">
          <wp:extent cx="1600200" cy="274368"/>
          <wp:effectExtent l="0" t="0" r="0" b="0"/>
          <wp:docPr id="131" name="Picture 131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Picture 144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58"/>
                  <a:stretch/>
                </pic:blipFill>
                <pic:spPr bwMode="auto">
                  <a:xfrm>
                    <a:off x="0" y="0"/>
                    <a:ext cx="1683751" cy="288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E822A" w14:textId="77777777" w:rsidR="00BE2D2A" w:rsidRDefault="00BE2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EA35" w14:textId="77777777" w:rsidR="004C3A03" w:rsidRDefault="004C3A03">
    <w:pPr>
      <w:pStyle w:val="Header"/>
    </w:pPr>
    <w:r>
      <w:rPr>
        <w:noProof/>
      </w:rPr>
      <w:drawing>
        <wp:inline distT="0" distB="0" distL="0" distR="0" wp14:anchorId="0A04ECE9" wp14:editId="7A014EBA">
          <wp:extent cx="2429510" cy="416560"/>
          <wp:effectExtent l="0" t="0" r="0" b="0"/>
          <wp:docPr id="132" name="Picture 132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Picture 144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58"/>
                  <a:stretch/>
                </pic:blipFill>
                <pic:spPr bwMode="auto">
                  <a:xfrm>
                    <a:off x="0" y="0"/>
                    <a:ext cx="2429510" cy="416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992"/>
    <w:multiLevelType w:val="hybridMultilevel"/>
    <w:tmpl w:val="07A21BDC"/>
    <w:lvl w:ilvl="0" w:tplc="4A5CFA3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E5B71"/>
    <w:multiLevelType w:val="hybridMultilevel"/>
    <w:tmpl w:val="A46E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1136"/>
    <w:multiLevelType w:val="hybridMultilevel"/>
    <w:tmpl w:val="E8E63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76FD"/>
    <w:multiLevelType w:val="hybridMultilevel"/>
    <w:tmpl w:val="592A38A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52EB3"/>
    <w:multiLevelType w:val="hybridMultilevel"/>
    <w:tmpl w:val="8A5C7D82"/>
    <w:lvl w:ilvl="0" w:tplc="B16AD3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012A0"/>
    <w:multiLevelType w:val="hybridMultilevel"/>
    <w:tmpl w:val="8B189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F2221"/>
    <w:multiLevelType w:val="hybridMultilevel"/>
    <w:tmpl w:val="2E422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D7154"/>
    <w:multiLevelType w:val="hybridMultilevel"/>
    <w:tmpl w:val="DE5643F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AD624E"/>
    <w:multiLevelType w:val="hybridMultilevel"/>
    <w:tmpl w:val="2B8CE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70822"/>
    <w:multiLevelType w:val="hybridMultilevel"/>
    <w:tmpl w:val="5554F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16E3B"/>
    <w:multiLevelType w:val="hybridMultilevel"/>
    <w:tmpl w:val="16EA6D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822A8F"/>
    <w:multiLevelType w:val="hybridMultilevel"/>
    <w:tmpl w:val="D4E049C6"/>
    <w:lvl w:ilvl="0" w:tplc="B16AD3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86626"/>
    <w:multiLevelType w:val="multilevel"/>
    <w:tmpl w:val="B0C02DC6"/>
    <w:styleLink w:val="Listbullets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bCs w:val="0"/>
        <w:i w:val="0"/>
        <w:iCs w:val="0"/>
        <w:color w:val="auto"/>
        <w:spacing w:val="0"/>
        <w:position w:val="2"/>
        <w:sz w:val="14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170"/>
      </w:pPr>
      <w:rPr>
        <w:rFonts w:ascii="Symbol" w:hAnsi="Symbol" w:hint="default"/>
        <w:b w:val="0"/>
        <w:i w:val="0"/>
        <w:color w:val="auto"/>
        <w:sz w:val="14"/>
      </w:rPr>
    </w:lvl>
    <w:lvl w:ilvl="2">
      <w:start w:val="1"/>
      <w:numFmt w:val="bullet"/>
      <w:lvlText w:val=""/>
      <w:lvlJc w:val="left"/>
      <w:pPr>
        <w:tabs>
          <w:tab w:val="num" w:pos="1190"/>
        </w:tabs>
        <w:ind w:left="1190" w:hanging="170"/>
      </w:pPr>
      <w:rPr>
        <w:rFonts w:ascii="Symbol" w:hAnsi="Symbol" w:hint="default"/>
        <w:color w:val="auto"/>
        <w:sz w:val="14"/>
      </w:rPr>
    </w:lvl>
    <w:lvl w:ilvl="3">
      <w:start w:val="1"/>
      <w:numFmt w:val="bullet"/>
      <w:lvlText w:val=""/>
      <w:lvlJc w:val="left"/>
      <w:pPr>
        <w:tabs>
          <w:tab w:val="num" w:pos="1700"/>
        </w:tabs>
        <w:ind w:left="1700" w:hanging="170"/>
      </w:pPr>
      <w:rPr>
        <w:rFonts w:ascii="Symbol" w:hAnsi="Symbol" w:hint="default"/>
        <w:color w:val="auto"/>
        <w:sz w:val="14"/>
      </w:rPr>
    </w:lvl>
    <w:lvl w:ilvl="4">
      <w:start w:val="1"/>
      <w:numFmt w:val="bullet"/>
      <w:lvlText w:val=""/>
      <w:lvlJc w:val="left"/>
      <w:pPr>
        <w:tabs>
          <w:tab w:val="num" w:pos="2210"/>
        </w:tabs>
        <w:ind w:left="2210" w:hanging="170"/>
      </w:pPr>
      <w:rPr>
        <w:rFonts w:ascii="Symbol" w:hAnsi="Symbol" w:hint="default"/>
        <w:color w:val="auto"/>
        <w:sz w:val="14"/>
      </w:rPr>
    </w:lvl>
    <w:lvl w:ilvl="5">
      <w:start w:val="1"/>
      <w:numFmt w:val="bullet"/>
      <w:lvlText w:val=""/>
      <w:lvlJc w:val="left"/>
      <w:pPr>
        <w:tabs>
          <w:tab w:val="num" w:pos="2720"/>
        </w:tabs>
        <w:ind w:left="2720" w:hanging="170"/>
      </w:pPr>
      <w:rPr>
        <w:rFonts w:ascii="Symbol" w:hAnsi="Symbol" w:hint="default"/>
        <w:color w:val="auto"/>
        <w:sz w:val="14"/>
      </w:rPr>
    </w:lvl>
    <w:lvl w:ilvl="6">
      <w:start w:val="1"/>
      <w:numFmt w:val="bullet"/>
      <w:lvlText w:val=""/>
      <w:lvlJc w:val="left"/>
      <w:pPr>
        <w:tabs>
          <w:tab w:val="num" w:pos="3230"/>
        </w:tabs>
        <w:ind w:left="3230" w:hanging="170"/>
      </w:pPr>
      <w:rPr>
        <w:rFonts w:ascii="Symbol" w:hAnsi="Symbol" w:hint="default"/>
        <w:color w:val="auto"/>
        <w:sz w:val="14"/>
      </w:rPr>
    </w:lvl>
    <w:lvl w:ilvl="7">
      <w:start w:val="1"/>
      <w:numFmt w:val="none"/>
      <w:lvlText w:val="–"/>
      <w:lvlJc w:val="left"/>
      <w:pPr>
        <w:tabs>
          <w:tab w:val="num" w:pos="3740"/>
        </w:tabs>
        <w:ind w:left="3740" w:hanging="170"/>
      </w:pPr>
    </w:lvl>
    <w:lvl w:ilvl="8">
      <w:start w:val="1"/>
      <w:numFmt w:val="bullet"/>
      <w:lvlText w:val=""/>
      <w:lvlJc w:val="left"/>
      <w:pPr>
        <w:tabs>
          <w:tab w:val="num" w:pos="4250"/>
        </w:tabs>
        <w:ind w:left="4250" w:hanging="170"/>
      </w:pPr>
      <w:rPr>
        <w:rFonts w:ascii="Symbol" w:hAnsi="Symbol" w:hint="default"/>
        <w:color w:val="auto"/>
        <w:sz w:val="14"/>
      </w:rPr>
    </w:lvl>
  </w:abstractNum>
  <w:abstractNum w:abstractNumId="13" w15:restartNumberingAfterBreak="0">
    <w:nsid w:val="43665699"/>
    <w:multiLevelType w:val="hybridMultilevel"/>
    <w:tmpl w:val="F0244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70961"/>
    <w:multiLevelType w:val="hybridMultilevel"/>
    <w:tmpl w:val="0308A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D0B6C"/>
    <w:multiLevelType w:val="hybridMultilevel"/>
    <w:tmpl w:val="B3A44F78"/>
    <w:lvl w:ilvl="0" w:tplc="5CA451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E6D69"/>
    <w:multiLevelType w:val="hybridMultilevel"/>
    <w:tmpl w:val="4F028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07933"/>
    <w:multiLevelType w:val="hybridMultilevel"/>
    <w:tmpl w:val="003A18CA"/>
    <w:lvl w:ilvl="0" w:tplc="5CA451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134F2"/>
    <w:multiLevelType w:val="hybridMultilevel"/>
    <w:tmpl w:val="AE545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6542F"/>
    <w:multiLevelType w:val="hybridMultilevel"/>
    <w:tmpl w:val="3AA075F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FA2372"/>
    <w:multiLevelType w:val="hybridMultilevel"/>
    <w:tmpl w:val="C9DA3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865CC"/>
    <w:multiLevelType w:val="hybridMultilevel"/>
    <w:tmpl w:val="05AAC864"/>
    <w:lvl w:ilvl="0" w:tplc="B16AD3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C3450"/>
    <w:multiLevelType w:val="hybridMultilevel"/>
    <w:tmpl w:val="437EA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F2B47"/>
    <w:multiLevelType w:val="hybridMultilevel"/>
    <w:tmpl w:val="4E101910"/>
    <w:lvl w:ilvl="0" w:tplc="B16AD3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E5CD1"/>
    <w:multiLevelType w:val="hybridMultilevel"/>
    <w:tmpl w:val="01CE9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A7AA3"/>
    <w:multiLevelType w:val="hybridMultilevel"/>
    <w:tmpl w:val="094C2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920F3"/>
    <w:multiLevelType w:val="hybridMultilevel"/>
    <w:tmpl w:val="69229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92E27"/>
    <w:multiLevelType w:val="hybridMultilevel"/>
    <w:tmpl w:val="B2ECA9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A5847"/>
    <w:multiLevelType w:val="multilevel"/>
    <w:tmpl w:val="9C2006D2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bCs w:val="0"/>
        <w:i w:val="0"/>
        <w:iCs w:val="0"/>
        <w:color w:val="auto"/>
        <w:spacing w:val="0"/>
        <w:position w:val="2"/>
        <w:sz w:val="14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170"/>
      </w:pPr>
      <w:rPr>
        <w:rFonts w:ascii="Symbol" w:hAnsi="Symbol" w:hint="default"/>
        <w:b w:val="0"/>
        <w:i w:val="0"/>
        <w:color w:val="auto"/>
        <w:sz w:val="14"/>
      </w:rPr>
    </w:lvl>
    <w:lvl w:ilvl="2">
      <w:start w:val="1"/>
      <w:numFmt w:val="bullet"/>
      <w:lvlText w:val=""/>
      <w:lvlJc w:val="left"/>
      <w:pPr>
        <w:tabs>
          <w:tab w:val="num" w:pos="1361"/>
        </w:tabs>
        <w:ind w:left="1361" w:hanging="170"/>
      </w:pPr>
      <w:rPr>
        <w:rFonts w:ascii="Symbol" w:hAnsi="Symbol" w:hint="default"/>
        <w:color w:val="auto"/>
        <w:sz w:val="14"/>
      </w:rPr>
    </w:lvl>
    <w:lvl w:ilvl="3">
      <w:start w:val="1"/>
      <w:numFmt w:val="none"/>
      <w:lvlText w:val="–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–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–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none"/>
      <w:lvlText w:val="–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7">
      <w:start w:val="1"/>
      <w:numFmt w:val="none"/>
      <w:lvlText w:val="–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8">
      <w:start w:val="1"/>
      <w:numFmt w:val="none"/>
      <w:lvlText w:val="–"/>
      <w:lvlJc w:val="left"/>
      <w:pPr>
        <w:tabs>
          <w:tab w:val="num" w:pos="2835"/>
        </w:tabs>
        <w:ind w:left="2835" w:hanging="283"/>
      </w:pPr>
      <w:rPr>
        <w:rFonts w:hint="default"/>
      </w:rPr>
    </w:lvl>
  </w:abstractNum>
  <w:abstractNum w:abstractNumId="29" w15:restartNumberingAfterBreak="0">
    <w:nsid w:val="70FA6B31"/>
    <w:multiLevelType w:val="hybridMultilevel"/>
    <w:tmpl w:val="82AA3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F018E"/>
    <w:multiLevelType w:val="hybridMultilevel"/>
    <w:tmpl w:val="B7F82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/>
  </w:num>
  <w:num w:numId="4">
    <w:abstractNumId w:val="29"/>
  </w:num>
  <w:num w:numId="5">
    <w:abstractNumId w:val="3"/>
  </w:num>
  <w:num w:numId="6">
    <w:abstractNumId w:val="5"/>
  </w:num>
  <w:num w:numId="7">
    <w:abstractNumId w:val="15"/>
  </w:num>
  <w:num w:numId="8">
    <w:abstractNumId w:val="17"/>
  </w:num>
  <w:num w:numId="9">
    <w:abstractNumId w:val="22"/>
  </w:num>
  <w:num w:numId="10">
    <w:abstractNumId w:val="16"/>
  </w:num>
  <w:num w:numId="11">
    <w:abstractNumId w:val="20"/>
  </w:num>
  <w:num w:numId="12">
    <w:abstractNumId w:val="24"/>
  </w:num>
  <w:num w:numId="13">
    <w:abstractNumId w:val="1"/>
  </w:num>
  <w:num w:numId="14">
    <w:abstractNumId w:val="13"/>
  </w:num>
  <w:num w:numId="15">
    <w:abstractNumId w:val="23"/>
  </w:num>
  <w:num w:numId="16">
    <w:abstractNumId w:val="4"/>
  </w:num>
  <w:num w:numId="17">
    <w:abstractNumId w:val="21"/>
  </w:num>
  <w:num w:numId="18">
    <w:abstractNumId w:val="11"/>
  </w:num>
  <w:num w:numId="19">
    <w:abstractNumId w:val="8"/>
  </w:num>
  <w:num w:numId="20">
    <w:abstractNumId w:val="30"/>
  </w:num>
  <w:num w:numId="21">
    <w:abstractNumId w:val="6"/>
  </w:num>
  <w:num w:numId="22">
    <w:abstractNumId w:val="26"/>
  </w:num>
  <w:num w:numId="23">
    <w:abstractNumId w:val="14"/>
  </w:num>
  <w:num w:numId="24">
    <w:abstractNumId w:val="18"/>
  </w:num>
  <w:num w:numId="25">
    <w:abstractNumId w:val="9"/>
  </w:num>
  <w:num w:numId="26">
    <w:abstractNumId w:val="2"/>
  </w:num>
  <w:num w:numId="27">
    <w:abstractNumId w:val="0"/>
  </w:num>
  <w:num w:numId="28">
    <w:abstractNumId w:val="27"/>
  </w:num>
  <w:num w:numId="29">
    <w:abstractNumId w:val="7"/>
  </w:num>
  <w:num w:numId="30">
    <w:abstractNumId w:val="10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87"/>
    <w:rsid w:val="000701FD"/>
    <w:rsid w:val="000B5DF6"/>
    <w:rsid w:val="00126EF2"/>
    <w:rsid w:val="00240DDC"/>
    <w:rsid w:val="00294547"/>
    <w:rsid w:val="002A115E"/>
    <w:rsid w:val="00471164"/>
    <w:rsid w:val="004C3A03"/>
    <w:rsid w:val="005D1413"/>
    <w:rsid w:val="00655C6F"/>
    <w:rsid w:val="0066391A"/>
    <w:rsid w:val="00774FFB"/>
    <w:rsid w:val="009C3F58"/>
    <w:rsid w:val="00AF0C30"/>
    <w:rsid w:val="00B42039"/>
    <w:rsid w:val="00B57921"/>
    <w:rsid w:val="00BC5EE5"/>
    <w:rsid w:val="00BE2D2A"/>
    <w:rsid w:val="00BE4ACC"/>
    <w:rsid w:val="00C86787"/>
    <w:rsid w:val="00F10407"/>
    <w:rsid w:val="00FA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EBF52FB"/>
  <w15:chartTrackingRefBased/>
  <w15:docId w15:val="{4C44DECB-2010-49EC-8666-99CC020C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91A"/>
    <w:pPr>
      <w:spacing w:after="0" w:line="240" w:lineRule="exact"/>
    </w:pPr>
    <w:rPr>
      <w:rFonts w:ascii="Arial" w:eastAsia="Times New Roman" w:hAnsi="Arial" w:cs="Times New Roman"/>
      <w:position w:val="2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EE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EE5"/>
  </w:style>
  <w:style w:type="paragraph" w:styleId="Footer">
    <w:name w:val="footer"/>
    <w:basedOn w:val="Normal"/>
    <w:link w:val="FooterChar"/>
    <w:uiPriority w:val="99"/>
    <w:unhideWhenUsed/>
    <w:rsid w:val="00BC5EE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EE5"/>
  </w:style>
  <w:style w:type="paragraph" w:customStyle="1" w:styleId="MSheader">
    <w:name w:val="MS_header"/>
    <w:basedOn w:val="Normal"/>
    <w:semiHidden/>
    <w:rsid w:val="00BC5EE5"/>
    <w:pPr>
      <w:spacing w:line="240" w:lineRule="atLeast"/>
    </w:pPr>
  </w:style>
  <w:style w:type="paragraph" w:customStyle="1" w:styleId="LargeSubheading">
    <w:name w:val="_Large Subheading"/>
    <w:basedOn w:val="Normal"/>
    <w:next w:val="Normal"/>
    <w:rsid w:val="00BC5EE5"/>
    <w:pPr>
      <w:spacing w:after="240" w:line="810" w:lineRule="exact"/>
    </w:pPr>
    <w:rPr>
      <w:rFonts w:ascii="Arial Bold" w:hAnsi="Arial Bold"/>
      <w:b/>
      <w:caps/>
      <w:color w:val="009FDA"/>
      <w:sz w:val="90"/>
      <w:szCs w:val="24"/>
      <w:lang w:eastAsia="en-GB"/>
    </w:rPr>
  </w:style>
  <w:style w:type="paragraph" w:customStyle="1" w:styleId="Largeheading">
    <w:name w:val="_Large heading"/>
    <w:basedOn w:val="Normal"/>
    <w:next w:val="LargeSubheading"/>
    <w:rsid w:val="00BC5EE5"/>
    <w:pPr>
      <w:spacing w:line="810" w:lineRule="exact"/>
    </w:pPr>
    <w:rPr>
      <w:b/>
      <w:caps/>
      <w:color w:val="002776"/>
      <w:sz w:val="90"/>
      <w:szCs w:val="24"/>
      <w:lang w:eastAsia="en-GB"/>
    </w:rPr>
  </w:style>
  <w:style w:type="paragraph" w:customStyle="1" w:styleId="Bulletlevel1">
    <w:name w:val="_Bullet level 1"/>
    <w:basedOn w:val="ListBullet"/>
    <w:next w:val="Normal"/>
    <w:qFormat/>
    <w:rsid w:val="00BC5EE5"/>
    <w:pPr>
      <w:spacing w:line="240" w:lineRule="atLeast"/>
      <w:contextualSpacing w:val="0"/>
    </w:pPr>
    <w:rPr>
      <w:szCs w:val="24"/>
      <w:lang w:eastAsia="en-GB"/>
    </w:rPr>
  </w:style>
  <w:style w:type="paragraph" w:styleId="ListBullet">
    <w:name w:val="List Bullet"/>
    <w:basedOn w:val="Normal"/>
    <w:uiPriority w:val="99"/>
    <w:semiHidden/>
    <w:unhideWhenUsed/>
    <w:rsid w:val="00BC5EE5"/>
    <w:pPr>
      <w:tabs>
        <w:tab w:val="num" w:pos="170"/>
      </w:tabs>
      <w:ind w:left="170" w:hanging="170"/>
      <w:contextualSpacing/>
    </w:pPr>
  </w:style>
  <w:style w:type="paragraph" w:customStyle="1" w:styleId="Bulletlevel2">
    <w:name w:val="_Bullet level 2"/>
    <w:basedOn w:val="ListBullet"/>
    <w:next w:val="Bulletlevel3"/>
    <w:qFormat/>
    <w:rsid w:val="004C3A03"/>
    <w:pPr>
      <w:tabs>
        <w:tab w:val="clear" w:pos="170"/>
        <w:tab w:val="num" w:pos="360"/>
      </w:tabs>
      <w:spacing w:line="240" w:lineRule="atLeast"/>
      <w:ind w:left="680"/>
      <w:contextualSpacing w:val="0"/>
    </w:pPr>
    <w:rPr>
      <w:color w:val="000000" w:themeColor="text1"/>
      <w:szCs w:val="24"/>
      <w:lang w:eastAsia="en-GB"/>
    </w:rPr>
  </w:style>
  <w:style w:type="paragraph" w:customStyle="1" w:styleId="Bulletlevel3">
    <w:name w:val="_Bullet level 3"/>
    <w:basedOn w:val="ListBullet"/>
    <w:next w:val="Normal"/>
    <w:qFormat/>
    <w:rsid w:val="004C3A03"/>
    <w:pPr>
      <w:tabs>
        <w:tab w:val="clear" w:pos="170"/>
        <w:tab w:val="num" w:pos="360"/>
      </w:tabs>
      <w:spacing w:line="240" w:lineRule="atLeast"/>
      <w:ind w:left="1190"/>
      <w:contextualSpacing w:val="0"/>
    </w:pPr>
    <w:rPr>
      <w:color w:val="000000" w:themeColor="text1"/>
      <w:szCs w:val="24"/>
      <w:lang w:eastAsia="en-GB"/>
    </w:rPr>
  </w:style>
  <w:style w:type="numbering" w:customStyle="1" w:styleId="Listbullets">
    <w:name w:val="__List bullets"/>
    <w:uiPriority w:val="99"/>
    <w:rsid w:val="004C3A03"/>
    <w:pPr>
      <w:numPr>
        <w:numId w:val="2"/>
      </w:numPr>
    </w:pPr>
  </w:style>
  <w:style w:type="paragraph" w:customStyle="1" w:styleId="HaysSubHeading1">
    <w:name w:val="HaysSubHeading1"/>
    <w:basedOn w:val="Normal"/>
    <w:link w:val="HaysSubHeading1Char"/>
    <w:qFormat/>
    <w:rsid w:val="0066391A"/>
    <w:pPr>
      <w:spacing w:after="240" w:line="360" w:lineRule="atLeast"/>
    </w:pPr>
    <w:rPr>
      <w:rFonts w:eastAsia="MS Mincho" w:cs="Arial"/>
      <w:b/>
      <w:color w:val="002776"/>
      <w:position w:val="0"/>
      <w:sz w:val="32"/>
      <w:szCs w:val="24"/>
      <w:lang w:eastAsia="en-GB"/>
    </w:rPr>
  </w:style>
  <w:style w:type="character" w:customStyle="1" w:styleId="HaysSubHeading1Char">
    <w:name w:val="HaysSubHeading1 Char"/>
    <w:link w:val="HaysSubHeading1"/>
    <w:rsid w:val="0066391A"/>
    <w:rPr>
      <w:rFonts w:ascii="Arial" w:eastAsia="MS Mincho" w:hAnsi="Arial" w:cs="Arial"/>
      <w:b/>
      <w:color w:val="002776"/>
      <w:sz w:val="32"/>
      <w:szCs w:val="24"/>
      <w:lang w:val="en-GB" w:eastAsia="en-GB"/>
    </w:rPr>
  </w:style>
  <w:style w:type="paragraph" w:customStyle="1" w:styleId="HaysSubHeading2">
    <w:name w:val="HaysSubHeading2"/>
    <w:basedOn w:val="Normal"/>
    <w:qFormat/>
    <w:rsid w:val="0066391A"/>
    <w:pPr>
      <w:spacing w:line="240" w:lineRule="auto"/>
    </w:pPr>
    <w:rPr>
      <w:b/>
      <w:color w:val="009FDA"/>
      <w:position w:val="0"/>
      <w:szCs w:val="24"/>
      <w:lang w:eastAsia="en-GB"/>
    </w:rPr>
  </w:style>
  <w:style w:type="paragraph" w:customStyle="1" w:styleId="HaysBullet1">
    <w:name w:val="HaysBullet1"/>
    <w:basedOn w:val="Normal"/>
    <w:qFormat/>
    <w:rsid w:val="0066391A"/>
    <w:pPr>
      <w:tabs>
        <w:tab w:val="num" w:pos="890"/>
      </w:tabs>
      <w:spacing w:line="240" w:lineRule="atLeast"/>
      <w:ind w:left="890" w:hanging="170"/>
    </w:pPr>
    <w:rPr>
      <w:position w:val="0"/>
      <w:szCs w:val="24"/>
      <w:lang w:eastAsia="en-GB"/>
    </w:rPr>
  </w:style>
  <w:style w:type="paragraph" w:styleId="ListParagraph">
    <w:name w:val="List Paragraph"/>
    <w:aliases w:val="SP NON-TABLE LIST (S),List Paragraph1,List Paragraph11,List Paragraph2,Bulit List -  Paragraph,Main numbered paragraph,Numbered List Paragraph"/>
    <w:basedOn w:val="Normal"/>
    <w:link w:val="ListParagraphChar"/>
    <w:uiPriority w:val="34"/>
    <w:qFormat/>
    <w:rsid w:val="0066391A"/>
    <w:pPr>
      <w:ind w:left="720"/>
      <w:contextualSpacing/>
    </w:pPr>
  </w:style>
  <w:style w:type="character" w:customStyle="1" w:styleId="ListParagraphChar">
    <w:name w:val="List Paragraph Char"/>
    <w:aliases w:val="SP NON-TABLE LIST (S) Char,List Paragraph1 Char,List Paragraph11 Char,List Paragraph2 Char,Bulit List -  Paragraph Char,Main numbered paragraph Char,Numbered List Paragraph Char"/>
    <w:link w:val="ListParagraph"/>
    <w:uiPriority w:val="34"/>
    <w:rsid w:val="0066391A"/>
    <w:rPr>
      <w:rFonts w:ascii="Arial" w:eastAsia="Times New Roman" w:hAnsi="Arial" w:cs="Times New Roman"/>
      <w:position w:val="2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42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ealth.gov.a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ast\Downloads\Hays%20Technology%20one%20pag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8FD2548447F418C3DFCC59E7C358C" ma:contentTypeVersion="10" ma:contentTypeDescription="Create a new document." ma:contentTypeScope="" ma:versionID="ecdae54daaa2a85bcce1be392d4711f8">
  <xsd:schema xmlns:xsd="http://www.w3.org/2001/XMLSchema" xmlns:xs="http://www.w3.org/2001/XMLSchema" xmlns:p="http://schemas.microsoft.com/office/2006/metadata/properties" xmlns:ns2="54a662ac-42b1-45bd-b3af-1c9690b333a3" xmlns:ns3="2c99e6f4-fda6-48fa-b2f5-88f792010c5b" targetNamespace="http://schemas.microsoft.com/office/2006/metadata/properties" ma:root="true" ma:fieldsID="77c8759b3140d7708a3627f7f589ee99" ns2:_="" ns3:_="">
    <xsd:import namespace="54a662ac-42b1-45bd-b3af-1c9690b333a3"/>
    <xsd:import namespace="2c99e6f4-fda6-48fa-b2f5-88f792010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662ac-42b1-45bd-b3af-1c9690b33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9e6f4-fda6-48fa-b2f5-88f792010c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955FD-5131-430B-A8B5-33BC7D166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E0B40B-D3D3-4225-9913-CE069EED3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662ac-42b1-45bd-b3af-1c9690b333a3"/>
    <ds:schemaRef ds:uri="2c99e6f4-fda6-48fa-b2f5-88f792010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2C976-A5E7-4EC7-9155-DF8598B05CD9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54a662ac-42b1-45bd-b3af-1c9690b333a3"/>
    <ds:schemaRef ds:uri="http://schemas.microsoft.com/office/infopath/2007/PartnerControls"/>
    <ds:schemaRef ds:uri="http://schemas.openxmlformats.org/package/2006/metadata/core-properties"/>
    <ds:schemaRef ds:uri="2c99e6f4-fda6-48fa-b2f5-88f792010c5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Hays Technology one page template</Template>
  <TotalTime>2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Masters</dc:creator>
  <cp:keywords/>
  <dc:description/>
  <cp:lastModifiedBy>Antonio Musolino</cp:lastModifiedBy>
  <cp:revision>2</cp:revision>
  <dcterms:created xsi:type="dcterms:W3CDTF">2024-09-10T04:42:00Z</dcterms:created>
  <dcterms:modified xsi:type="dcterms:W3CDTF">2024-09-10T04:42:00Z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0x0101004C08FD2548447F418C3DFCC59E7C358C</vt:lpwstr>
  </property>
</Properties>
</file>