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88BD76">
      <w:pPr>
        <w:pStyle w:val="3"/>
      </w:pPr>
      <w:r>
        <w:t>大寰电缸</w:t>
      </w:r>
      <w:r>
        <w:rPr>
          <w:rFonts w:hint="eastAsia"/>
          <w:lang w:val="en-US" w:eastAsia="zh-CN"/>
        </w:rPr>
        <w:t>更改抱闸开启时间</w:t>
      </w:r>
      <w:r>
        <w:t>步骤</w:t>
      </w:r>
    </w:p>
    <w:p w14:paraId="2E4D1D7E"/>
    <w:p w14:paraId="412D0C9F"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通过U</w:t>
      </w:r>
      <w:r>
        <w:t>SB转</w:t>
      </w:r>
      <w:r>
        <w:rPr>
          <w:rFonts w:hint="eastAsia"/>
        </w:rPr>
        <w:t>4</w:t>
      </w:r>
      <w:r>
        <w:t>85调试线连接电缸与电脑。</w:t>
      </w:r>
    </w:p>
    <w:p w14:paraId="56C9B52E">
      <w:pPr>
        <w:pStyle w:val="8"/>
        <w:ind w:left="420" w:firstLine="0" w:firstLineChars="0"/>
      </w:pPr>
      <w:r>
        <w:drawing>
          <wp:inline distT="0" distB="0" distL="0" distR="0">
            <wp:extent cx="3364230" cy="3623945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4952" cy="367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595F284"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打开大寰软件，选择对应的c</w:t>
      </w:r>
      <w:r>
        <w:t>om口，建立连接</w:t>
      </w:r>
    </w:p>
    <w:p w14:paraId="78F5BBFF">
      <w:pPr>
        <w:pStyle w:val="8"/>
        <w:ind w:left="420" w:firstLine="0" w:firstLineChars="0"/>
      </w:pPr>
      <w:r>
        <w:drawing>
          <wp:inline distT="0" distB="0" distL="0" distR="0">
            <wp:extent cx="4468495" cy="3264535"/>
            <wp:effectExtent l="0" t="0" r="825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2672" cy="331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AF45E"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点击帮助，登录管理员权限</w:t>
      </w:r>
    </w:p>
    <w:p w14:paraId="5C57100F">
      <w:pPr>
        <w:pStyle w:val="8"/>
        <w:ind w:left="420" w:firstLine="0" w:firstLineChars="0"/>
      </w:pPr>
      <w:r>
        <w:drawing>
          <wp:inline distT="0" distB="0" distL="0" distR="0">
            <wp:extent cx="3726815" cy="2731135"/>
            <wp:effectExtent l="0" t="0" r="698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79355" cy="276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A6F00"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在弹窗中输入密码，进入管理员操作界面</w:t>
      </w:r>
    </w:p>
    <w:p w14:paraId="7CEF9729">
      <w:pPr>
        <w:pStyle w:val="8"/>
        <w:ind w:left="420" w:firstLine="0" w:firstLineChars="0"/>
      </w:pPr>
      <w:r>
        <w:drawing>
          <wp:inline distT="0" distB="0" distL="0" distR="0">
            <wp:extent cx="3809365" cy="2654935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3010" cy="270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BC1D4">
      <w:pPr>
        <w:pStyle w:val="8"/>
        <w:numPr>
          <w:ilvl w:val="0"/>
          <w:numId w:val="1"/>
        </w:numPr>
        <w:ind w:firstLineChars="0"/>
      </w:pPr>
      <w:r>
        <w:rPr>
          <w:rFonts w:hint="eastAsia"/>
        </w:rPr>
        <w:t>返回主界面，视图-&gt;寄存器</w:t>
      </w:r>
    </w:p>
    <w:p w14:paraId="7D7228DF">
      <w:pPr>
        <w:pStyle w:val="8"/>
        <w:ind w:left="420" w:firstLine="0" w:firstLineChars="0"/>
      </w:pPr>
      <w:r>
        <w:drawing>
          <wp:inline distT="0" distB="0" distL="0" distR="0">
            <wp:extent cx="3920490" cy="2783840"/>
            <wp:effectExtent l="0" t="0" r="381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3875" cy="279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0C831">
      <w:pPr>
        <w:pStyle w:val="8"/>
        <w:numPr>
          <w:ilvl w:val="0"/>
          <w:numId w:val="1"/>
        </w:numPr>
        <w:ind w:firstLineChars="0"/>
      </w:pPr>
      <w:r>
        <w:t>鼠标滚轮滚动，找到</w:t>
      </w:r>
      <w:r>
        <w:rPr>
          <w:rFonts w:hint="eastAsia"/>
        </w:rPr>
        <w:t>0</w:t>
      </w:r>
      <w:r>
        <w:t>x1100寄存器组</w:t>
      </w:r>
    </w:p>
    <w:p w14:paraId="1E81E6ED">
      <w:pPr>
        <w:pStyle w:val="8"/>
        <w:ind w:left="420" w:firstLine="0" w:firstLineChars="0"/>
      </w:pPr>
      <w:r>
        <w:drawing>
          <wp:inline distT="0" distB="0" distL="0" distR="0">
            <wp:extent cx="5274310" cy="2505710"/>
            <wp:effectExtent l="0" t="0" r="2540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8A0C1">
      <w:pPr>
        <w:pStyle w:val="8"/>
        <w:numPr>
          <w:ilvl w:val="0"/>
          <w:numId w:val="1"/>
        </w:numPr>
        <w:ind w:firstLine="0" w:firstLineChars="0"/>
      </w:pPr>
      <w:r>
        <w:t>这里的抱闸触发时间就是指，夹爪夹持产品</w:t>
      </w:r>
      <w:r>
        <w:rPr>
          <w:rFonts w:hint="eastAsia"/>
        </w:rPr>
        <w:t>n秒后抱闸启动，可以根据实际工况进行修改。</w:t>
      </w:r>
    </w:p>
    <w:p w14:paraId="2BB9FD8F">
      <w:pPr>
        <w:pStyle w:val="8"/>
        <w:numPr>
          <w:ilvl w:val="0"/>
          <w:numId w:val="1"/>
        </w:numPr>
        <w:ind w:firstLine="0" w:firstLineChars="0"/>
      </w:pPr>
      <w:r>
        <w:t>改完以后再找到</w:t>
      </w:r>
      <w:r>
        <w:rPr>
          <w:rFonts w:hint="eastAsia"/>
        </w:rPr>
        <w:t>0</w:t>
      </w:r>
      <w:r>
        <w:t>x300寄存器表，保存写</w:t>
      </w:r>
      <w:r>
        <w:rPr>
          <w:rFonts w:hint="eastAsia"/>
        </w:rPr>
        <w:t>1，然后系统保存，保存完成后会自动变为0</w:t>
      </w:r>
      <w:r>
        <w:t>。</w:t>
      </w:r>
    </w:p>
    <w:p w14:paraId="117393B5">
      <w:pPr>
        <w:pStyle w:val="8"/>
        <w:ind w:left="420" w:firstLine="0" w:firstLineChars="0"/>
      </w:pPr>
      <w:r>
        <w:drawing>
          <wp:inline distT="0" distB="0" distL="0" distR="0">
            <wp:extent cx="5274310" cy="3745230"/>
            <wp:effectExtent l="0" t="0" r="254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735A6">
      <w:pPr>
        <w:pStyle w:val="8"/>
        <w:numPr>
          <w:ilvl w:val="0"/>
          <w:numId w:val="1"/>
        </w:numPr>
        <w:ind w:firstLine="0" w:firstLineChars="0"/>
        <w:rPr>
          <w:rFonts w:hint="eastAsia"/>
        </w:rPr>
      </w:pPr>
      <w:r>
        <w:rPr>
          <w:rFonts w:hint="eastAsia"/>
        </w:rPr>
        <w:t>以上步骤即可修改完成，断电重启生效。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C437E0"/>
    <w:multiLevelType w:val="multilevel"/>
    <w:tmpl w:val="0AC437E0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5DEC"/>
    <w:rsid w:val="00143899"/>
    <w:rsid w:val="00425DEC"/>
    <w:rsid w:val="00572BBB"/>
    <w:rsid w:val="008B3C19"/>
    <w:rsid w:val="00AA0473"/>
    <w:rsid w:val="00DA6BB4"/>
    <w:rsid w:val="00F42D3C"/>
    <w:rsid w:val="344C0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next w:val="1"/>
    <w:link w:val="7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6">
    <w:name w:val="标题 1 Char"/>
    <w:basedOn w:val="5"/>
    <w:link w:val="2"/>
    <w:uiPriority w:val="9"/>
    <w:rPr>
      <w:b/>
      <w:bCs/>
      <w:kern w:val="44"/>
      <w:sz w:val="44"/>
      <w:szCs w:val="44"/>
    </w:rPr>
  </w:style>
  <w:style w:type="character" w:customStyle="1" w:styleId="7">
    <w:name w:val="标题 Char"/>
    <w:basedOn w:val="5"/>
    <w:link w:val="3"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195</Words>
  <Characters>211</Characters>
  <Lines>1</Lines>
  <Paragraphs>1</Paragraphs>
  <TotalTime>9</TotalTime>
  <ScaleCrop>false</ScaleCrop>
  <LinksUpToDate>false</LinksUpToDate>
  <CharactersWithSpaces>211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2024-08-20T14:40:00Z</dcterms:created>
  <dc:creator>刘鹏飞</dc:creator>
  <cp:lastModifiedBy>うちはイタチ</cp:lastModifiedBy>
  <cp:lastPrinted>2024-08-20T14:48:00Z</cp:lastPrinted>
  <dcterms:modified xsi:type="dcterms:W3CDTF">2026-08-18T08:14:39Z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eyJoZGlkIjoiYWYxNDMxZDNhNzE5ZDVhZWVmMmU0MzU0NzM0MmE2YWQiLCJ1c2VySWQiOiIxMTIyODUwOTUzIn0=</vt:lpwstr>
  </property>
  <property fmtid="{D5CDD505-2E9C-101B-9397-08002B2CF9AE}" pid="3" name="KSOProductBuildVer">
    <vt:lpwstr>2052-12.1.0.28043</vt:lpwstr>
  </property>
  <property fmtid="{D5CDD505-2E9C-101B-9397-08002B2CF9AE}" pid="4" name="ICV">
    <vt:lpwstr>9ACCD7C576E348348F7F67DAA459DCDB_12</vt:lpwstr>
  </property>
</Properties>
</file>