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Garnier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2025-05-05T23:05:40Z</dcterms:modified>
  <cp:category/>
</cp:coreProperties>
</file>