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Richard Louise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2025-05-05T23:05:00Z</dcterms:modified>
  <cp:category/>
</cp:coreProperties>
</file>