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402F" w:rsidRDefault="00E3402F" w:rsidP="00E3402F">
      <w:pPr>
        <w:spacing w:before="100" w:beforeAutospacing="1" w:after="100" w:afterAutospacing="1" w:line="240" w:lineRule="auto"/>
        <w:outlineLvl w:val="1"/>
        <w:rPr>
          <w:rFonts w:asciiTheme="majorHAnsi" w:eastAsia="Times New Roman" w:hAnsiTheme="majorHAnsi" w:cstheme="majorHAnsi"/>
          <w:b/>
          <w:bCs/>
          <w:sz w:val="44"/>
          <w:szCs w:val="36"/>
          <w:lang w:eastAsia="vi-VN"/>
        </w:rPr>
      </w:pPr>
      <w:r w:rsidRPr="00E95C77">
        <w:rPr>
          <w:rFonts w:asciiTheme="majorHAnsi" w:eastAsia="Times New Roman" w:hAnsiTheme="majorHAnsi" w:cstheme="majorHAnsi"/>
          <w:b/>
          <w:bCs/>
          <w:sz w:val="44"/>
          <w:szCs w:val="36"/>
          <w:lang w:eastAsia="vi-VN"/>
        </w:rPr>
        <w:t>Báo cáo 1: Các tiêu chuẩn và quy định liên quan đến mạng truyền thông công nghiệp</w:t>
      </w:r>
    </w:p>
    <w:p w:rsidR="00E95C77" w:rsidRPr="00E95C77" w:rsidRDefault="00E95C77" w:rsidP="00E95C77">
      <w:pPr>
        <w:rPr>
          <w:rFonts w:asciiTheme="majorHAnsi" w:hAnsiTheme="majorHAnsi" w:cstheme="majorHAnsi"/>
          <w:color w:val="FF0000"/>
          <w:sz w:val="28"/>
          <w:szCs w:val="28"/>
        </w:rPr>
      </w:pPr>
      <w:r w:rsidRPr="00E95C77">
        <w:rPr>
          <w:rFonts w:asciiTheme="majorHAnsi" w:hAnsiTheme="majorHAnsi" w:cstheme="majorHAnsi"/>
          <w:b/>
          <w:color w:val="000000" w:themeColor="text1"/>
          <w:sz w:val="28"/>
          <w:szCs w:val="28"/>
        </w:rPr>
        <w:t>ISO :</w:t>
      </w:r>
      <w:r w:rsidRPr="00E95C77">
        <w:rPr>
          <w:color w:val="000000" w:themeColor="text1"/>
          <w:sz w:val="28"/>
          <w:szCs w:val="28"/>
        </w:rPr>
        <w:t xml:space="preserve"> </w:t>
      </w:r>
      <w:r w:rsidRPr="00E95C77">
        <w:rPr>
          <w:rFonts w:asciiTheme="majorHAnsi" w:hAnsiTheme="majorHAnsi" w:cstheme="majorHAnsi"/>
          <w:color w:val="FF0000"/>
          <w:sz w:val="28"/>
          <w:szCs w:val="28"/>
        </w:rPr>
        <w:t>https://ketoananpha.vn/tieu-chuan-iso-chung-nhan-iso-la-gi.html#:~:text=Ti%C3%AAu%20chu%E1%BA%A9n%20ISO%20l%C3%A0%20h%E1%BB%87,%2C%20th%C6%B0%C6%A1ng%20m%E1%BA%A1i%2C%20d%E1%BB%8Bch%20v%E1%BB%A5.</w:t>
      </w:r>
    </w:p>
    <w:p w:rsidR="00E95C77" w:rsidRPr="00E95C77" w:rsidRDefault="00E3402F" w:rsidP="00E95C77">
      <w:pPr>
        <w:spacing w:before="100" w:beforeAutospacing="1" w:after="100" w:afterAutospacing="1" w:line="240" w:lineRule="auto"/>
        <w:outlineLvl w:val="2"/>
        <w:rPr>
          <w:rFonts w:asciiTheme="majorHAnsi" w:eastAsia="Times New Roman" w:hAnsiTheme="majorHAnsi" w:cstheme="majorHAnsi"/>
          <w:b/>
          <w:bCs/>
          <w:sz w:val="32"/>
          <w:szCs w:val="27"/>
          <w:lang w:eastAsia="vi-VN"/>
        </w:rPr>
      </w:pPr>
      <w:r w:rsidRPr="00E95C77">
        <w:rPr>
          <w:rFonts w:asciiTheme="majorHAnsi" w:eastAsia="Times New Roman" w:hAnsiTheme="majorHAnsi" w:cstheme="majorHAnsi"/>
          <w:b/>
          <w:bCs/>
          <w:sz w:val="32"/>
          <w:szCs w:val="27"/>
          <w:lang w:eastAsia="vi-VN"/>
        </w:rPr>
        <w:t>1. Giới thiệu</w:t>
      </w:r>
    </w:p>
    <w:p w:rsidR="00E95C77" w:rsidRPr="00E95C77" w:rsidRDefault="00E95C77" w:rsidP="00E95C77">
      <w:pPr>
        <w:pStyle w:val="ListParagraph"/>
        <w:rPr>
          <w:rFonts w:asciiTheme="majorHAnsi" w:hAnsiTheme="majorHAnsi" w:cstheme="majorHAnsi"/>
          <w:sz w:val="28"/>
        </w:rPr>
      </w:pPr>
      <w:r w:rsidRPr="00E95C77">
        <w:rPr>
          <w:rFonts w:asciiTheme="majorHAnsi" w:hAnsiTheme="majorHAnsi" w:cstheme="majorHAnsi"/>
          <w:sz w:val="28"/>
        </w:rPr>
        <w:t>ISO (tiếng Anh là International Organization for Standardization) được thành lập năm 1947, là một tổ chức tiêu chuẩn hóa quốc tế độc lập, với vai trò thiết lập các tiêu chuẩn quốc tế và được áp dụng trên toàn thế giới</w:t>
      </w:r>
    </w:p>
    <w:p w:rsidR="00E95C77" w:rsidRPr="00E95C77" w:rsidRDefault="00E95C77" w:rsidP="00E95C77">
      <w:pPr>
        <w:pStyle w:val="ListParagraph"/>
        <w:rPr>
          <w:rFonts w:asciiTheme="majorHAnsi" w:hAnsiTheme="majorHAnsi" w:cstheme="majorHAnsi"/>
          <w:sz w:val="28"/>
        </w:rPr>
      </w:pPr>
      <w:r w:rsidRPr="00E95C77">
        <w:rPr>
          <w:rFonts w:asciiTheme="majorHAnsi" w:hAnsiTheme="majorHAnsi" w:cstheme="majorHAnsi"/>
          <w:sz w:val="28"/>
        </w:rPr>
        <w:t>Tiêu chuẩn ISO là hệ thống quy tắc được chuẩn hóa quốc tế để giúp cho các tổ chức, doanh nghiệp hoạt động phát triển bền vững và tạo ra các năng lực nâng cao giá trị của tổ chức, doanh nghiệp trong mọi lĩnh vực thuộc sản xuất, thương mại, dịch vụ.</w:t>
      </w:r>
    </w:p>
    <w:p w:rsidR="00E95C77" w:rsidRPr="00E95C77" w:rsidRDefault="00E95C77" w:rsidP="00E95C77">
      <w:pPr>
        <w:rPr>
          <w:rFonts w:asciiTheme="majorHAnsi" w:hAnsiTheme="majorHAnsi" w:cstheme="majorHAnsi"/>
          <w:b/>
          <w:bCs/>
          <w:sz w:val="40"/>
          <w:szCs w:val="32"/>
        </w:rPr>
      </w:pPr>
      <w:r w:rsidRPr="00E95C77">
        <w:rPr>
          <w:rFonts w:asciiTheme="majorHAnsi" w:hAnsiTheme="majorHAnsi" w:cstheme="majorHAnsi"/>
          <w:b/>
          <w:bCs/>
          <w:sz w:val="40"/>
          <w:szCs w:val="32"/>
        </w:rPr>
        <w:t>Các tiêu chuẩn này đảm bảo an toàn, khả năng tương tác và độ tin cậy trong công nghiệp như thế nào.</w:t>
      </w:r>
    </w:p>
    <w:p w:rsidR="00E95C77" w:rsidRPr="00E95C77" w:rsidRDefault="00E95C77" w:rsidP="00E95C77">
      <w:pPr>
        <w:rPr>
          <w:rFonts w:asciiTheme="majorHAnsi" w:hAnsiTheme="majorHAnsi" w:cstheme="majorHAnsi"/>
          <w:sz w:val="28"/>
        </w:rPr>
      </w:pPr>
      <w:r w:rsidRPr="00E95C77">
        <w:rPr>
          <w:rFonts w:asciiTheme="majorHAnsi" w:hAnsiTheme="majorHAnsi" w:cstheme="majorHAnsi"/>
          <w:sz w:val="28"/>
        </w:rPr>
        <w:t xml:space="preserve">Các tiêu chuẩn này giúp đảm bảo </w:t>
      </w:r>
      <w:r w:rsidRPr="00E95C77">
        <w:rPr>
          <w:rFonts w:asciiTheme="majorHAnsi" w:hAnsiTheme="majorHAnsi" w:cstheme="majorHAnsi"/>
          <w:b/>
          <w:bCs/>
          <w:sz w:val="28"/>
        </w:rPr>
        <w:t>an toàn, khả năng tương tác và độ tin cậy</w:t>
      </w:r>
      <w:r w:rsidRPr="00E95C77">
        <w:rPr>
          <w:rFonts w:asciiTheme="majorHAnsi" w:hAnsiTheme="majorHAnsi" w:cstheme="majorHAnsi"/>
          <w:sz w:val="28"/>
        </w:rPr>
        <w:t xml:space="preserve"> trong công nghiệp thông qua các phương thức và yêu cầu cụ thể sau:</w:t>
      </w:r>
    </w:p>
    <w:p w:rsidR="00E95C77" w:rsidRPr="00E95C77" w:rsidRDefault="00E95C77" w:rsidP="00E95C77">
      <w:pPr>
        <w:rPr>
          <w:rFonts w:asciiTheme="majorHAnsi" w:hAnsiTheme="majorHAnsi" w:cstheme="majorHAnsi"/>
          <w:b/>
          <w:bCs/>
          <w:sz w:val="28"/>
        </w:rPr>
      </w:pPr>
      <w:r w:rsidRPr="00E95C77">
        <w:rPr>
          <w:rFonts w:asciiTheme="majorHAnsi" w:hAnsiTheme="majorHAnsi" w:cstheme="majorHAnsi"/>
          <w:b/>
          <w:bCs/>
          <w:sz w:val="28"/>
        </w:rPr>
        <w:t>1. Đảm bảo an toàn</w:t>
      </w:r>
    </w:p>
    <w:p w:rsidR="00E95C77" w:rsidRPr="00E95C77" w:rsidRDefault="00E95C77" w:rsidP="00E95C77">
      <w:pPr>
        <w:numPr>
          <w:ilvl w:val="0"/>
          <w:numId w:val="10"/>
        </w:numPr>
        <w:spacing w:line="278" w:lineRule="auto"/>
        <w:rPr>
          <w:rFonts w:asciiTheme="majorHAnsi" w:hAnsiTheme="majorHAnsi" w:cstheme="majorHAnsi"/>
          <w:sz w:val="28"/>
        </w:rPr>
      </w:pPr>
      <w:r w:rsidRPr="00E95C77">
        <w:rPr>
          <w:rFonts w:asciiTheme="majorHAnsi" w:hAnsiTheme="majorHAnsi" w:cstheme="majorHAnsi"/>
          <w:b/>
          <w:bCs/>
          <w:sz w:val="28"/>
        </w:rPr>
        <w:t>ISO 45001:2018</w:t>
      </w:r>
      <w:r w:rsidRPr="00E95C77">
        <w:rPr>
          <w:rFonts w:asciiTheme="majorHAnsi" w:hAnsiTheme="majorHAnsi" w:cstheme="majorHAnsi"/>
          <w:sz w:val="28"/>
        </w:rPr>
        <w:t>: Cung cấp khung quản lý để kiểm soát các rủi ro về sức khỏe và an toàn lao động, giúp giảm tai nạn và bảo vệ sức khỏe người lao động.</w:t>
      </w:r>
    </w:p>
    <w:p w:rsidR="00E95C77" w:rsidRPr="00E95C77" w:rsidRDefault="00E95C77" w:rsidP="00E95C77">
      <w:pPr>
        <w:numPr>
          <w:ilvl w:val="0"/>
          <w:numId w:val="10"/>
        </w:numPr>
        <w:spacing w:line="278" w:lineRule="auto"/>
        <w:rPr>
          <w:rFonts w:asciiTheme="majorHAnsi" w:hAnsiTheme="majorHAnsi" w:cstheme="majorHAnsi"/>
          <w:sz w:val="28"/>
        </w:rPr>
      </w:pPr>
      <w:r w:rsidRPr="00E95C77">
        <w:rPr>
          <w:rFonts w:asciiTheme="majorHAnsi" w:hAnsiTheme="majorHAnsi" w:cstheme="majorHAnsi"/>
          <w:b/>
          <w:bCs/>
          <w:sz w:val="28"/>
        </w:rPr>
        <w:t>ISO 22000:2018 &amp; HACCP</w:t>
      </w:r>
      <w:r w:rsidRPr="00E95C77">
        <w:rPr>
          <w:rFonts w:asciiTheme="majorHAnsi" w:hAnsiTheme="majorHAnsi" w:cstheme="majorHAnsi"/>
          <w:sz w:val="28"/>
        </w:rPr>
        <w:t>: Đảm bảo an toàn thực phẩm trong suốt chuỗi cung ứng, từ sản xuất đến phân phối, ngăn ngừa mối nguy ô nhiễm thực phẩm.</w:t>
      </w:r>
    </w:p>
    <w:p w:rsidR="00E95C77" w:rsidRPr="00E95C77" w:rsidRDefault="00E95C77" w:rsidP="00E95C77">
      <w:pPr>
        <w:numPr>
          <w:ilvl w:val="0"/>
          <w:numId w:val="10"/>
        </w:numPr>
        <w:spacing w:line="278" w:lineRule="auto"/>
        <w:rPr>
          <w:rFonts w:asciiTheme="majorHAnsi" w:hAnsiTheme="majorHAnsi" w:cstheme="majorHAnsi"/>
          <w:sz w:val="28"/>
        </w:rPr>
      </w:pPr>
      <w:r w:rsidRPr="00E95C77">
        <w:rPr>
          <w:rFonts w:asciiTheme="majorHAnsi" w:hAnsiTheme="majorHAnsi" w:cstheme="majorHAnsi"/>
          <w:b/>
          <w:bCs/>
          <w:sz w:val="28"/>
        </w:rPr>
        <w:t>ISO 13485:2016</w:t>
      </w:r>
      <w:r w:rsidRPr="00E95C77">
        <w:rPr>
          <w:rFonts w:asciiTheme="majorHAnsi" w:hAnsiTheme="majorHAnsi" w:cstheme="majorHAnsi"/>
          <w:sz w:val="28"/>
        </w:rPr>
        <w:t>: Đảm bảo chất lượng và an toàn của thiết bị y tế, giúp sản phẩm tuân thủ các tiêu chuẩn an toàn quốc tế.</w:t>
      </w:r>
    </w:p>
    <w:p w:rsidR="00E95C77" w:rsidRPr="00E95C77" w:rsidRDefault="00E95C77" w:rsidP="00E95C77">
      <w:pPr>
        <w:numPr>
          <w:ilvl w:val="0"/>
          <w:numId w:val="10"/>
        </w:numPr>
        <w:spacing w:line="278" w:lineRule="auto"/>
        <w:rPr>
          <w:rFonts w:asciiTheme="majorHAnsi" w:hAnsiTheme="majorHAnsi" w:cstheme="majorHAnsi"/>
          <w:sz w:val="28"/>
        </w:rPr>
      </w:pPr>
      <w:r w:rsidRPr="00E95C77">
        <w:rPr>
          <w:rFonts w:asciiTheme="majorHAnsi" w:hAnsiTheme="majorHAnsi" w:cstheme="majorHAnsi"/>
          <w:b/>
          <w:bCs/>
          <w:sz w:val="28"/>
        </w:rPr>
        <w:t>ISO 14001:2015</w:t>
      </w:r>
      <w:r w:rsidRPr="00E95C77">
        <w:rPr>
          <w:rFonts w:asciiTheme="majorHAnsi" w:hAnsiTheme="majorHAnsi" w:cstheme="majorHAnsi"/>
          <w:sz w:val="28"/>
        </w:rPr>
        <w:t>: Giảm thiểu tác động tiêu cực của hoạt động công nghiệp đến môi trường, bảo vệ nguồn tài nguyên và giảm ô nhiễm.</w:t>
      </w:r>
    </w:p>
    <w:p w:rsidR="00E95C77" w:rsidRPr="00E95C77" w:rsidRDefault="00E95C77" w:rsidP="00E95C77">
      <w:pPr>
        <w:rPr>
          <w:rFonts w:asciiTheme="majorHAnsi" w:hAnsiTheme="majorHAnsi" w:cstheme="majorHAnsi"/>
          <w:b/>
          <w:bCs/>
          <w:sz w:val="28"/>
        </w:rPr>
      </w:pPr>
      <w:r w:rsidRPr="00E95C77">
        <w:rPr>
          <w:rFonts w:asciiTheme="majorHAnsi" w:hAnsiTheme="majorHAnsi" w:cstheme="majorHAnsi"/>
          <w:b/>
          <w:bCs/>
          <w:sz w:val="28"/>
        </w:rPr>
        <w:t>2. Đảm bảo khả năng tương tác</w:t>
      </w:r>
    </w:p>
    <w:p w:rsidR="00E95C77" w:rsidRPr="00E95C77" w:rsidRDefault="00E95C77" w:rsidP="00E95C77">
      <w:pPr>
        <w:numPr>
          <w:ilvl w:val="0"/>
          <w:numId w:val="11"/>
        </w:numPr>
        <w:spacing w:line="278" w:lineRule="auto"/>
        <w:rPr>
          <w:rFonts w:asciiTheme="majorHAnsi" w:hAnsiTheme="majorHAnsi" w:cstheme="majorHAnsi"/>
          <w:sz w:val="28"/>
        </w:rPr>
      </w:pPr>
      <w:r w:rsidRPr="00E95C77">
        <w:rPr>
          <w:rFonts w:asciiTheme="majorHAnsi" w:hAnsiTheme="majorHAnsi" w:cstheme="majorHAnsi"/>
          <w:b/>
          <w:bCs/>
          <w:sz w:val="28"/>
        </w:rPr>
        <w:t>ISO 9001:2015</w:t>
      </w:r>
      <w:r w:rsidRPr="00E95C77">
        <w:rPr>
          <w:rFonts w:asciiTheme="majorHAnsi" w:hAnsiTheme="majorHAnsi" w:cstheme="majorHAnsi"/>
          <w:sz w:val="28"/>
        </w:rPr>
        <w:t>: Thiết lập các quy trình chuẩn hóa giúp nâng cao sự tương tác giữa các bộ phận và với đối tác, từ đó tạo ra sản phẩm, dịch vụ ổn định và chất lượng.</w:t>
      </w:r>
    </w:p>
    <w:p w:rsidR="00E95C77" w:rsidRPr="00E95C77" w:rsidRDefault="00E95C77" w:rsidP="00E95C77">
      <w:pPr>
        <w:numPr>
          <w:ilvl w:val="0"/>
          <w:numId w:val="11"/>
        </w:numPr>
        <w:spacing w:line="278" w:lineRule="auto"/>
        <w:rPr>
          <w:rFonts w:asciiTheme="majorHAnsi" w:hAnsiTheme="majorHAnsi" w:cstheme="majorHAnsi"/>
          <w:sz w:val="28"/>
        </w:rPr>
      </w:pPr>
      <w:r w:rsidRPr="00E95C77">
        <w:rPr>
          <w:rFonts w:asciiTheme="majorHAnsi" w:hAnsiTheme="majorHAnsi" w:cstheme="majorHAnsi"/>
          <w:b/>
          <w:bCs/>
          <w:sz w:val="28"/>
        </w:rPr>
        <w:t>ISO/IEC 27001:2013</w:t>
      </w:r>
      <w:r w:rsidRPr="00E95C77">
        <w:rPr>
          <w:rFonts w:asciiTheme="majorHAnsi" w:hAnsiTheme="majorHAnsi" w:cstheme="majorHAnsi"/>
          <w:sz w:val="28"/>
        </w:rPr>
        <w:t>: Đảm bảo tính bảo mật của thông tin và dữ liệu, cho phép doanh nghiệp và đối tác trao đổi thông tin một cách an toàn, bảo vệ tài sản thông tin.</w:t>
      </w:r>
    </w:p>
    <w:p w:rsidR="00E95C77" w:rsidRPr="00E95C77" w:rsidRDefault="00E95C77" w:rsidP="00E95C77">
      <w:pPr>
        <w:rPr>
          <w:rFonts w:asciiTheme="majorHAnsi" w:hAnsiTheme="majorHAnsi" w:cstheme="majorHAnsi"/>
          <w:b/>
          <w:bCs/>
          <w:sz w:val="28"/>
        </w:rPr>
      </w:pPr>
      <w:r w:rsidRPr="00E95C77">
        <w:rPr>
          <w:rFonts w:asciiTheme="majorHAnsi" w:hAnsiTheme="majorHAnsi" w:cstheme="majorHAnsi"/>
          <w:b/>
          <w:bCs/>
          <w:sz w:val="28"/>
        </w:rPr>
        <w:t>3. Đảm bảo độ tin cậy</w:t>
      </w:r>
    </w:p>
    <w:p w:rsidR="00E95C77" w:rsidRPr="00E95C77" w:rsidRDefault="00E95C77" w:rsidP="00E95C77">
      <w:pPr>
        <w:numPr>
          <w:ilvl w:val="0"/>
          <w:numId w:val="12"/>
        </w:numPr>
        <w:spacing w:line="278" w:lineRule="auto"/>
        <w:rPr>
          <w:rFonts w:asciiTheme="majorHAnsi" w:hAnsiTheme="majorHAnsi" w:cstheme="majorHAnsi"/>
          <w:sz w:val="28"/>
        </w:rPr>
      </w:pPr>
      <w:r w:rsidRPr="00E95C77">
        <w:rPr>
          <w:rFonts w:asciiTheme="majorHAnsi" w:hAnsiTheme="majorHAnsi" w:cstheme="majorHAnsi"/>
          <w:b/>
          <w:bCs/>
          <w:sz w:val="28"/>
        </w:rPr>
        <w:lastRenderedPageBreak/>
        <w:t>ISO 9001:2015</w:t>
      </w:r>
      <w:r w:rsidRPr="00E95C77">
        <w:rPr>
          <w:rFonts w:asciiTheme="majorHAnsi" w:hAnsiTheme="majorHAnsi" w:cstheme="majorHAnsi"/>
          <w:sz w:val="28"/>
        </w:rPr>
        <w:t>: Cung cấp một hệ thống quản lý chất lượng giúp doanh nghiệp duy trì quy trình sản xuất ổn định, từ đó tăng cường độ tin cậy và sự hài lòng của khách hàng.</w:t>
      </w:r>
    </w:p>
    <w:p w:rsidR="00E95C77" w:rsidRPr="00E95C77" w:rsidRDefault="00E95C77" w:rsidP="00E95C77">
      <w:pPr>
        <w:numPr>
          <w:ilvl w:val="0"/>
          <w:numId w:val="12"/>
        </w:numPr>
        <w:spacing w:line="278" w:lineRule="auto"/>
        <w:rPr>
          <w:rFonts w:asciiTheme="majorHAnsi" w:hAnsiTheme="majorHAnsi" w:cstheme="majorHAnsi"/>
          <w:sz w:val="28"/>
        </w:rPr>
      </w:pPr>
      <w:r w:rsidRPr="00E95C77">
        <w:rPr>
          <w:rFonts w:asciiTheme="majorHAnsi" w:hAnsiTheme="majorHAnsi" w:cstheme="majorHAnsi"/>
          <w:b/>
          <w:bCs/>
          <w:sz w:val="28"/>
        </w:rPr>
        <w:t>ISO 22000:2018 &amp; HACCP</w:t>
      </w:r>
      <w:r w:rsidRPr="00E95C77">
        <w:rPr>
          <w:rFonts w:asciiTheme="majorHAnsi" w:hAnsiTheme="majorHAnsi" w:cstheme="majorHAnsi"/>
          <w:sz w:val="28"/>
        </w:rPr>
        <w:t>: Đảm bảo chất lượng và an toàn thực phẩm qua các điểm kiểm soát quan trọng, giúp sản phẩm đến tay người tiêu dùng luôn đạt yêu cầu về an toàn.</w:t>
      </w:r>
    </w:p>
    <w:p w:rsidR="00E95C77" w:rsidRPr="00E95C77" w:rsidRDefault="00E95C77" w:rsidP="00E95C77">
      <w:pPr>
        <w:numPr>
          <w:ilvl w:val="0"/>
          <w:numId w:val="12"/>
        </w:numPr>
        <w:spacing w:line="278" w:lineRule="auto"/>
        <w:rPr>
          <w:rFonts w:asciiTheme="majorHAnsi" w:hAnsiTheme="majorHAnsi" w:cstheme="majorHAnsi"/>
          <w:sz w:val="28"/>
        </w:rPr>
      </w:pPr>
      <w:r w:rsidRPr="00E95C77">
        <w:rPr>
          <w:rFonts w:asciiTheme="majorHAnsi" w:hAnsiTheme="majorHAnsi" w:cstheme="majorHAnsi"/>
          <w:b/>
          <w:bCs/>
          <w:sz w:val="28"/>
        </w:rPr>
        <w:t>ISO/IEC 27001:2013</w:t>
      </w:r>
      <w:r w:rsidRPr="00E95C77">
        <w:rPr>
          <w:rFonts w:asciiTheme="majorHAnsi" w:hAnsiTheme="majorHAnsi" w:cstheme="majorHAnsi"/>
          <w:sz w:val="28"/>
        </w:rPr>
        <w:t>: Tăng cường độ tin cậy trong việc bảo mật thông tin, giảm thiểu rủi ro từ các mối đe dọa an ninh mạng và bảo vệ tài sản thông tin của tổ chức.</w:t>
      </w:r>
    </w:p>
    <w:p w:rsidR="00E95C77" w:rsidRPr="00E95C77" w:rsidRDefault="00E95C77" w:rsidP="00E95C77">
      <w:pPr>
        <w:rPr>
          <w:rFonts w:asciiTheme="majorHAnsi" w:hAnsiTheme="majorHAnsi" w:cstheme="majorHAnsi"/>
          <w:b/>
          <w:bCs/>
          <w:sz w:val="28"/>
        </w:rPr>
      </w:pPr>
      <w:r w:rsidRPr="00E95C77">
        <w:rPr>
          <w:rFonts w:asciiTheme="majorHAnsi" w:hAnsiTheme="majorHAnsi" w:cstheme="majorHAnsi"/>
          <w:b/>
          <w:bCs/>
          <w:sz w:val="28"/>
        </w:rPr>
        <w:t>Kết luận</w:t>
      </w:r>
    </w:p>
    <w:p w:rsidR="00E95C77" w:rsidRPr="00E95C77" w:rsidRDefault="00E95C77" w:rsidP="00E95C77">
      <w:pPr>
        <w:rPr>
          <w:rFonts w:asciiTheme="majorHAnsi" w:hAnsiTheme="majorHAnsi" w:cstheme="majorHAnsi"/>
          <w:sz w:val="24"/>
        </w:rPr>
      </w:pPr>
      <w:r w:rsidRPr="00E95C77">
        <w:rPr>
          <w:rFonts w:asciiTheme="majorHAnsi" w:hAnsiTheme="majorHAnsi" w:cstheme="majorHAnsi"/>
          <w:sz w:val="28"/>
        </w:rPr>
        <w:t xml:space="preserve">Các tiêu chuẩn này giúp tổ chức và doanh nghiệp đảm bảo an toàn cho người lao động, sản phẩm và môi trường, đồng thời thúc đẩy khả năng </w:t>
      </w:r>
      <w:r w:rsidRPr="00E95C77">
        <w:rPr>
          <w:rFonts w:asciiTheme="majorHAnsi" w:hAnsiTheme="majorHAnsi" w:cstheme="majorHAnsi"/>
          <w:sz w:val="24"/>
        </w:rPr>
        <w:t>tương tác hiệu quả và nâng cao độ tin cậy trong công nghiệp, từ đó xây dựng uy tín và sự bền vững lâu dài.</w:t>
      </w:r>
    </w:p>
    <w:p w:rsidR="00E3402F" w:rsidRPr="00E95C77" w:rsidRDefault="008D3810" w:rsidP="00E3402F">
      <w:pPr>
        <w:spacing w:before="100" w:beforeAutospacing="1" w:after="100" w:afterAutospacing="1" w:line="240" w:lineRule="auto"/>
        <w:outlineLvl w:val="2"/>
        <w:rPr>
          <w:rFonts w:asciiTheme="majorHAnsi" w:eastAsia="Times New Roman" w:hAnsiTheme="majorHAnsi" w:cstheme="majorHAnsi"/>
          <w:b/>
          <w:bCs/>
          <w:sz w:val="32"/>
          <w:szCs w:val="27"/>
          <w:lang w:eastAsia="vi-VN"/>
        </w:rPr>
      </w:pPr>
      <w:r>
        <w:rPr>
          <w:rFonts w:asciiTheme="majorHAnsi" w:eastAsia="Times New Roman" w:hAnsiTheme="majorHAnsi" w:cstheme="majorHAnsi"/>
          <w:b/>
          <w:bCs/>
          <w:sz w:val="32"/>
          <w:szCs w:val="27"/>
          <w:lang w:eastAsia="vi-VN"/>
        </w:rPr>
        <w:t>2</w:t>
      </w:r>
      <w:r w:rsidR="00E3402F" w:rsidRPr="00E95C77">
        <w:rPr>
          <w:rFonts w:asciiTheme="majorHAnsi" w:eastAsia="Times New Roman" w:hAnsiTheme="majorHAnsi" w:cstheme="majorHAnsi"/>
          <w:b/>
          <w:bCs/>
          <w:sz w:val="32"/>
          <w:szCs w:val="27"/>
          <w:lang w:eastAsia="vi-VN"/>
        </w:rPr>
        <w:t>. Các tiêu chuẩn IEC</w:t>
      </w:r>
    </w:p>
    <w:p w:rsidR="008D3810" w:rsidRPr="008D3810" w:rsidRDefault="008D3810" w:rsidP="008D3810">
      <w:pPr>
        <w:rPr>
          <w:rFonts w:asciiTheme="majorHAnsi" w:hAnsiTheme="majorHAnsi" w:cstheme="majorHAnsi"/>
          <w:b/>
          <w:bCs/>
          <w:color w:val="FF0000"/>
          <w:sz w:val="28"/>
        </w:rPr>
      </w:pPr>
      <w:r w:rsidRPr="008D3810">
        <w:rPr>
          <w:rFonts w:asciiTheme="majorHAnsi" w:hAnsiTheme="majorHAnsi" w:cstheme="majorHAnsi"/>
          <w:b/>
          <w:bCs/>
          <w:color w:val="FF0000"/>
          <w:sz w:val="28"/>
        </w:rPr>
        <w:t>IEC:</w:t>
      </w:r>
      <w:r w:rsidRPr="008D3810">
        <w:rPr>
          <w:color w:val="FF0000"/>
          <w:sz w:val="28"/>
        </w:rPr>
        <w:t xml:space="preserve"> </w:t>
      </w:r>
      <w:r w:rsidRPr="008D3810">
        <w:rPr>
          <w:rFonts w:asciiTheme="majorHAnsi" w:hAnsiTheme="majorHAnsi" w:cstheme="majorHAnsi"/>
          <w:b/>
          <w:bCs/>
          <w:color w:val="FF0000"/>
          <w:sz w:val="28"/>
        </w:rPr>
        <w:t>https://dienphankhang.com/chi-tiet-tin/iec-la-gi-cac-tieu-chuan-iec</w:t>
      </w:r>
    </w:p>
    <w:p w:rsidR="008D3810" w:rsidRPr="008D3810" w:rsidRDefault="008D3810" w:rsidP="008D3810">
      <w:pPr>
        <w:rPr>
          <w:rFonts w:asciiTheme="majorHAnsi" w:hAnsiTheme="majorHAnsi" w:cstheme="majorHAnsi"/>
          <w:b/>
          <w:bCs/>
          <w:sz w:val="48"/>
          <w:szCs w:val="40"/>
        </w:rPr>
      </w:pPr>
      <w:r w:rsidRPr="008D3810">
        <w:rPr>
          <w:rFonts w:asciiTheme="majorHAnsi" w:hAnsiTheme="majorHAnsi" w:cstheme="majorHAnsi"/>
          <w:b/>
          <w:bCs/>
          <w:sz w:val="48"/>
          <w:szCs w:val="40"/>
        </w:rPr>
        <w:t>1.Giới thiệu</w:t>
      </w:r>
    </w:p>
    <w:p w:rsidR="008D3810" w:rsidRPr="008D3810" w:rsidRDefault="008D3810" w:rsidP="008D3810">
      <w:pPr>
        <w:rPr>
          <w:rFonts w:asciiTheme="majorHAnsi" w:hAnsiTheme="majorHAnsi" w:cstheme="majorHAnsi"/>
          <w:b/>
          <w:bCs/>
          <w:sz w:val="48"/>
          <w:szCs w:val="40"/>
        </w:rPr>
      </w:pPr>
      <w:r w:rsidRPr="008D3810">
        <w:rPr>
          <w:rFonts w:asciiTheme="majorHAnsi" w:hAnsiTheme="majorHAnsi" w:cstheme="majorHAnsi"/>
          <w:b/>
          <w:bCs/>
          <w:noProof/>
          <w:sz w:val="48"/>
          <w:szCs w:val="40"/>
          <w:lang w:eastAsia="vi-VN"/>
        </w:rPr>
        <w:drawing>
          <wp:inline distT="0" distB="0" distL="0" distR="0" wp14:anchorId="5A29FCBB" wp14:editId="17D16734">
            <wp:extent cx="4539803" cy="2508812"/>
            <wp:effectExtent l="0" t="0" r="0" b="6350"/>
            <wp:docPr id="1311901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901686" name=""/>
                    <pic:cNvPicPr/>
                  </pic:nvPicPr>
                  <pic:blipFill>
                    <a:blip r:embed="rId5"/>
                    <a:stretch>
                      <a:fillRect/>
                    </a:stretch>
                  </pic:blipFill>
                  <pic:spPr>
                    <a:xfrm>
                      <a:off x="0" y="0"/>
                      <a:ext cx="4552543" cy="2515853"/>
                    </a:xfrm>
                    <a:prstGeom prst="rect">
                      <a:avLst/>
                    </a:prstGeom>
                  </pic:spPr>
                </pic:pic>
              </a:graphicData>
            </a:graphic>
          </wp:inline>
        </w:drawing>
      </w:r>
    </w:p>
    <w:p w:rsidR="008D3810" w:rsidRPr="008D3810" w:rsidRDefault="008D3810" w:rsidP="008D3810">
      <w:pPr>
        <w:rPr>
          <w:rFonts w:asciiTheme="majorHAnsi" w:hAnsiTheme="majorHAnsi" w:cstheme="majorHAnsi"/>
          <w:sz w:val="28"/>
        </w:rPr>
      </w:pPr>
      <w:r w:rsidRPr="008D3810">
        <w:rPr>
          <w:rFonts w:asciiTheme="majorHAnsi" w:hAnsiTheme="majorHAnsi" w:cstheme="majorHAnsi"/>
          <w:sz w:val="28"/>
        </w:rPr>
        <w:t>Tiêu chuẩn IEC là tên viết tắt của Ủy ban Kỹ thuật Điện Quốc tế (International Electrotechnical Commission). Đây là một tổ chức phi lợi nhuận chuyên xây dựng và ban hành các tiêu chuẩn quốc tế về kỹ thuật điện. Tổ chức này được thành lập vào năm 1906 và có trụ sở đặt tại Luân Đôn (Anh). Tuy nhiên, sau một thời gian hoạt động thì IEC đã chuyển trụ sở đến Genève (Thụy Sĩ) từ năm 1948.</w:t>
      </w:r>
    </w:p>
    <w:p w:rsidR="008D3810" w:rsidRPr="008D3810" w:rsidRDefault="008D3810" w:rsidP="008D3810">
      <w:pPr>
        <w:rPr>
          <w:rFonts w:asciiTheme="majorHAnsi" w:hAnsiTheme="majorHAnsi" w:cstheme="majorHAnsi"/>
          <w:b/>
          <w:bCs/>
          <w:sz w:val="48"/>
          <w:szCs w:val="40"/>
        </w:rPr>
      </w:pPr>
      <w:r w:rsidRPr="008D3810">
        <w:rPr>
          <w:rFonts w:asciiTheme="majorHAnsi" w:hAnsiTheme="majorHAnsi" w:cstheme="majorHAnsi"/>
          <w:b/>
          <w:bCs/>
          <w:sz w:val="48"/>
          <w:szCs w:val="40"/>
        </w:rPr>
        <w:t>Vai trò :</w:t>
      </w:r>
    </w:p>
    <w:p w:rsidR="008D3810" w:rsidRPr="008D3810" w:rsidRDefault="008D3810" w:rsidP="008D3810">
      <w:pPr>
        <w:rPr>
          <w:rFonts w:asciiTheme="majorHAnsi" w:hAnsiTheme="majorHAnsi" w:cstheme="majorHAnsi"/>
          <w:sz w:val="28"/>
        </w:rPr>
      </w:pPr>
      <w:r w:rsidRPr="008D3810">
        <w:rPr>
          <w:rFonts w:asciiTheme="majorHAnsi" w:hAnsiTheme="majorHAnsi" w:cstheme="majorHAnsi"/>
          <w:sz w:val="28"/>
        </w:rPr>
        <w:t>Nhờ có các hoạt động tiêu chuẩn hóa và những đánh giá phù hợp cho tất cả các ngành kỹ thuật điện, điện tử và các ngành khác liên quan mà IEC luôn đáp ứng được các yêu cầu của thị trường toàn cầu.</w:t>
      </w:r>
    </w:p>
    <w:p w:rsidR="008D3810" w:rsidRPr="008D3810" w:rsidRDefault="008D3810" w:rsidP="008D3810">
      <w:pPr>
        <w:rPr>
          <w:rFonts w:asciiTheme="majorHAnsi" w:hAnsiTheme="majorHAnsi" w:cstheme="majorHAnsi"/>
          <w:sz w:val="28"/>
        </w:rPr>
      </w:pPr>
      <w:r w:rsidRPr="008D3810">
        <w:rPr>
          <w:rFonts w:asciiTheme="majorHAnsi" w:hAnsiTheme="majorHAnsi" w:cstheme="majorHAnsi"/>
          <w:sz w:val="28"/>
        </w:rPr>
        <w:lastRenderedPageBreak/>
        <w:t>IEC giúp thúc đẩy thương mại quốc tế và góp phần làm tăng trưởng kinh tế toàn cầu. Giúp phát triển sản phẩm, dịch vụ an toàn, hiệu quả cao và thân thiện với môi trường.</w:t>
      </w:r>
    </w:p>
    <w:p w:rsidR="008D3810" w:rsidRPr="008D3810" w:rsidRDefault="008D3810" w:rsidP="008D3810">
      <w:pPr>
        <w:rPr>
          <w:rFonts w:asciiTheme="majorHAnsi" w:hAnsiTheme="majorHAnsi" w:cstheme="majorHAnsi"/>
          <w:sz w:val="28"/>
        </w:rPr>
      </w:pPr>
      <w:r w:rsidRPr="008D3810">
        <w:rPr>
          <w:rFonts w:asciiTheme="majorHAnsi" w:hAnsiTheme="majorHAnsi" w:cstheme="majorHAnsi"/>
          <w:sz w:val="28"/>
        </w:rPr>
        <w:t>Hiện nay, các ấn phẩm của IEC được coi như nền tảng cho tiêu chuẩn hóa quốc gia và là tài liệu tham khảo khi soạn thảo hồ sơ thầu và hợp đồng quốc tế.</w:t>
      </w:r>
    </w:p>
    <w:p w:rsidR="008D3810" w:rsidRPr="008D3810" w:rsidRDefault="008D3810" w:rsidP="008D3810">
      <w:pPr>
        <w:rPr>
          <w:rFonts w:asciiTheme="majorHAnsi" w:hAnsiTheme="majorHAnsi" w:cstheme="majorHAnsi"/>
          <w:b/>
          <w:bCs/>
          <w:sz w:val="40"/>
          <w:szCs w:val="32"/>
        </w:rPr>
      </w:pPr>
      <w:r w:rsidRPr="008D3810">
        <w:rPr>
          <w:rFonts w:asciiTheme="majorHAnsi" w:hAnsiTheme="majorHAnsi" w:cstheme="majorHAnsi"/>
          <w:b/>
          <w:bCs/>
          <w:sz w:val="40"/>
          <w:szCs w:val="32"/>
        </w:rPr>
        <w:t>Các tiêu chuẩn này đảm bảo an toàn, khả năng tương tác và độ tin cậy trong công nghiệp như thế nào.</w:t>
      </w:r>
    </w:p>
    <w:p w:rsidR="008D3810" w:rsidRPr="008D3810" w:rsidRDefault="008D3810" w:rsidP="008D3810">
      <w:pPr>
        <w:rPr>
          <w:rFonts w:asciiTheme="majorHAnsi" w:hAnsiTheme="majorHAnsi" w:cstheme="majorHAnsi"/>
          <w:b/>
          <w:bCs/>
          <w:sz w:val="28"/>
        </w:rPr>
      </w:pPr>
      <w:r w:rsidRPr="008D3810">
        <w:rPr>
          <w:rFonts w:asciiTheme="majorHAnsi" w:hAnsiTheme="majorHAnsi" w:cstheme="majorHAnsi"/>
          <w:b/>
          <w:bCs/>
          <w:sz w:val="28"/>
        </w:rPr>
        <w:t>1. Đảm bảo an toàn</w:t>
      </w:r>
    </w:p>
    <w:p w:rsidR="008D3810" w:rsidRPr="008D3810" w:rsidRDefault="008D3810" w:rsidP="008D3810">
      <w:pPr>
        <w:numPr>
          <w:ilvl w:val="0"/>
          <w:numId w:val="13"/>
        </w:numPr>
        <w:spacing w:line="278" w:lineRule="auto"/>
        <w:rPr>
          <w:rFonts w:asciiTheme="majorHAnsi" w:hAnsiTheme="majorHAnsi" w:cstheme="majorHAnsi"/>
          <w:sz w:val="28"/>
        </w:rPr>
      </w:pPr>
      <w:r w:rsidRPr="008D3810">
        <w:rPr>
          <w:rFonts w:asciiTheme="majorHAnsi" w:hAnsiTheme="majorHAnsi" w:cstheme="majorHAnsi"/>
          <w:b/>
          <w:bCs/>
          <w:sz w:val="28"/>
        </w:rPr>
        <w:t>IEC 60364-4-41 &amp; IEC 60364-4-47</w:t>
      </w:r>
      <w:r w:rsidRPr="008D3810">
        <w:rPr>
          <w:rFonts w:asciiTheme="majorHAnsi" w:hAnsiTheme="majorHAnsi" w:cstheme="majorHAnsi"/>
          <w:sz w:val="28"/>
        </w:rPr>
        <w:t>: Định nghĩa các biện pháp bảo vệ chống điện giật, bao gồm cách bố trí hệ thống nối đất, cắt điện khi có sự cố rò rỉ và yêu cầu về cách điện.</w:t>
      </w:r>
    </w:p>
    <w:p w:rsidR="008D3810" w:rsidRPr="008D3810" w:rsidRDefault="008D3810" w:rsidP="008D3810">
      <w:pPr>
        <w:numPr>
          <w:ilvl w:val="0"/>
          <w:numId w:val="13"/>
        </w:numPr>
        <w:spacing w:line="278" w:lineRule="auto"/>
        <w:rPr>
          <w:rFonts w:asciiTheme="majorHAnsi" w:hAnsiTheme="majorHAnsi" w:cstheme="majorHAnsi"/>
          <w:sz w:val="28"/>
        </w:rPr>
      </w:pPr>
      <w:r w:rsidRPr="008D3810">
        <w:rPr>
          <w:rFonts w:asciiTheme="majorHAnsi" w:hAnsiTheme="majorHAnsi" w:cstheme="majorHAnsi"/>
          <w:b/>
          <w:bCs/>
          <w:sz w:val="28"/>
        </w:rPr>
        <w:t>IEC 60364-4-42</w:t>
      </w:r>
      <w:r w:rsidRPr="008D3810">
        <w:rPr>
          <w:rFonts w:asciiTheme="majorHAnsi" w:hAnsiTheme="majorHAnsi" w:cstheme="majorHAnsi"/>
          <w:sz w:val="28"/>
        </w:rPr>
        <w:t>: Quy định các yêu cầu bảo vệ chống nguy cơ cháy nổ và sự cố nhiệt do quá tải hoặc đoản mạch.</w:t>
      </w:r>
    </w:p>
    <w:p w:rsidR="008D3810" w:rsidRPr="008D3810" w:rsidRDefault="008D3810" w:rsidP="008D3810">
      <w:pPr>
        <w:numPr>
          <w:ilvl w:val="0"/>
          <w:numId w:val="13"/>
        </w:numPr>
        <w:spacing w:line="278" w:lineRule="auto"/>
        <w:rPr>
          <w:rFonts w:asciiTheme="majorHAnsi" w:hAnsiTheme="majorHAnsi" w:cstheme="majorHAnsi"/>
          <w:sz w:val="28"/>
        </w:rPr>
      </w:pPr>
      <w:r w:rsidRPr="008D3810">
        <w:rPr>
          <w:rFonts w:asciiTheme="majorHAnsi" w:hAnsiTheme="majorHAnsi" w:cstheme="majorHAnsi"/>
          <w:b/>
          <w:bCs/>
          <w:sz w:val="28"/>
        </w:rPr>
        <w:t>IEC 60364-4-43</w:t>
      </w:r>
      <w:r w:rsidRPr="008D3810">
        <w:rPr>
          <w:rFonts w:asciiTheme="majorHAnsi" w:hAnsiTheme="majorHAnsi" w:cstheme="majorHAnsi"/>
          <w:sz w:val="28"/>
        </w:rPr>
        <w:t>: Đưa ra quy tắc về bảo vệ chống quá dòng, giúp tránh tình trạng chập cháy do dòng điện vượt quá giới hạn an toàn.</w:t>
      </w:r>
    </w:p>
    <w:p w:rsidR="008D3810" w:rsidRPr="008D3810" w:rsidRDefault="008D3810" w:rsidP="008D3810">
      <w:pPr>
        <w:numPr>
          <w:ilvl w:val="0"/>
          <w:numId w:val="13"/>
        </w:numPr>
        <w:spacing w:line="278" w:lineRule="auto"/>
        <w:rPr>
          <w:rFonts w:asciiTheme="majorHAnsi" w:hAnsiTheme="majorHAnsi" w:cstheme="majorHAnsi"/>
          <w:sz w:val="28"/>
        </w:rPr>
      </w:pPr>
      <w:r w:rsidRPr="008D3810">
        <w:rPr>
          <w:rFonts w:asciiTheme="majorHAnsi" w:hAnsiTheme="majorHAnsi" w:cstheme="majorHAnsi"/>
          <w:b/>
          <w:bCs/>
          <w:sz w:val="28"/>
        </w:rPr>
        <w:t>IEC 60364-6</w:t>
      </w:r>
      <w:r w:rsidRPr="008D3810">
        <w:rPr>
          <w:rFonts w:asciiTheme="majorHAnsi" w:hAnsiTheme="majorHAnsi" w:cstheme="majorHAnsi"/>
          <w:sz w:val="28"/>
        </w:rPr>
        <w:t>: Yêu cầu kiểm tra hệ thống điện trước khi vận hành và định kỳ để đảm bảo an toàn lâu dài.</w:t>
      </w:r>
    </w:p>
    <w:p w:rsidR="008D3810" w:rsidRPr="008D3810" w:rsidRDefault="008D3810" w:rsidP="008D3810">
      <w:pPr>
        <w:rPr>
          <w:rFonts w:asciiTheme="majorHAnsi" w:hAnsiTheme="majorHAnsi" w:cstheme="majorHAnsi"/>
          <w:b/>
          <w:bCs/>
          <w:sz w:val="28"/>
        </w:rPr>
      </w:pPr>
      <w:r w:rsidRPr="008D3810">
        <w:rPr>
          <w:rFonts w:asciiTheme="majorHAnsi" w:hAnsiTheme="majorHAnsi" w:cstheme="majorHAnsi"/>
          <w:b/>
          <w:bCs/>
          <w:sz w:val="28"/>
        </w:rPr>
        <w:t>2. Đảm bảo khả năng tương tác</w:t>
      </w:r>
    </w:p>
    <w:p w:rsidR="008D3810" w:rsidRPr="008D3810" w:rsidRDefault="008D3810" w:rsidP="008D3810">
      <w:pPr>
        <w:numPr>
          <w:ilvl w:val="0"/>
          <w:numId w:val="14"/>
        </w:numPr>
        <w:spacing w:line="278" w:lineRule="auto"/>
        <w:rPr>
          <w:rFonts w:asciiTheme="majorHAnsi" w:hAnsiTheme="majorHAnsi" w:cstheme="majorHAnsi"/>
          <w:sz w:val="28"/>
        </w:rPr>
      </w:pPr>
      <w:r w:rsidRPr="008D3810">
        <w:rPr>
          <w:rFonts w:asciiTheme="majorHAnsi" w:hAnsiTheme="majorHAnsi" w:cstheme="majorHAnsi"/>
          <w:b/>
          <w:bCs/>
          <w:sz w:val="28"/>
        </w:rPr>
        <w:t>IEC 60364-3</w:t>
      </w:r>
      <w:r w:rsidRPr="008D3810">
        <w:rPr>
          <w:rFonts w:asciiTheme="majorHAnsi" w:hAnsiTheme="majorHAnsi" w:cstheme="majorHAnsi"/>
          <w:sz w:val="28"/>
        </w:rPr>
        <w:t>: Định nghĩa các đặc tính chung của hệ thống điện tòa nhà, giúp đảm bảo khả năng tích hợp với các hệ thống điện khác.</w:t>
      </w:r>
    </w:p>
    <w:p w:rsidR="008D3810" w:rsidRPr="008D3810" w:rsidRDefault="008D3810" w:rsidP="008D3810">
      <w:pPr>
        <w:numPr>
          <w:ilvl w:val="0"/>
          <w:numId w:val="14"/>
        </w:numPr>
        <w:spacing w:line="278" w:lineRule="auto"/>
        <w:rPr>
          <w:rFonts w:asciiTheme="majorHAnsi" w:hAnsiTheme="majorHAnsi" w:cstheme="majorHAnsi"/>
          <w:sz w:val="28"/>
        </w:rPr>
      </w:pPr>
      <w:r w:rsidRPr="008D3810">
        <w:rPr>
          <w:rFonts w:asciiTheme="majorHAnsi" w:hAnsiTheme="majorHAnsi" w:cstheme="majorHAnsi"/>
          <w:b/>
          <w:bCs/>
          <w:sz w:val="28"/>
        </w:rPr>
        <w:t>IEC 60364-5-51</w:t>
      </w:r>
      <w:r w:rsidRPr="008D3810">
        <w:rPr>
          <w:rFonts w:asciiTheme="majorHAnsi" w:hAnsiTheme="majorHAnsi" w:cstheme="majorHAnsi"/>
          <w:sz w:val="28"/>
        </w:rPr>
        <w:t>: Đưa ra các quy tắc chung về lựa chọn và lắp đặt thiết bị điện, giúp hệ thống điện hoạt động đồng bộ và phù hợp với nhiều loại thiết bị khác nhau.</w:t>
      </w:r>
    </w:p>
    <w:p w:rsidR="008D3810" w:rsidRPr="008D3810" w:rsidRDefault="008D3810" w:rsidP="008D3810">
      <w:pPr>
        <w:numPr>
          <w:ilvl w:val="0"/>
          <w:numId w:val="14"/>
        </w:numPr>
        <w:spacing w:line="278" w:lineRule="auto"/>
        <w:rPr>
          <w:rFonts w:asciiTheme="majorHAnsi" w:hAnsiTheme="majorHAnsi" w:cstheme="majorHAnsi"/>
          <w:sz w:val="28"/>
        </w:rPr>
      </w:pPr>
      <w:r w:rsidRPr="008D3810">
        <w:rPr>
          <w:rFonts w:asciiTheme="majorHAnsi" w:hAnsiTheme="majorHAnsi" w:cstheme="majorHAnsi"/>
          <w:b/>
          <w:bCs/>
          <w:sz w:val="28"/>
        </w:rPr>
        <w:t>IEC 60364-5-52</w:t>
      </w:r>
      <w:r w:rsidRPr="008D3810">
        <w:rPr>
          <w:rFonts w:asciiTheme="majorHAnsi" w:hAnsiTheme="majorHAnsi" w:cstheme="majorHAnsi"/>
          <w:sz w:val="28"/>
        </w:rPr>
        <w:t>: Quy định về hệ thống đi dây, giúp đảm bảo sự đồng nhất giữa các công trình điện và giảm rủi ro khi đấu nối mở rộng.</w:t>
      </w:r>
    </w:p>
    <w:p w:rsidR="008D3810" w:rsidRPr="008D3810" w:rsidRDefault="008D3810" w:rsidP="008D3810">
      <w:pPr>
        <w:rPr>
          <w:rFonts w:asciiTheme="majorHAnsi" w:hAnsiTheme="majorHAnsi" w:cstheme="majorHAnsi"/>
          <w:b/>
          <w:bCs/>
          <w:sz w:val="28"/>
        </w:rPr>
      </w:pPr>
      <w:r w:rsidRPr="008D3810">
        <w:rPr>
          <w:rFonts w:asciiTheme="majorHAnsi" w:hAnsiTheme="majorHAnsi" w:cstheme="majorHAnsi"/>
          <w:b/>
          <w:bCs/>
          <w:sz w:val="28"/>
        </w:rPr>
        <w:t>3. Đảm bảo độ tin cậy</w:t>
      </w:r>
    </w:p>
    <w:p w:rsidR="008D3810" w:rsidRPr="008D3810" w:rsidRDefault="008D3810" w:rsidP="008D3810">
      <w:pPr>
        <w:numPr>
          <w:ilvl w:val="0"/>
          <w:numId w:val="15"/>
        </w:numPr>
        <w:spacing w:line="278" w:lineRule="auto"/>
        <w:rPr>
          <w:rFonts w:asciiTheme="majorHAnsi" w:hAnsiTheme="majorHAnsi" w:cstheme="majorHAnsi"/>
          <w:sz w:val="28"/>
        </w:rPr>
      </w:pPr>
      <w:r w:rsidRPr="008D3810">
        <w:rPr>
          <w:rFonts w:asciiTheme="majorHAnsi" w:hAnsiTheme="majorHAnsi" w:cstheme="majorHAnsi"/>
          <w:b/>
          <w:bCs/>
          <w:sz w:val="28"/>
        </w:rPr>
        <w:t>IEC 60364-5-53</w:t>
      </w:r>
      <w:r w:rsidRPr="008D3810">
        <w:rPr>
          <w:rFonts w:asciiTheme="majorHAnsi" w:hAnsiTheme="majorHAnsi" w:cstheme="majorHAnsi"/>
          <w:sz w:val="28"/>
        </w:rPr>
        <w:t>: Định nghĩa tiêu chuẩn cho thiết bị đóng cắt và điều khiển, giúp hệ thống điện vận hành ổn định, tránh hiện tượng mất điện đột ngột.</w:t>
      </w:r>
    </w:p>
    <w:p w:rsidR="008D3810" w:rsidRPr="008D3810" w:rsidRDefault="008D3810" w:rsidP="008D3810">
      <w:pPr>
        <w:numPr>
          <w:ilvl w:val="0"/>
          <w:numId w:val="15"/>
        </w:numPr>
        <w:spacing w:line="278" w:lineRule="auto"/>
        <w:rPr>
          <w:rFonts w:asciiTheme="majorHAnsi" w:hAnsiTheme="majorHAnsi" w:cstheme="majorHAnsi"/>
          <w:sz w:val="28"/>
        </w:rPr>
      </w:pPr>
      <w:r w:rsidRPr="008D3810">
        <w:rPr>
          <w:rFonts w:asciiTheme="majorHAnsi" w:hAnsiTheme="majorHAnsi" w:cstheme="majorHAnsi"/>
          <w:b/>
          <w:bCs/>
          <w:sz w:val="28"/>
        </w:rPr>
        <w:t>IEC 60364-6</w:t>
      </w:r>
      <w:r w:rsidRPr="008D3810">
        <w:rPr>
          <w:rFonts w:asciiTheme="majorHAnsi" w:hAnsiTheme="majorHAnsi" w:cstheme="majorHAnsi"/>
          <w:sz w:val="28"/>
        </w:rPr>
        <w:t>: Kiểm tra và bảo trì định kỳ để phát hiện sớm các lỗi, đảm bảo hệ thống điện luôn hoạt động ổn định và bền vững.</w:t>
      </w:r>
    </w:p>
    <w:p w:rsidR="008D3810" w:rsidRPr="008D3810" w:rsidRDefault="008D3810" w:rsidP="008D3810">
      <w:pPr>
        <w:rPr>
          <w:rFonts w:asciiTheme="majorHAnsi" w:hAnsiTheme="majorHAnsi" w:cstheme="majorHAnsi"/>
          <w:b/>
          <w:bCs/>
          <w:sz w:val="28"/>
        </w:rPr>
      </w:pPr>
      <w:r w:rsidRPr="008D3810">
        <w:rPr>
          <w:rFonts w:asciiTheme="majorHAnsi" w:hAnsiTheme="majorHAnsi" w:cstheme="majorHAnsi"/>
          <w:b/>
          <w:bCs/>
          <w:sz w:val="28"/>
        </w:rPr>
        <w:t>Kết luận</w:t>
      </w:r>
    </w:p>
    <w:p w:rsidR="008D3810" w:rsidRPr="008D3810" w:rsidRDefault="008D3810" w:rsidP="008D3810">
      <w:pPr>
        <w:rPr>
          <w:rFonts w:asciiTheme="majorHAnsi" w:hAnsiTheme="majorHAnsi" w:cstheme="majorHAnsi"/>
          <w:sz w:val="28"/>
        </w:rPr>
      </w:pPr>
      <w:r w:rsidRPr="008D3810">
        <w:rPr>
          <w:rFonts w:asciiTheme="majorHAnsi" w:hAnsiTheme="majorHAnsi" w:cstheme="majorHAnsi"/>
          <w:sz w:val="28"/>
        </w:rPr>
        <w:t xml:space="preserve">Các tiêu chuẩn </w:t>
      </w:r>
      <w:r w:rsidRPr="008D3810">
        <w:rPr>
          <w:rFonts w:asciiTheme="majorHAnsi" w:hAnsiTheme="majorHAnsi" w:cstheme="majorHAnsi"/>
          <w:b/>
          <w:bCs/>
          <w:sz w:val="28"/>
        </w:rPr>
        <w:t>IEC 60364</w:t>
      </w:r>
      <w:r w:rsidRPr="008D3810">
        <w:rPr>
          <w:rFonts w:asciiTheme="majorHAnsi" w:hAnsiTheme="majorHAnsi" w:cstheme="majorHAnsi"/>
          <w:sz w:val="28"/>
        </w:rPr>
        <w:t xml:space="preserve"> giúp hệ thống điện công nghiệp và dân dụng </w:t>
      </w:r>
      <w:r w:rsidRPr="008D3810">
        <w:rPr>
          <w:rFonts w:asciiTheme="majorHAnsi" w:hAnsiTheme="majorHAnsi" w:cstheme="majorHAnsi"/>
          <w:b/>
          <w:bCs/>
          <w:sz w:val="28"/>
        </w:rPr>
        <w:t>an toàn hơn, dễ dàng tích hợp với các hệ thống khác và hoạt động ổn định trong thời gian dài</w:t>
      </w:r>
      <w:r w:rsidRPr="008D3810">
        <w:rPr>
          <w:rFonts w:asciiTheme="majorHAnsi" w:hAnsiTheme="majorHAnsi" w:cstheme="majorHAnsi"/>
          <w:sz w:val="28"/>
        </w:rPr>
        <w:t>, từ đó nâng cao hiệu suất và giảm thiểu rủi ro trong vận hành.</w:t>
      </w:r>
    </w:p>
    <w:p w:rsidR="00E3402F" w:rsidRPr="00E95C77" w:rsidRDefault="00E3402F" w:rsidP="00E3402F">
      <w:pPr>
        <w:spacing w:before="100" w:beforeAutospacing="1" w:after="100" w:afterAutospacing="1" w:line="240" w:lineRule="auto"/>
        <w:outlineLvl w:val="2"/>
        <w:rPr>
          <w:rFonts w:asciiTheme="majorHAnsi" w:eastAsia="Times New Roman" w:hAnsiTheme="majorHAnsi" w:cstheme="majorHAnsi"/>
          <w:b/>
          <w:bCs/>
          <w:sz w:val="32"/>
          <w:szCs w:val="27"/>
          <w:lang w:eastAsia="vi-VN"/>
        </w:rPr>
      </w:pPr>
      <w:r w:rsidRPr="00E95C77">
        <w:rPr>
          <w:rFonts w:asciiTheme="majorHAnsi" w:eastAsia="Times New Roman" w:hAnsiTheme="majorHAnsi" w:cstheme="majorHAnsi"/>
          <w:b/>
          <w:bCs/>
          <w:sz w:val="32"/>
          <w:szCs w:val="27"/>
          <w:lang w:eastAsia="vi-VN"/>
        </w:rPr>
        <w:t>4. Các tiêu chuẩn IEEE</w:t>
      </w:r>
    </w:p>
    <w:p w:rsidR="00E95C77" w:rsidRPr="00E95C77" w:rsidRDefault="00E95C77" w:rsidP="00E95C77">
      <w:pPr>
        <w:rPr>
          <w:rFonts w:asciiTheme="majorHAnsi" w:hAnsiTheme="majorHAnsi" w:cstheme="majorHAnsi"/>
          <w:sz w:val="36"/>
          <w:szCs w:val="36"/>
        </w:rPr>
      </w:pPr>
      <w:r w:rsidRPr="00E95C77">
        <w:rPr>
          <w:rFonts w:asciiTheme="majorHAnsi" w:hAnsiTheme="majorHAnsi" w:cstheme="majorHAnsi"/>
          <w:b/>
          <w:bCs/>
          <w:sz w:val="40"/>
          <w:szCs w:val="40"/>
        </w:rPr>
        <w:lastRenderedPageBreak/>
        <w:t xml:space="preserve">IEEE: </w:t>
      </w:r>
      <w:hyperlink r:id="rId6" w:history="1">
        <w:r w:rsidRPr="00E95C77">
          <w:rPr>
            <w:rStyle w:val="Hyperlink"/>
            <w:rFonts w:asciiTheme="majorHAnsi" w:hAnsiTheme="majorHAnsi" w:cstheme="majorHAnsi"/>
            <w:sz w:val="36"/>
            <w:szCs w:val="36"/>
          </w:rPr>
          <w:t>https://viettuans.vn/ieee-la-gi?srsltid=AfmBOork94-QpgWMgM_iHGE4ec1DfKqBXKhSlJqPYn9eT5f7qIzHtemR</w:t>
        </w:r>
      </w:hyperlink>
    </w:p>
    <w:p w:rsidR="00E95C77" w:rsidRPr="00E95C77" w:rsidRDefault="00E95C77" w:rsidP="00E95C77">
      <w:pPr>
        <w:rPr>
          <w:rFonts w:asciiTheme="majorHAnsi" w:hAnsiTheme="majorHAnsi" w:cstheme="majorHAnsi"/>
          <w:b/>
          <w:bCs/>
          <w:sz w:val="32"/>
          <w:szCs w:val="32"/>
        </w:rPr>
      </w:pPr>
      <w:r w:rsidRPr="00E95C77">
        <w:rPr>
          <w:rFonts w:asciiTheme="majorHAnsi" w:hAnsiTheme="majorHAnsi" w:cstheme="majorHAnsi"/>
          <w:b/>
          <w:bCs/>
          <w:sz w:val="32"/>
          <w:szCs w:val="32"/>
        </w:rPr>
        <w:t>1. Giới thiệu</w:t>
      </w:r>
    </w:p>
    <w:p w:rsidR="00E95C77" w:rsidRPr="00E95C77" w:rsidRDefault="00E95C77" w:rsidP="00E95C77">
      <w:pPr>
        <w:pStyle w:val="ListParagraph"/>
        <w:numPr>
          <w:ilvl w:val="0"/>
          <w:numId w:val="8"/>
        </w:numPr>
        <w:rPr>
          <w:rFonts w:asciiTheme="majorHAnsi" w:hAnsiTheme="majorHAnsi" w:cstheme="majorHAnsi"/>
          <w:sz w:val="24"/>
          <w:szCs w:val="24"/>
        </w:rPr>
      </w:pPr>
      <w:r w:rsidRPr="00E95C77">
        <w:rPr>
          <w:rFonts w:asciiTheme="majorHAnsi" w:hAnsiTheme="majorHAnsi" w:cstheme="majorHAnsi"/>
          <w:sz w:val="24"/>
          <w:szCs w:val="24"/>
        </w:rPr>
        <w:t>Tiêu chuẩn IEEE (IEEE Standards) viết tắt của “</w:t>
      </w:r>
      <w:r w:rsidRPr="00E95C77">
        <w:rPr>
          <w:rFonts w:asciiTheme="majorHAnsi" w:hAnsiTheme="majorHAnsi" w:cstheme="majorHAnsi"/>
          <w:b/>
          <w:bCs/>
          <w:sz w:val="24"/>
          <w:szCs w:val="24"/>
        </w:rPr>
        <w:t>Institute of Electrical and Electronics Engineers</w:t>
      </w:r>
      <w:r w:rsidRPr="00E95C77">
        <w:rPr>
          <w:rFonts w:asciiTheme="majorHAnsi" w:hAnsiTheme="majorHAnsi" w:cstheme="majorHAnsi"/>
          <w:sz w:val="24"/>
          <w:szCs w:val="24"/>
        </w:rPr>
        <w:t>” là một tập hợp các tiêu chuẩn kỹ thuật được xây dựng và phát triển bởi Hội Kỹ sư Điện và Điện tử (IEEE). Những tiêu chuẩn này được xây dựng để giám sát và đảm bảo tính tương thích và đồng bộ hóa trong việc thiết kế, sản xuất, vận hành và bảo trì các sản phẩm và dịch vụ kỹ thuật, đặc biệt là trong lĩnh vực kỹ thuật điện, điện tử, máy tính, viễn thông, và các ngành công ng</w:t>
      </w:r>
      <w:r w:rsidRPr="00E95C77">
        <w:rPr>
          <w:rFonts w:asciiTheme="majorHAnsi" w:hAnsiTheme="majorHAnsi" w:cstheme="majorHAnsi"/>
          <w:sz w:val="24"/>
          <w:szCs w:val="24"/>
          <w:lang w:val="en-US"/>
        </w:rPr>
        <w:t>z</w:t>
      </w:r>
      <w:r w:rsidRPr="00E95C77">
        <w:rPr>
          <w:rFonts w:asciiTheme="majorHAnsi" w:hAnsiTheme="majorHAnsi" w:cstheme="majorHAnsi"/>
          <w:sz w:val="24"/>
          <w:szCs w:val="24"/>
        </w:rPr>
        <w:t>hiệp kỹ thuật khác.</w:t>
      </w:r>
    </w:p>
    <w:p w:rsidR="00E95C77" w:rsidRPr="00E95C77" w:rsidRDefault="00E95C77" w:rsidP="00E95C77">
      <w:pPr>
        <w:rPr>
          <w:rFonts w:asciiTheme="majorHAnsi" w:hAnsiTheme="majorHAnsi" w:cstheme="majorHAnsi"/>
          <w:b/>
          <w:bCs/>
          <w:sz w:val="32"/>
          <w:szCs w:val="32"/>
        </w:rPr>
      </w:pPr>
      <w:r w:rsidRPr="00E95C77">
        <w:rPr>
          <w:rFonts w:asciiTheme="majorHAnsi" w:hAnsiTheme="majorHAnsi" w:cstheme="majorHAnsi"/>
          <w:b/>
          <w:bCs/>
          <w:sz w:val="32"/>
          <w:szCs w:val="32"/>
        </w:rPr>
        <w:t>2. Các tiêu chuẩn này đảm bảo an toàn, khả năng tương tác và độ tin cậy trong công nghiệp như thế nào.</w:t>
      </w:r>
    </w:p>
    <w:p w:rsidR="00E95C77" w:rsidRPr="00095543" w:rsidRDefault="00E95C77" w:rsidP="00E95C77">
      <w:pPr>
        <w:rPr>
          <w:rFonts w:asciiTheme="majorHAnsi" w:hAnsiTheme="majorHAnsi" w:cstheme="majorHAnsi"/>
          <w:b/>
          <w:bCs/>
          <w:sz w:val="32"/>
          <w:szCs w:val="28"/>
        </w:rPr>
      </w:pPr>
      <w:r w:rsidRPr="00095543">
        <w:rPr>
          <w:rFonts w:asciiTheme="majorHAnsi" w:hAnsiTheme="majorHAnsi" w:cstheme="majorHAnsi"/>
          <w:b/>
          <w:bCs/>
          <w:sz w:val="32"/>
          <w:szCs w:val="28"/>
        </w:rPr>
        <w:t>Đảm bảo an toàn:</w:t>
      </w:r>
    </w:p>
    <w:p w:rsidR="00E95C77" w:rsidRPr="00095543" w:rsidRDefault="00E95C77" w:rsidP="00E95C77">
      <w:pPr>
        <w:numPr>
          <w:ilvl w:val="0"/>
          <w:numId w:val="9"/>
        </w:numPr>
        <w:spacing w:after="200" w:line="276" w:lineRule="auto"/>
        <w:rPr>
          <w:rFonts w:asciiTheme="majorHAnsi" w:hAnsiTheme="majorHAnsi" w:cstheme="majorHAnsi"/>
          <w:sz w:val="28"/>
          <w:szCs w:val="24"/>
        </w:rPr>
      </w:pPr>
      <w:r w:rsidRPr="00095543">
        <w:rPr>
          <w:rFonts w:asciiTheme="majorHAnsi" w:hAnsiTheme="majorHAnsi" w:cstheme="majorHAnsi"/>
          <w:b/>
          <w:bCs/>
          <w:sz w:val="28"/>
          <w:szCs w:val="24"/>
        </w:rPr>
        <w:t xml:space="preserve">IEEE 802.11 (Wi-Fi): </w:t>
      </w:r>
      <w:r w:rsidRPr="00095543">
        <w:rPr>
          <w:rFonts w:asciiTheme="majorHAnsi" w:hAnsiTheme="majorHAnsi" w:cstheme="majorHAnsi"/>
          <w:sz w:val="28"/>
          <w:szCs w:val="24"/>
        </w:rPr>
        <w:t>Hay còn gọi chuẩn kết nối không dây Wifi. Cung cấp các giao thức bảo mật trong mạng truyền thông không dây.</w:t>
      </w:r>
    </w:p>
    <w:p w:rsidR="00E95C77" w:rsidRPr="00095543" w:rsidRDefault="00E95C77" w:rsidP="00E95C77">
      <w:pPr>
        <w:numPr>
          <w:ilvl w:val="0"/>
          <w:numId w:val="9"/>
        </w:numPr>
        <w:spacing w:after="200" w:line="276" w:lineRule="auto"/>
        <w:rPr>
          <w:rFonts w:asciiTheme="majorHAnsi" w:hAnsiTheme="majorHAnsi" w:cstheme="majorHAnsi"/>
          <w:sz w:val="28"/>
          <w:szCs w:val="24"/>
        </w:rPr>
      </w:pPr>
      <w:r w:rsidRPr="00095543">
        <w:rPr>
          <w:rFonts w:asciiTheme="majorHAnsi" w:hAnsiTheme="majorHAnsi" w:cstheme="majorHAnsi"/>
          <w:b/>
          <w:bCs/>
          <w:sz w:val="28"/>
          <w:szCs w:val="24"/>
        </w:rPr>
        <w:t>IEEE 802.1X (Authentication):</w:t>
      </w:r>
      <w:r w:rsidRPr="00095543">
        <w:rPr>
          <w:rFonts w:asciiTheme="majorHAnsi" w:hAnsiTheme="majorHAnsi" w:cstheme="majorHAnsi"/>
          <w:sz w:val="28"/>
          <w:szCs w:val="24"/>
        </w:rPr>
        <w:t xml:space="preserve"> Một tiêu chuẩn về kỹ thuật bảo mật để xác thực các thiết bị trên mạng cục bộ bao gồm các giao thức xác minh và kiểm soát quyền truy cập của các thiết bị.</w:t>
      </w:r>
    </w:p>
    <w:p w:rsidR="00E95C77" w:rsidRPr="00095543" w:rsidRDefault="00E95C77" w:rsidP="00E95C77">
      <w:pPr>
        <w:numPr>
          <w:ilvl w:val="0"/>
          <w:numId w:val="9"/>
        </w:numPr>
        <w:spacing w:after="200" w:line="276" w:lineRule="auto"/>
        <w:rPr>
          <w:rFonts w:asciiTheme="majorHAnsi" w:hAnsiTheme="majorHAnsi" w:cstheme="majorHAnsi"/>
          <w:sz w:val="28"/>
          <w:szCs w:val="24"/>
        </w:rPr>
      </w:pPr>
      <w:r w:rsidRPr="00095543">
        <w:rPr>
          <w:rFonts w:asciiTheme="majorHAnsi" w:hAnsiTheme="majorHAnsi" w:cstheme="majorHAnsi"/>
          <w:b/>
          <w:bCs/>
          <w:sz w:val="28"/>
          <w:szCs w:val="24"/>
        </w:rPr>
        <w:t>IEEE 802.3af (Power over Ethernet - </w:t>
      </w:r>
      <w:hyperlink r:id="rId7" w:tgtFrame="_blank" w:tooltip="PoE là gì? Tìm hiểu công nghệ PoE, ứng dụng và phân loại" w:history="1">
        <w:r w:rsidRPr="00095543">
          <w:rPr>
            <w:rStyle w:val="Hyperlink"/>
            <w:rFonts w:asciiTheme="majorHAnsi" w:hAnsiTheme="majorHAnsi" w:cstheme="majorHAnsi"/>
            <w:b/>
            <w:bCs/>
            <w:sz w:val="28"/>
            <w:szCs w:val="24"/>
          </w:rPr>
          <w:t>PoE</w:t>
        </w:r>
      </w:hyperlink>
      <w:r w:rsidRPr="00095543">
        <w:rPr>
          <w:rFonts w:asciiTheme="majorHAnsi" w:hAnsiTheme="majorHAnsi" w:cstheme="majorHAnsi"/>
          <w:b/>
          <w:bCs/>
          <w:sz w:val="28"/>
          <w:szCs w:val="24"/>
        </w:rPr>
        <w:t>):</w:t>
      </w:r>
      <w:r w:rsidRPr="00095543">
        <w:rPr>
          <w:rFonts w:asciiTheme="majorHAnsi" w:hAnsiTheme="majorHAnsi" w:cstheme="majorHAnsi"/>
          <w:sz w:val="28"/>
          <w:szCs w:val="24"/>
        </w:rPr>
        <w:t xml:space="preserve"> Cho phép cung cấp trực tiếp nguồn điện để sử dụng các thiết bị mạng như IP phones, camera an ninh, router, modem thông qua cáp mạng. Chuẩn IEEE 802.3af quy định về các thông số như điện áp, dòng điện và công suất tối đa cho phép được truyền qua cáp mạng,</w:t>
      </w:r>
    </w:p>
    <w:p w:rsidR="00E95C77" w:rsidRPr="00095543" w:rsidRDefault="00E95C77" w:rsidP="00E95C77">
      <w:pPr>
        <w:rPr>
          <w:rFonts w:asciiTheme="majorHAnsi" w:hAnsiTheme="majorHAnsi" w:cstheme="majorHAnsi"/>
          <w:b/>
          <w:bCs/>
          <w:sz w:val="32"/>
          <w:szCs w:val="28"/>
        </w:rPr>
      </w:pPr>
      <w:r w:rsidRPr="00095543">
        <w:rPr>
          <w:rFonts w:asciiTheme="majorHAnsi" w:hAnsiTheme="majorHAnsi" w:cstheme="majorHAnsi"/>
          <w:b/>
          <w:bCs/>
          <w:sz w:val="32"/>
          <w:szCs w:val="28"/>
        </w:rPr>
        <w:t>Khả năng tương tác:</w:t>
      </w:r>
    </w:p>
    <w:p w:rsidR="00E95C77" w:rsidRPr="00095543" w:rsidRDefault="00E95C77" w:rsidP="00E95C77">
      <w:pPr>
        <w:numPr>
          <w:ilvl w:val="0"/>
          <w:numId w:val="9"/>
        </w:numPr>
        <w:spacing w:after="200" w:line="276" w:lineRule="auto"/>
        <w:rPr>
          <w:rFonts w:asciiTheme="majorHAnsi" w:hAnsiTheme="majorHAnsi" w:cstheme="majorHAnsi"/>
          <w:sz w:val="28"/>
          <w:szCs w:val="24"/>
        </w:rPr>
      </w:pPr>
      <w:r w:rsidRPr="00095543">
        <w:rPr>
          <w:rFonts w:asciiTheme="majorHAnsi" w:hAnsiTheme="majorHAnsi" w:cstheme="majorHAnsi"/>
          <w:b/>
          <w:bCs/>
          <w:sz w:val="28"/>
          <w:szCs w:val="24"/>
        </w:rPr>
        <w:t>IEEE 802.3 (</w:t>
      </w:r>
      <w:hyperlink r:id="rId8" w:tgtFrame="_blank" w:tooltip="Ethernet là gì? Cổng Ethernet là gì? Cách thức hoạt động của Ethernet" w:history="1">
        <w:r w:rsidRPr="00095543">
          <w:rPr>
            <w:rStyle w:val="Hyperlink"/>
            <w:rFonts w:asciiTheme="majorHAnsi" w:hAnsiTheme="majorHAnsi" w:cstheme="majorHAnsi"/>
            <w:b/>
            <w:bCs/>
            <w:sz w:val="28"/>
            <w:szCs w:val="24"/>
          </w:rPr>
          <w:t>Ethernet</w:t>
        </w:r>
      </w:hyperlink>
      <w:r w:rsidRPr="00095543">
        <w:rPr>
          <w:rFonts w:asciiTheme="majorHAnsi" w:hAnsiTheme="majorHAnsi" w:cstheme="majorHAnsi"/>
          <w:b/>
          <w:bCs/>
          <w:sz w:val="28"/>
          <w:szCs w:val="24"/>
        </w:rPr>
        <w:t>):</w:t>
      </w:r>
      <w:r w:rsidRPr="00095543">
        <w:rPr>
          <w:rFonts w:asciiTheme="majorHAnsi" w:hAnsiTheme="majorHAnsi" w:cstheme="majorHAnsi"/>
          <w:sz w:val="28"/>
          <w:szCs w:val="24"/>
        </w:rPr>
        <w:t xml:space="preserve"> Chuẩn này định nghĩa các quy tắc về cách truyền dữ liệu giữa các thiết bị trong một mạng và cung cấp một cơ chế để phát hiện và xử lý các lỗi truyền thông.</w:t>
      </w:r>
    </w:p>
    <w:p w:rsidR="00E95C77" w:rsidRPr="00095543" w:rsidRDefault="00E95C77" w:rsidP="00E95C77">
      <w:pPr>
        <w:numPr>
          <w:ilvl w:val="0"/>
          <w:numId w:val="9"/>
        </w:numPr>
        <w:spacing w:after="200" w:line="276" w:lineRule="auto"/>
        <w:rPr>
          <w:rFonts w:asciiTheme="majorHAnsi" w:hAnsiTheme="majorHAnsi" w:cstheme="majorHAnsi"/>
          <w:sz w:val="28"/>
          <w:szCs w:val="24"/>
        </w:rPr>
      </w:pPr>
      <w:r w:rsidRPr="00095543">
        <w:rPr>
          <w:rFonts w:asciiTheme="majorHAnsi" w:hAnsiTheme="majorHAnsi" w:cstheme="majorHAnsi"/>
          <w:b/>
          <w:bCs/>
          <w:sz w:val="28"/>
          <w:szCs w:val="24"/>
        </w:rPr>
        <w:t>IEEE 802.11 (Wi-Fi):</w:t>
      </w:r>
      <w:r w:rsidRPr="00095543">
        <w:rPr>
          <w:rFonts w:asciiTheme="majorHAnsi" w:hAnsiTheme="majorHAnsi" w:cstheme="majorHAnsi"/>
          <w:sz w:val="28"/>
          <w:szCs w:val="24"/>
        </w:rPr>
        <w:t xml:space="preserve"> Chuẩn IEEE 802.11 quy định các thông số kỹ thuật gồm tốc độ đường truyền, phạm vi phát sóng, băng tần truyền tải.</w:t>
      </w:r>
    </w:p>
    <w:p w:rsidR="00E95C77" w:rsidRPr="00095543" w:rsidRDefault="00E95C77" w:rsidP="00E95C77">
      <w:pPr>
        <w:numPr>
          <w:ilvl w:val="0"/>
          <w:numId w:val="9"/>
        </w:numPr>
        <w:spacing w:after="200" w:line="276" w:lineRule="auto"/>
        <w:rPr>
          <w:rFonts w:asciiTheme="majorHAnsi" w:hAnsiTheme="majorHAnsi" w:cstheme="majorHAnsi"/>
          <w:sz w:val="28"/>
          <w:szCs w:val="24"/>
        </w:rPr>
      </w:pPr>
      <w:r w:rsidRPr="00095543">
        <w:rPr>
          <w:rFonts w:asciiTheme="majorHAnsi" w:hAnsiTheme="majorHAnsi" w:cstheme="majorHAnsi"/>
          <w:b/>
          <w:bCs/>
          <w:sz w:val="28"/>
          <w:szCs w:val="24"/>
        </w:rPr>
        <w:t>IEEE 802.15 (Bluetooth):</w:t>
      </w:r>
      <w:r w:rsidRPr="00095543">
        <w:rPr>
          <w:rFonts w:asciiTheme="majorHAnsi" w:hAnsiTheme="majorHAnsi" w:cstheme="majorHAnsi"/>
          <w:sz w:val="28"/>
          <w:szCs w:val="24"/>
        </w:rPr>
        <w:t xml:space="preserve"> Quy định về phạm vi truyền tải ngắn, tốc độ truyền dữ liệu, các giao thức kết nối và các tính năng riêng của các chuẩn kết nối không dây phạm vi ngắn Bluetooth. </w:t>
      </w:r>
    </w:p>
    <w:p w:rsidR="00E95C77" w:rsidRPr="00095543" w:rsidRDefault="00E95C77" w:rsidP="00E95C77">
      <w:pPr>
        <w:numPr>
          <w:ilvl w:val="0"/>
          <w:numId w:val="9"/>
        </w:numPr>
        <w:spacing w:after="200" w:line="276" w:lineRule="auto"/>
        <w:rPr>
          <w:rFonts w:asciiTheme="majorHAnsi" w:hAnsiTheme="majorHAnsi" w:cstheme="majorHAnsi"/>
          <w:sz w:val="28"/>
          <w:szCs w:val="24"/>
        </w:rPr>
      </w:pPr>
      <w:r w:rsidRPr="00095543">
        <w:rPr>
          <w:rFonts w:asciiTheme="majorHAnsi" w:hAnsiTheme="majorHAnsi" w:cstheme="majorHAnsi"/>
          <w:b/>
          <w:bCs/>
          <w:sz w:val="28"/>
          <w:szCs w:val="24"/>
        </w:rPr>
        <w:t>IEEE 488 (GPIB):</w:t>
      </w:r>
      <w:r w:rsidRPr="00095543">
        <w:rPr>
          <w:rFonts w:asciiTheme="majorHAnsi" w:hAnsiTheme="majorHAnsi" w:cstheme="majorHAnsi"/>
          <w:sz w:val="28"/>
          <w:szCs w:val="24"/>
        </w:rPr>
        <w:t xml:space="preserve"> Cho phép các thiết bị điện tử kết nối với nhau và truyền dữ liệu. IEEE 488 được sử dụng rộng rãi trong các ứng dụng trong môi trường công nghiệp, khoa học và y tế. </w:t>
      </w:r>
    </w:p>
    <w:p w:rsidR="00E95C77" w:rsidRPr="00095543" w:rsidRDefault="00E95C77" w:rsidP="00E95C77">
      <w:pPr>
        <w:rPr>
          <w:rFonts w:asciiTheme="majorHAnsi" w:hAnsiTheme="majorHAnsi" w:cstheme="majorHAnsi"/>
          <w:b/>
          <w:bCs/>
          <w:sz w:val="32"/>
          <w:szCs w:val="28"/>
        </w:rPr>
      </w:pPr>
      <w:r w:rsidRPr="00095543">
        <w:rPr>
          <w:rFonts w:asciiTheme="majorHAnsi" w:hAnsiTheme="majorHAnsi" w:cstheme="majorHAnsi"/>
          <w:b/>
          <w:bCs/>
          <w:sz w:val="32"/>
          <w:szCs w:val="28"/>
        </w:rPr>
        <w:t>Độ tin cậy:</w:t>
      </w:r>
    </w:p>
    <w:p w:rsidR="00E95C77" w:rsidRPr="00095543" w:rsidRDefault="00E95C77" w:rsidP="00E95C77">
      <w:pPr>
        <w:numPr>
          <w:ilvl w:val="0"/>
          <w:numId w:val="9"/>
        </w:numPr>
        <w:spacing w:after="200" w:line="276" w:lineRule="auto"/>
        <w:rPr>
          <w:rFonts w:asciiTheme="majorHAnsi" w:hAnsiTheme="majorHAnsi" w:cstheme="majorHAnsi"/>
          <w:sz w:val="28"/>
          <w:szCs w:val="24"/>
        </w:rPr>
      </w:pPr>
      <w:r w:rsidRPr="00095543">
        <w:rPr>
          <w:rFonts w:asciiTheme="majorHAnsi" w:hAnsiTheme="majorHAnsi" w:cstheme="majorHAnsi"/>
          <w:b/>
          <w:bCs/>
          <w:sz w:val="28"/>
          <w:szCs w:val="24"/>
        </w:rPr>
        <w:lastRenderedPageBreak/>
        <w:t>IEEE 754 (floating-point arithmetic):</w:t>
      </w:r>
      <w:r w:rsidRPr="00095543">
        <w:rPr>
          <w:rFonts w:asciiTheme="majorHAnsi" w:hAnsiTheme="majorHAnsi" w:cstheme="majorHAnsi"/>
          <w:sz w:val="28"/>
          <w:szCs w:val="24"/>
        </w:rPr>
        <w:t xml:space="preserve"> Tiêu chuẩn áp dụng cho các phép tính số học dấu chấm động, đảm bảo tính đồng nhất trong phép tính trên các thiết bị khác nhau và tính chính xác, độ tin cậy trong các ứng dụng quan trọng như khoa học, kỹ thuật và tài chính.</w:t>
      </w:r>
    </w:p>
    <w:p w:rsidR="00E95C77" w:rsidRPr="00095543" w:rsidRDefault="00E95C77" w:rsidP="00E95C77">
      <w:pPr>
        <w:numPr>
          <w:ilvl w:val="0"/>
          <w:numId w:val="9"/>
        </w:numPr>
        <w:spacing w:after="200" w:line="276" w:lineRule="auto"/>
        <w:rPr>
          <w:rFonts w:asciiTheme="majorHAnsi" w:hAnsiTheme="majorHAnsi" w:cstheme="majorHAnsi"/>
          <w:sz w:val="28"/>
          <w:szCs w:val="24"/>
        </w:rPr>
      </w:pPr>
      <w:r w:rsidRPr="00095543">
        <w:rPr>
          <w:rFonts w:asciiTheme="majorHAnsi" w:hAnsiTheme="majorHAnsi" w:cstheme="majorHAnsi"/>
          <w:b/>
          <w:bCs/>
          <w:sz w:val="28"/>
          <w:szCs w:val="24"/>
        </w:rPr>
        <w:t>IEEE 1588 (precision time protocol):</w:t>
      </w:r>
      <w:r w:rsidRPr="00095543">
        <w:rPr>
          <w:rFonts w:asciiTheme="majorHAnsi" w:hAnsiTheme="majorHAnsi" w:cstheme="majorHAnsi"/>
          <w:sz w:val="28"/>
          <w:szCs w:val="24"/>
        </w:rPr>
        <w:t xml:space="preserve"> Được sử dụng để đồng bộ hóa thời gian trên các thiết bị mạng bằng cách sử dụng giao thức Precision Time Protocol (PTP). Cung cấp độ chính xác đạt tới mức độ nanosecond, giúp đảm bảo tính đồng bộ và độ chính xác trong các lĩnh vực hay ứng dụng yêu cầu sự chính xác cao.</w:t>
      </w:r>
    </w:p>
    <w:p w:rsidR="00E3402F" w:rsidRPr="00E95C77" w:rsidRDefault="00E3402F" w:rsidP="00E3402F">
      <w:pPr>
        <w:spacing w:before="100" w:beforeAutospacing="1" w:after="100" w:afterAutospacing="1" w:line="240" w:lineRule="auto"/>
        <w:outlineLvl w:val="2"/>
        <w:rPr>
          <w:rFonts w:asciiTheme="majorHAnsi" w:eastAsia="Times New Roman" w:hAnsiTheme="majorHAnsi" w:cstheme="majorHAnsi"/>
          <w:b/>
          <w:bCs/>
          <w:sz w:val="32"/>
          <w:szCs w:val="27"/>
          <w:lang w:eastAsia="vi-VN"/>
        </w:rPr>
      </w:pPr>
      <w:r w:rsidRPr="00E95C77">
        <w:rPr>
          <w:rFonts w:asciiTheme="majorHAnsi" w:eastAsia="Times New Roman" w:hAnsiTheme="majorHAnsi" w:cstheme="majorHAnsi"/>
          <w:b/>
          <w:bCs/>
          <w:sz w:val="32"/>
          <w:szCs w:val="27"/>
          <w:lang w:eastAsia="vi-VN"/>
        </w:rPr>
        <w:t>5. Đánh giá chung</w:t>
      </w:r>
    </w:p>
    <w:p w:rsidR="00E3402F" w:rsidRPr="00E95C77" w:rsidRDefault="00E3402F" w:rsidP="00E3402F">
      <w:pPr>
        <w:spacing w:before="100" w:beforeAutospacing="1" w:after="100" w:afterAutospacing="1" w:line="240" w:lineRule="auto"/>
        <w:rPr>
          <w:rFonts w:asciiTheme="majorHAnsi" w:eastAsia="Times New Roman" w:hAnsiTheme="majorHAnsi" w:cstheme="majorHAnsi"/>
          <w:sz w:val="32"/>
          <w:szCs w:val="24"/>
          <w:lang w:eastAsia="vi-VN"/>
        </w:rPr>
      </w:pPr>
      <w:r w:rsidRPr="00E95C77">
        <w:rPr>
          <w:rFonts w:asciiTheme="majorHAnsi" w:eastAsia="Times New Roman" w:hAnsiTheme="majorHAnsi" w:cstheme="majorHAnsi"/>
          <w:sz w:val="32"/>
          <w:szCs w:val="24"/>
          <w:lang w:eastAsia="vi-VN"/>
        </w:rPr>
        <w:t>Các tiêu chuẩn trên tạo nên khung pháp lý và kỹ thuật giúp:</w:t>
      </w:r>
    </w:p>
    <w:p w:rsidR="00E3402F" w:rsidRPr="00E95C77" w:rsidRDefault="00E3402F" w:rsidP="00E3402F">
      <w:pPr>
        <w:numPr>
          <w:ilvl w:val="0"/>
          <w:numId w:val="4"/>
        </w:numPr>
        <w:spacing w:before="100" w:beforeAutospacing="1" w:after="100" w:afterAutospacing="1" w:line="240" w:lineRule="auto"/>
        <w:rPr>
          <w:rFonts w:asciiTheme="majorHAnsi" w:eastAsia="Times New Roman" w:hAnsiTheme="majorHAnsi" w:cstheme="majorHAnsi"/>
          <w:sz w:val="32"/>
          <w:szCs w:val="24"/>
          <w:lang w:eastAsia="vi-VN"/>
        </w:rPr>
      </w:pPr>
      <w:r w:rsidRPr="00E95C77">
        <w:rPr>
          <w:rFonts w:asciiTheme="majorHAnsi" w:eastAsia="Times New Roman" w:hAnsiTheme="majorHAnsi" w:cstheme="majorHAnsi"/>
          <w:sz w:val="32"/>
          <w:szCs w:val="24"/>
          <w:lang w:eastAsia="vi-VN"/>
        </w:rPr>
        <w:t>Đảm bảo an toàn (Security và Safety)</w:t>
      </w:r>
    </w:p>
    <w:p w:rsidR="00E3402F" w:rsidRPr="00E95C77" w:rsidRDefault="00E3402F" w:rsidP="00E3402F">
      <w:pPr>
        <w:numPr>
          <w:ilvl w:val="0"/>
          <w:numId w:val="4"/>
        </w:numPr>
        <w:spacing w:before="100" w:beforeAutospacing="1" w:after="100" w:afterAutospacing="1" w:line="240" w:lineRule="auto"/>
        <w:rPr>
          <w:rFonts w:asciiTheme="majorHAnsi" w:eastAsia="Times New Roman" w:hAnsiTheme="majorHAnsi" w:cstheme="majorHAnsi"/>
          <w:sz w:val="32"/>
          <w:szCs w:val="24"/>
          <w:lang w:eastAsia="vi-VN"/>
        </w:rPr>
      </w:pPr>
      <w:r w:rsidRPr="00E95C77">
        <w:rPr>
          <w:rFonts w:asciiTheme="majorHAnsi" w:eastAsia="Times New Roman" w:hAnsiTheme="majorHAnsi" w:cstheme="majorHAnsi"/>
          <w:sz w:val="32"/>
          <w:szCs w:val="24"/>
          <w:lang w:eastAsia="vi-VN"/>
        </w:rPr>
        <w:t>Tăng cường khả năng tương tác giữa các thiết bị đa nhà cung cấp</w:t>
      </w:r>
    </w:p>
    <w:p w:rsidR="00E3402F" w:rsidRPr="00E95C77" w:rsidRDefault="00E3402F" w:rsidP="00E3402F">
      <w:pPr>
        <w:numPr>
          <w:ilvl w:val="0"/>
          <w:numId w:val="4"/>
        </w:numPr>
        <w:spacing w:before="100" w:beforeAutospacing="1" w:after="100" w:afterAutospacing="1" w:line="240" w:lineRule="auto"/>
        <w:rPr>
          <w:rFonts w:asciiTheme="majorHAnsi" w:eastAsia="Times New Roman" w:hAnsiTheme="majorHAnsi" w:cstheme="majorHAnsi"/>
          <w:sz w:val="32"/>
          <w:szCs w:val="24"/>
          <w:lang w:eastAsia="vi-VN"/>
        </w:rPr>
      </w:pPr>
      <w:r w:rsidRPr="00E95C77">
        <w:rPr>
          <w:rFonts w:asciiTheme="majorHAnsi" w:eastAsia="Times New Roman" w:hAnsiTheme="majorHAnsi" w:cstheme="majorHAnsi"/>
          <w:sz w:val="32"/>
          <w:szCs w:val="24"/>
          <w:lang w:eastAsia="vi-VN"/>
        </w:rPr>
        <w:t>Đảm bảo độ tin cậy cao, giảm thiểu rủi ro mất an toàn hay dừng hệ thống ngoài dự kiến</w:t>
      </w:r>
    </w:p>
    <w:p w:rsidR="00E3402F" w:rsidRPr="00E95C77" w:rsidRDefault="00E3402F" w:rsidP="00E3402F">
      <w:pPr>
        <w:spacing w:before="100" w:beforeAutospacing="1" w:after="100" w:afterAutospacing="1" w:line="240" w:lineRule="auto"/>
        <w:outlineLvl w:val="2"/>
        <w:rPr>
          <w:rFonts w:asciiTheme="majorHAnsi" w:eastAsia="Times New Roman" w:hAnsiTheme="majorHAnsi" w:cstheme="majorHAnsi"/>
          <w:b/>
          <w:bCs/>
          <w:sz w:val="32"/>
          <w:szCs w:val="27"/>
          <w:lang w:eastAsia="vi-VN"/>
        </w:rPr>
      </w:pPr>
      <w:r w:rsidRPr="00E95C77">
        <w:rPr>
          <w:rFonts w:asciiTheme="majorHAnsi" w:eastAsia="Times New Roman" w:hAnsiTheme="majorHAnsi" w:cstheme="majorHAnsi"/>
          <w:b/>
          <w:bCs/>
          <w:sz w:val="32"/>
          <w:szCs w:val="27"/>
          <w:lang w:eastAsia="vi-VN"/>
        </w:rPr>
        <w:t>6. Kết luận</w:t>
      </w:r>
    </w:p>
    <w:p w:rsidR="00E3402F" w:rsidRPr="00E95C77" w:rsidRDefault="00E3402F" w:rsidP="00E3402F">
      <w:pPr>
        <w:spacing w:before="100" w:beforeAutospacing="1" w:after="100" w:afterAutospacing="1" w:line="240" w:lineRule="auto"/>
        <w:rPr>
          <w:rFonts w:asciiTheme="majorHAnsi" w:eastAsia="Times New Roman" w:hAnsiTheme="majorHAnsi" w:cstheme="majorHAnsi"/>
          <w:sz w:val="32"/>
          <w:szCs w:val="24"/>
          <w:lang w:eastAsia="vi-VN"/>
        </w:rPr>
      </w:pPr>
      <w:r w:rsidRPr="00E95C77">
        <w:rPr>
          <w:rFonts w:asciiTheme="majorHAnsi" w:eastAsia="Times New Roman" w:hAnsiTheme="majorHAnsi" w:cstheme="majorHAnsi"/>
          <w:sz w:val="32"/>
          <w:szCs w:val="24"/>
          <w:lang w:eastAsia="vi-VN"/>
        </w:rPr>
        <w:t>Việc tuân thủ các tiêu chuẩn ISO, IEC, IEEE là điều kiện tiên quyết để xây dựng và vận hành các mạng truyền thông công nghiệp hiệu quả, an toàn, tin cậy và tương thích toàn cầu.</w:t>
      </w:r>
    </w:p>
    <w:p w:rsidR="00485497" w:rsidRPr="00E95C77" w:rsidRDefault="00485497" w:rsidP="00E3402F">
      <w:pPr>
        <w:spacing w:before="100" w:beforeAutospacing="1" w:after="100" w:afterAutospacing="1" w:line="240" w:lineRule="auto"/>
        <w:rPr>
          <w:rFonts w:asciiTheme="majorHAnsi" w:eastAsia="Times New Roman" w:hAnsiTheme="majorHAnsi" w:cstheme="majorHAnsi"/>
          <w:sz w:val="32"/>
          <w:szCs w:val="24"/>
          <w:lang w:eastAsia="vi-VN"/>
        </w:rPr>
      </w:pPr>
    </w:p>
    <w:p w:rsidR="005A4208" w:rsidRPr="00E95C77" w:rsidRDefault="00E373D2">
      <w:pPr>
        <w:rPr>
          <w:rFonts w:asciiTheme="majorHAnsi" w:hAnsiTheme="majorHAnsi" w:cstheme="majorHAnsi"/>
          <w:sz w:val="28"/>
        </w:rPr>
      </w:pPr>
    </w:p>
    <w:p w:rsidR="00C33036" w:rsidRPr="00E95C77" w:rsidRDefault="00C33036">
      <w:pPr>
        <w:rPr>
          <w:rFonts w:asciiTheme="majorHAnsi" w:hAnsiTheme="majorHAnsi" w:cstheme="majorHAnsi"/>
          <w:sz w:val="28"/>
        </w:rPr>
      </w:pPr>
    </w:p>
    <w:p w:rsidR="00C33036" w:rsidRPr="00E95C77" w:rsidRDefault="00C33036">
      <w:pPr>
        <w:rPr>
          <w:rFonts w:asciiTheme="majorHAnsi" w:hAnsiTheme="majorHAnsi" w:cstheme="majorHAnsi"/>
          <w:sz w:val="28"/>
        </w:rPr>
      </w:pPr>
    </w:p>
    <w:p w:rsidR="00C33036" w:rsidRPr="00E95C77" w:rsidRDefault="00C33036">
      <w:pPr>
        <w:rPr>
          <w:rFonts w:asciiTheme="majorHAnsi" w:hAnsiTheme="majorHAnsi" w:cstheme="majorHAnsi"/>
          <w:sz w:val="28"/>
        </w:rPr>
      </w:pPr>
    </w:p>
    <w:p w:rsidR="00C33036" w:rsidRPr="00E95C77" w:rsidRDefault="00C33036">
      <w:pPr>
        <w:rPr>
          <w:rFonts w:asciiTheme="majorHAnsi" w:hAnsiTheme="majorHAnsi" w:cstheme="majorHAnsi"/>
          <w:sz w:val="28"/>
        </w:rPr>
      </w:pPr>
    </w:p>
    <w:p w:rsidR="00C33036" w:rsidRPr="00E95C77" w:rsidRDefault="00C33036">
      <w:pPr>
        <w:rPr>
          <w:rFonts w:asciiTheme="majorHAnsi" w:hAnsiTheme="majorHAnsi" w:cstheme="majorHAnsi"/>
          <w:sz w:val="28"/>
        </w:rPr>
      </w:pPr>
    </w:p>
    <w:p w:rsidR="00C33036" w:rsidRPr="00E95C77" w:rsidRDefault="00C33036">
      <w:pPr>
        <w:rPr>
          <w:rFonts w:asciiTheme="majorHAnsi" w:hAnsiTheme="majorHAnsi" w:cstheme="majorHAnsi"/>
          <w:sz w:val="28"/>
        </w:rPr>
      </w:pPr>
    </w:p>
    <w:p w:rsidR="00C33036" w:rsidRPr="00E95C77" w:rsidRDefault="00C33036">
      <w:pPr>
        <w:rPr>
          <w:rFonts w:asciiTheme="majorHAnsi" w:hAnsiTheme="majorHAnsi" w:cstheme="majorHAnsi"/>
          <w:sz w:val="28"/>
        </w:rPr>
      </w:pPr>
    </w:p>
    <w:p w:rsidR="00C33036" w:rsidRPr="00E95C77" w:rsidRDefault="00C33036">
      <w:pPr>
        <w:rPr>
          <w:rFonts w:asciiTheme="majorHAnsi" w:hAnsiTheme="majorHAnsi" w:cstheme="majorHAnsi"/>
          <w:sz w:val="28"/>
        </w:rPr>
      </w:pPr>
    </w:p>
    <w:p w:rsidR="00C33036" w:rsidRPr="00E95C77" w:rsidRDefault="00C33036">
      <w:pPr>
        <w:rPr>
          <w:rFonts w:asciiTheme="majorHAnsi" w:hAnsiTheme="majorHAnsi" w:cstheme="majorHAnsi"/>
          <w:sz w:val="28"/>
        </w:rPr>
      </w:pPr>
    </w:p>
    <w:p w:rsidR="00C33036" w:rsidRPr="00E95C77" w:rsidRDefault="00C33036">
      <w:pPr>
        <w:rPr>
          <w:rFonts w:asciiTheme="majorHAnsi" w:hAnsiTheme="majorHAnsi" w:cstheme="majorHAnsi"/>
          <w:sz w:val="28"/>
        </w:rPr>
      </w:pPr>
    </w:p>
    <w:p w:rsidR="00C33036" w:rsidRPr="00E95C77" w:rsidRDefault="00C33036">
      <w:pPr>
        <w:rPr>
          <w:rFonts w:asciiTheme="majorHAnsi" w:hAnsiTheme="majorHAnsi" w:cstheme="majorHAnsi"/>
          <w:sz w:val="28"/>
        </w:rPr>
      </w:pPr>
    </w:p>
    <w:p w:rsidR="00C33036" w:rsidRPr="00E95C77" w:rsidRDefault="00C33036" w:rsidP="00C33036">
      <w:pPr>
        <w:pStyle w:val="Heading2"/>
        <w:rPr>
          <w:rFonts w:asciiTheme="majorHAnsi" w:hAnsiTheme="majorHAnsi" w:cstheme="majorHAnsi"/>
          <w:sz w:val="44"/>
        </w:rPr>
      </w:pPr>
      <w:r w:rsidRPr="00E95C77">
        <w:rPr>
          <w:rFonts w:asciiTheme="majorHAnsi" w:hAnsiTheme="majorHAnsi" w:cstheme="majorHAnsi"/>
          <w:sz w:val="44"/>
        </w:rPr>
        <w:lastRenderedPageBreak/>
        <w:t>Báo cáo 2: Các công nghệ mới nổi trong mạng truyền thông công nghiệp</w:t>
      </w:r>
    </w:p>
    <w:p w:rsidR="00C33036" w:rsidRPr="00E95C77" w:rsidRDefault="00C33036" w:rsidP="00C33036">
      <w:pPr>
        <w:pStyle w:val="Heading3"/>
        <w:rPr>
          <w:rFonts w:asciiTheme="majorHAnsi" w:hAnsiTheme="majorHAnsi" w:cstheme="majorHAnsi"/>
          <w:sz w:val="32"/>
        </w:rPr>
      </w:pPr>
      <w:r w:rsidRPr="00E95C77">
        <w:rPr>
          <w:rFonts w:asciiTheme="majorHAnsi" w:hAnsiTheme="majorHAnsi" w:cstheme="majorHAnsi"/>
          <w:sz w:val="32"/>
        </w:rPr>
        <w:t>1. Giới thiệu</w:t>
      </w:r>
    </w:p>
    <w:p w:rsidR="00C33036" w:rsidRPr="00E95C77" w:rsidRDefault="00C33036" w:rsidP="00C33036">
      <w:pPr>
        <w:pStyle w:val="NormalWeb"/>
        <w:rPr>
          <w:rFonts w:asciiTheme="majorHAnsi" w:hAnsiTheme="majorHAnsi" w:cstheme="majorHAnsi"/>
          <w:sz w:val="32"/>
        </w:rPr>
      </w:pPr>
      <w:r w:rsidRPr="00E95C77">
        <w:rPr>
          <w:rFonts w:asciiTheme="majorHAnsi" w:hAnsiTheme="majorHAnsi" w:cstheme="majorHAnsi"/>
          <w:sz w:val="32"/>
        </w:rPr>
        <w:t>Sự phát triển của các công nghệ mới nổi như 5G, IIoT (Industrial Internet of Things) và Edge Computing đang định hình lại kiến trúc mạng truyền thông công nghiệp, tạo ra nhiều cơ hội mới.</w:t>
      </w:r>
    </w:p>
    <w:p w:rsidR="00C33036" w:rsidRPr="00E95C77" w:rsidRDefault="00C33036" w:rsidP="00C33036">
      <w:pPr>
        <w:pStyle w:val="Heading3"/>
        <w:rPr>
          <w:rFonts w:asciiTheme="majorHAnsi" w:hAnsiTheme="majorHAnsi" w:cstheme="majorHAnsi"/>
          <w:sz w:val="32"/>
        </w:rPr>
      </w:pPr>
      <w:r w:rsidRPr="00E95C77">
        <w:rPr>
          <w:rFonts w:asciiTheme="majorHAnsi" w:hAnsiTheme="majorHAnsi" w:cstheme="majorHAnsi"/>
          <w:sz w:val="32"/>
        </w:rPr>
        <w:t>2. Công nghệ 5G</w:t>
      </w:r>
    </w:p>
    <w:p w:rsidR="00E95C77" w:rsidRPr="000A38EA" w:rsidRDefault="00E95C77" w:rsidP="00E95C77">
      <w:pPr>
        <w:rPr>
          <w:rFonts w:asciiTheme="majorHAnsi" w:hAnsiTheme="majorHAnsi" w:cstheme="majorHAnsi"/>
          <w:b/>
          <w:bCs/>
          <w:sz w:val="36"/>
          <w:szCs w:val="36"/>
        </w:rPr>
      </w:pPr>
      <w:r w:rsidRPr="000A38EA">
        <w:rPr>
          <w:rFonts w:asciiTheme="majorHAnsi" w:hAnsiTheme="majorHAnsi" w:cstheme="majorHAnsi"/>
          <w:b/>
          <w:bCs/>
          <w:sz w:val="36"/>
          <w:szCs w:val="36"/>
        </w:rPr>
        <w:t>5G:</w:t>
      </w:r>
      <w:r w:rsidRPr="000A38EA">
        <w:rPr>
          <w:rFonts w:asciiTheme="majorHAnsi" w:hAnsiTheme="majorHAnsi" w:cstheme="majorHAnsi"/>
          <w:sz w:val="36"/>
          <w:szCs w:val="36"/>
        </w:rPr>
        <w:t xml:space="preserve"> </w:t>
      </w:r>
      <w:hyperlink r:id="rId9" w:history="1">
        <w:r w:rsidRPr="000A38EA">
          <w:rPr>
            <w:rStyle w:val="Hyperlink"/>
            <w:rFonts w:asciiTheme="majorHAnsi" w:hAnsiTheme="majorHAnsi" w:cstheme="majorHAnsi"/>
            <w:b/>
            <w:bCs/>
            <w:sz w:val="36"/>
            <w:szCs w:val="36"/>
          </w:rPr>
          <w:t>https://antoanthongtin.gov.vn/giai-phap-khac/5g---chia-khoa-di-toi-cong-nghiep-40-110843</w:t>
        </w:r>
      </w:hyperlink>
    </w:p>
    <w:p w:rsidR="00E95C77" w:rsidRPr="00E95C77" w:rsidRDefault="00E95C77" w:rsidP="00E95C77">
      <w:pPr>
        <w:rPr>
          <w:rFonts w:asciiTheme="majorHAnsi" w:hAnsiTheme="majorHAnsi" w:cstheme="majorHAnsi"/>
          <w:sz w:val="44"/>
          <w:szCs w:val="40"/>
        </w:rPr>
      </w:pPr>
    </w:p>
    <w:p w:rsidR="00E95C77" w:rsidRPr="00E95C77" w:rsidRDefault="00E95C77" w:rsidP="00E95C77">
      <w:pPr>
        <w:rPr>
          <w:rFonts w:asciiTheme="majorHAnsi" w:hAnsiTheme="majorHAnsi" w:cstheme="majorHAnsi"/>
          <w:b/>
          <w:bCs/>
          <w:sz w:val="36"/>
          <w:szCs w:val="32"/>
        </w:rPr>
      </w:pPr>
      <w:r w:rsidRPr="00E95C77">
        <w:rPr>
          <w:rFonts w:asciiTheme="majorHAnsi" w:hAnsiTheme="majorHAnsi" w:cstheme="majorHAnsi"/>
          <w:b/>
          <w:bCs/>
          <w:sz w:val="36"/>
          <w:szCs w:val="32"/>
        </w:rPr>
        <w:t>1. Tác động của 5G đến kiến trúc hiện tại</w:t>
      </w:r>
    </w:p>
    <w:p w:rsidR="00E95C77" w:rsidRPr="00E95C77" w:rsidRDefault="00E95C77" w:rsidP="00E95C77">
      <w:pPr>
        <w:rPr>
          <w:rFonts w:asciiTheme="majorHAnsi" w:hAnsiTheme="majorHAnsi" w:cstheme="majorHAnsi"/>
          <w:sz w:val="28"/>
          <w:szCs w:val="24"/>
        </w:rPr>
      </w:pPr>
      <w:r w:rsidRPr="00E95C77">
        <w:rPr>
          <w:rFonts w:asciiTheme="majorHAnsi" w:hAnsiTheme="majorHAnsi" w:cstheme="majorHAnsi"/>
          <w:sz w:val="28"/>
          <w:szCs w:val="24"/>
        </w:rPr>
        <w:t>- Máy móc, robot, thiết bị cảm biến, con người và phương tiện bay không người lái đều cần kết nối liền mạch trong IIoT. Các thế hệ công nghệ mạng vô tuyến trước đây không đủ năng lực đáp ứng nhu cầu kết nối khổng lồ này, đó là lý do tại sao 5G trở thành yếu tố then chốt cho cách mạng </w:t>
      </w:r>
      <w:hyperlink r:id="rId10" w:history="1">
        <w:r w:rsidRPr="00E95C77">
          <w:rPr>
            <w:rStyle w:val="Hyperlink"/>
            <w:rFonts w:asciiTheme="majorHAnsi" w:hAnsiTheme="majorHAnsi" w:cstheme="majorHAnsi"/>
            <w:sz w:val="28"/>
            <w:szCs w:val="24"/>
          </w:rPr>
          <w:t>công nghiệp 4.0</w:t>
        </w:r>
      </w:hyperlink>
      <w:r w:rsidRPr="00E95C77">
        <w:rPr>
          <w:rFonts w:asciiTheme="majorHAnsi" w:hAnsiTheme="majorHAnsi" w:cstheme="majorHAnsi"/>
          <w:sz w:val="28"/>
          <w:szCs w:val="24"/>
        </w:rPr>
        <w:t>. Công nghệ này không chỉ tăng cường khả năng kết nối mà còn mang lại một số lợi ích giúp thúc đẩy cuộc cách mạng 4.0, bao gồm:</w:t>
      </w:r>
    </w:p>
    <w:p w:rsidR="00E95C77" w:rsidRPr="00E95C77" w:rsidRDefault="00E95C77" w:rsidP="00E95C77">
      <w:pPr>
        <w:numPr>
          <w:ilvl w:val="0"/>
          <w:numId w:val="9"/>
        </w:numPr>
        <w:spacing w:after="200" w:line="276" w:lineRule="auto"/>
        <w:rPr>
          <w:rFonts w:asciiTheme="majorHAnsi" w:hAnsiTheme="majorHAnsi" w:cstheme="majorHAnsi"/>
          <w:b/>
          <w:bCs/>
          <w:sz w:val="44"/>
          <w:szCs w:val="40"/>
        </w:rPr>
      </w:pPr>
      <w:r w:rsidRPr="00E95C77">
        <w:rPr>
          <w:rFonts w:asciiTheme="majorHAnsi" w:hAnsiTheme="majorHAnsi" w:cstheme="majorHAnsi"/>
          <w:b/>
          <w:bCs/>
          <w:sz w:val="28"/>
          <w:szCs w:val="24"/>
        </w:rPr>
        <w:t>Tốc độ dữ liệu nhanh hơn và băng thông cao hơn:</w:t>
      </w:r>
      <w:r w:rsidRPr="00E95C77">
        <w:rPr>
          <w:rFonts w:asciiTheme="majorHAnsi" w:hAnsiTheme="majorHAnsi" w:cstheme="majorHAnsi"/>
          <w:sz w:val="28"/>
          <w:szCs w:val="24"/>
        </w:rPr>
        <w:t> 5G có tốc độ truyền dữ liệu lên đến 20 Gbps, nhanh hơn 20 lần so với 4G. Nhờ đó có thể nhanh chóng truyền tải khối lượng lớn dữ liệu từ các thiết bị, máy móc và cảm biến trong các môi trường công nghiệp.</w:t>
      </w:r>
    </w:p>
    <w:p w:rsidR="00E95C77" w:rsidRPr="00E95C77" w:rsidRDefault="00E95C77" w:rsidP="00E95C77">
      <w:pPr>
        <w:numPr>
          <w:ilvl w:val="0"/>
          <w:numId w:val="9"/>
        </w:numPr>
        <w:spacing w:after="200" w:line="276" w:lineRule="auto"/>
        <w:rPr>
          <w:rFonts w:asciiTheme="majorHAnsi" w:hAnsiTheme="majorHAnsi" w:cstheme="majorHAnsi"/>
          <w:b/>
          <w:bCs/>
          <w:sz w:val="28"/>
          <w:szCs w:val="24"/>
        </w:rPr>
      </w:pPr>
      <w:r w:rsidRPr="00E95C77">
        <w:rPr>
          <w:rFonts w:asciiTheme="majorHAnsi" w:hAnsiTheme="majorHAnsi" w:cstheme="majorHAnsi"/>
          <w:b/>
          <w:bCs/>
          <w:sz w:val="28"/>
          <w:szCs w:val="24"/>
        </w:rPr>
        <w:t>Độ trễ siêu thấp: </w:t>
      </w:r>
      <w:r w:rsidRPr="00E95C77">
        <w:rPr>
          <w:rFonts w:asciiTheme="majorHAnsi" w:hAnsiTheme="majorHAnsi" w:cstheme="majorHAnsi"/>
          <w:sz w:val="28"/>
          <w:szCs w:val="24"/>
        </w:rPr>
        <w:t>Với độ trễ chỉ 1 mili giây, 5G giúp nâng cao tốc độ kết nối của các công nghệ IIoT.</w:t>
      </w:r>
    </w:p>
    <w:p w:rsidR="00E95C77" w:rsidRPr="00E95C77" w:rsidRDefault="00E95C77" w:rsidP="00E95C77">
      <w:pPr>
        <w:numPr>
          <w:ilvl w:val="0"/>
          <w:numId w:val="9"/>
        </w:numPr>
        <w:spacing w:after="200" w:line="276" w:lineRule="auto"/>
        <w:rPr>
          <w:rFonts w:asciiTheme="majorHAnsi" w:hAnsiTheme="majorHAnsi" w:cstheme="majorHAnsi"/>
          <w:b/>
          <w:bCs/>
          <w:sz w:val="28"/>
          <w:szCs w:val="24"/>
        </w:rPr>
      </w:pPr>
      <w:r w:rsidRPr="00E95C77">
        <w:rPr>
          <w:rFonts w:asciiTheme="majorHAnsi" w:hAnsiTheme="majorHAnsi" w:cstheme="majorHAnsi"/>
          <w:b/>
          <w:bCs/>
          <w:sz w:val="28"/>
          <w:szCs w:val="24"/>
        </w:rPr>
        <w:t>Cải thiện độ tin cậy và tính khả dụng: </w:t>
      </w:r>
      <w:r w:rsidRPr="00E95C77">
        <w:rPr>
          <w:rFonts w:asciiTheme="majorHAnsi" w:hAnsiTheme="majorHAnsi" w:cstheme="majorHAnsi"/>
          <w:sz w:val="28"/>
          <w:szCs w:val="24"/>
        </w:rPr>
        <w:t>Các mạng vô tuyến thế hệ trước không thể đảm bảo duy trì kết nối liền mạch mọi lúc mọi nơi.</w:t>
      </w:r>
    </w:p>
    <w:p w:rsidR="00E95C77" w:rsidRPr="00E95C77" w:rsidRDefault="00E95C77" w:rsidP="00E95C77">
      <w:pPr>
        <w:numPr>
          <w:ilvl w:val="0"/>
          <w:numId w:val="9"/>
        </w:numPr>
        <w:spacing w:after="200" w:line="276" w:lineRule="auto"/>
        <w:rPr>
          <w:rFonts w:asciiTheme="majorHAnsi" w:hAnsiTheme="majorHAnsi" w:cstheme="majorHAnsi"/>
          <w:b/>
          <w:bCs/>
          <w:sz w:val="28"/>
          <w:szCs w:val="24"/>
        </w:rPr>
      </w:pPr>
      <w:r w:rsidRPr="00E95C77">
        <w:rPr>
          <w:rFonts w:asciiTheme="majorHAnsi" w:hAnsiTheme="majorHAnsi" w:cstheme="majorHAnsi"/>
          <w:b/>
          <w:bCs/>
          <w:sz w:val="28"/>
          <w:szCs w:val="24"/>
        </w:rPr>
        <w:t>Nâng cao năng lực điện toán biên: </w:t>
      </w:r>
      <w:hyperlink r:id="rId11" w:history="1">
        <w:r w:rsidRPr="00E95C77">
          <w:rPr>
            <w:rStyle w:val="Hyperlink"/>
            <w:rFonts w:asciiTheme="majorHAnsi" w:hAnsiTheme="majorHAnsi" w:cstheme="majorHAnsi"/>
            <w:sz w:val="28"/>
            <w:szCs w:val="24"/>
          </w:rPr>
          <w:t>5G</w:t>
        </w:r>
      </w:hyperlink>
      <w:r w:rsidRPr="00E95C77">
        <w:rPr>
          <w:rFonts w:asciiTheme="majorHAnsi" w:hAnsiTheme="majorHAnsi" w:cstheme="majorHAnsi"/>
          <w:sz w:val="28"/>
          <w:szCs w:val="24"/>
        </w:rPr>
        <w:t> có thể được kết hợp với điện toán biên để tạo thuận lợi cho quá trình xử lý và phân tích dữ liệu gần hoặc tại nguồn, hỗ trợ ra quyết định theo thời gian thực cho các hệ thống IIoT.</w:t>
      </w:r>
    </w:p>
    <w:p w:rsidR="00E95C77" w:rsidRPr="00E95C77" w:rsidRDefault="00E95C77" w:rsidP="00E95C77">
      <w:pPr>
        <w:numPr>
          <w:ilvl w:val="0"/>
          <w:numId w:val="9"/>
        </w:numPr>
        <w:spacing w:after="200" w:line="276" w:lineRule="auto"/>
        <w:rPr>
          <w:rFonts w:asciiTheme="majorHAnsi" w:hAnsiTheme="majorHAnsi" w:cstheme="majorHAnsi"/>
          <w:b/>
          <w:bCs/>
          <w:sz w:val="28"/>
          <w:szCs w:val="24"/>
        </w:rPr>
      </w:pPr>
      <w:r w:rsidRPr="00E95C77">
        <w:rPr>
          <w:rFonts w:asciiTheme="majorHAnsi" w:hAnsiTheme="majorHAnsi" w:cstheme="majorHAnsi"/>
          <w:b/>
          <w:bCs/>
          <w:sz w:val="28"/>
          <w:szCs w:val="24"/>
        </w:rPr>
        <w:t>Kết nối nhiều thiết bị: </w:t>
      </w:r>
      <w:r w:rsidRPr="00E95C77">
        <w:rPr>
          <w:rFonts w:asciiTheme="majorHAnsi" w:hAnsiTheme="majorHAnsi" w:cstheme="majorHAnsi"/>
          <w:sz w:val="28"/>
          <w:szCs w:val="24"/>
        </w:rPr>
        <w:t>Thế hệ công nghệ vô tuyến mới nhất này có thể đồng thời hỗ trợ tới 1 triệu thiết bị IoT, cảm biến và robot được kết nối, một năng lực quan trọng để xử lý sự phức tạp kỹ thuật trong cách mạng công nghiệp 4.0.</w:t>
      </w:r>
    </w:p>
    <w:p w:rsidR="00E95C77" w:rsidRPr="00E95C77" w:rsidRDefault="00E95C77" w:rsidP="00E95C77">
      <w:pPr>
        <w:rPr>
          <w:rFonts w:asciiTheme="majorHAnsi" w:hAnsiTheme="majorHAnsi" w:cstheme="majorHAnsi"/>
          <w:b/>
          <w:bCs/>
          <w:sz w:val="36"/>
          <w:szCs w:val="32"/>
        </w:rPr>
      </w:pPr>
      <w:r w:rsidRPr="00E95C77">
        <w:rPr>
          <w:rFonts w:asciiTheme="majorHAnsi" w:hAnsiTheme="majorHAnsi" w:cstheme="majorHAnsi"/>
          <w:b/>
          <w:bCs/>
          <w:sz w:val="36"/>
          <w:szCs w:val="32"/>
        </w:rPr>
        <w:t>2. Cơ hội mới</w:t>
      </w:r>
    </w:p>
    <w:p w:rsidR="00E95C77" w:rsidRPr="00E95C77" w:rsidRDefault="00E95C77" w:rsidP="00E95C77">
      <w:pPr>
        <w:numPr>
          <w:ilvl w:val="0"/>
          <w:numId w:val="9"/>
        </w:numPr>
        <w:spacing w:after="200" w:line="276" w:lineRule="auto"/>
        <w:rPr>
          <w:rFonts w:asciiTheme="majorHAnsi" w:hAnsiTheme="majorHAnsi" w:cstheme="majorHAnsi"/>
          <w:b/>
          <w:bCs/>
          <w:sz w:val="28"/>
          <w:szCs w:val="24"/>
        </w:rPr>
      </w:pPr>
      <w:r w:rsidRPr="00E95C77">
        <w:rPr>
          <w:rFonts w:asciiTheme="majorHAnsi" w:hAnsiTheme="majorHAnsi" w:cstheme="majorHAnsi"/>
          <w:b/>
          <w:bCs/>
          <w:sz w:val="28"/>
          <w:szCs w:val="24"/>
        </w:rPr>
        <w:lastRenderedPageBreak/>
        <w:t xml:space="preserve">Kho bãi thông minh: </w:t>
      </w:r>
      <w:r w:rsidRPr="00E95C77">
        <w:rPr>
          <w:rFonts w:asciiTheme="majorHAnsi" w:hAnsiTheme="majorHAnsi" w:cstheme="majorHAnsi"/>
          <w:sz w:val="28"/>
          <w:szCs w:val="24"/>
        </w:rPr>
        <w:t>Với băng thông cao và độ trễ thấp giúp các hệ thống các kho bãi hoạt động hiệu quả hơn. Ví dụ như kho của shopee khi có 5G sẽ giúp việc phân loại các hàng hóa trong kho bằng cách kết nối với các cảm biến và các thiết bị. Vừa giúp nhanh lại còn giảm bớt chi phí.</w:t>
      </w:r>
    </w:p>
    <w:p w:rsidR="00E95C77" w:rsidRPr="00E95C77" w:rsidRDefault="00E95C77" w:rsidP="00E95C77">
      <w:pPr>
        <w:numPr>
          <w:ilvl w:val="0"/>
          <w:numId w:val="9"/>
        </w:numPr>
        <w:spacing w:after="200" w:line="276" w:lineRule="auto"/>
        <w:rPr>
          <w:rFonts w:asciiTheme="majorHAnsi" w:hAnsiTheme="majorHAnsi" w:cstheme="majorHAnsi"/>
          <w:b/>
          <w:bCs/>
          <w:sz w:val="28"/>
          <w:szCs w:val="24"/>
        </w:rPr>
      </w:pPr>
      <w:r w:rsidRPr="00E95C77">
        <w:rPr>
          <w:rFonts w:asciiTheme="majorHAnsi" w:hAnsiTheme="majorHAnsi" w:cstheme="majorHAnsi"/>
          <w:b/>
          <w:bCs/>
          <w:sz w:val="28"/>
          <w:szCs w:val="24"/>
        </w:rPr>
        <w:t xml:space="preserve">Dự đoán bảo trì: </w:t>
      </w:r>
      <w:r w:rsidRPr="00E95C77">
        <w:rPr>
          <w:rFonts w:asciiTheme="majorHAnsi" w:hAnsiTheme="majorHAnsi" w:cstheme="majorHAnsi"/>
          <w:sz w:val="28"/>
          <w:szCs w:val="24"/>
        </w:rPr>
        <w:t>5G có thể giám sát các thiết bị máy móc liên tục, việc này có thể giúp chúng ta biết được tình trạng của các thiết bị rồi đưa ra phương án xử lí trước để không ảnh hưởng tới dây chuyền sản xuất.</w:t>
      </w:r>
    </w:p>
    <w:p w:rsidR="00E95C77" w:rsidRPr="00E95C77" w:rsidRDefault="00E95C77" w:rsidP="00E95C77">
      <w:pPr>
        <w:numPr>
          <w:ilvl w:val="0"/>
          <w:numId w:val="9"/>
        </w:numPr>
        <w:spacing w:after="200" w:line="276" w:lineRule="auto"/>
        <w:rPr>
          <w:rFonts w:asciiTheme="majorHAnsi" w:hAnsiTheme="majorHAnsi" w:cstheme="majorHAnsi"/>
          <w:b/>
          <w:bCs/>
          <w:sz w:val="28"/>
          <w:szCs w:val="24"/>
        </w:rPr>
      </w:pPr>
      <w:r w:rsidRPr="00E95C77">
        <w:rPr>
          <w:rFonts w:asciiTheme="majorHAnsi" w:hAnsiTheme="majorHAnsi" w:cstheme="majorHAnsi"/>
          <w:b/>
          <w:bCs/>
          <w:sz w:val="28"/>
          <w:szCs w:val="24"/>
        </w:rPr>
        <w:t xml:space="preserve">An toàn lao động: </w:t>
      </w:r>
      <w:r w:rsidRPr="00E95C77">
        <w:rPr>
          <w:rFonts w:asciiTheme="majorHAnsi" w:hAnsiTheme="majorHAnsi" w:cstheme="majorHAnsi"/>
          <w:sz w:val="28"/>
          <w:szCs w:val="24"/>
        </w:rPr>
        <w:t>Các công việc nguy hiểm giờ đây có thể thay thế bằng máy móc thay thế với độ chính xác rất cao và với hệ thống giám sát tích hợp 5G có thể nhanh chóng phát hiện ra nguy hiểm.</w:t>
      </w:r>
    </w:p>
    <w:p w:rsidR="00E95C77" w:rsidRPr="00E95C77" w:rsidRDefault="00E95C77" w:rsidP="00E95C77">
      <w:pPr>
        <w:numPr>
          <w:ilvl w:val="0"/>
          <w:numId w:val="9"/>
        </w:numPr>
        <w:spacing w:after="200" w:line="276" w:lineRule="auto"/>
        <w:rPr>
          <w:rFonts w:asciiTheme="majorHAnsi" w:hAnsiTheme="majorHAnsi" w:cstheme="majorHAnsi"/>
          <w:sz w:val="24"/>
          <w:lang w:val="en-US"/>
        </w:rPr>
      </w:pPr>
      <w:r w:rsidRPr="00E95C77">
        <w:rPr>
          <w:rFonts w:asciiTheme="majorHAnsi" w:hAnsiTheme="majorHAnsi" w:cstheme="majorHAnsi"/>
          <w:sz w:val="28"/>
          <w:szCs w:val="24"/>
        </w:rPr>
        <w:t>Ngoài ra với việc có 5G giúp các nhà máy thông minh cho phép tính toán chi phí sản xuất thực tế và xác định những yếu tố gây hao phí nguồn lực để tối ưu hóa giá thành sản xuất.</w:t>
      </w:r>
    </w:p>
    <w:p w:rsidR="00C33036" w:rsidRDefault="00C33036" w:rsidP="00C33036">
      <w:pPr>
        <w:pStyle w:val="Heading3"/>
        <w:rPr>
          <w:rFonts w:asciiTheme="majorHAnsi" w:hAnsiTheme="majorHAnsi" w:cstheme="majorHAnsi"/>
          <w:sz w:val="32"/>
        </w:rPr>
      </w:pPr>
      <w:r w:rsidRPr="00E95C77">
        <w:rPr>
          <w:rFonts w:asciiTheme="majorHAnsi" w:hAnsiTheme="majorHAnsi" w:cstheme="majorHAnsi"/>
          <w:sz w:val="32"/>
        </w:rPr>
        <w:t>3. Industrial Internet of Things (IIoT)</w:t>
      </w:r>
    </w:p>
    <w:p w:rsidR="008D3810" w:rsidRPr="008D3810" w:rsidRDefault="008D3810" w:rsidP="008D3810">
      <w:pPr>
        <w:spacing w:before="100" w:beforeAutospacing="1" w:after="100" w:afterAutospacing="1" w:line="240" w:lineRule="auto"/>
        <w:rPr>
          <w:rStyle w:val="Strong"/>
          <w:rFonts w:asciiTheme="majorHAnsi" w:hAnsiTheme="majorHAnsi" w:cstheme="majorHAnsi"/>
          <w:bCs w:val="0"/>
          <w:sz w:val="28"/>
          <w:lang w:val="en-US"/>
        </w:rPr>
      </w:pPr>
      <w:r>
        <w:rPr>
          <w:rStyle w:val="Strong"/>
          <w:rFonts w:asciiTheme="majorHAnsi" w:hAnsiTheme="majorHAnsi" w:cstheme="majorHAnsi"/>
          <w:bCs w:val="0"/>
          <w:sz w:val="28"/>
          <w:lang w:val="en-US"/>
        </w:rPr>
        <w:t xml:space="preserve">IIoT: </w:t>
      </w:r>
      <w:r w:rsidRPr="00095543">
        <w:rPr>
          <w:rStyle w:val="Strong"/>
          <w:rFonts w:asciiTheme="majorHAnsi" w:hAnsiTheme="majorHAnsi" w:cstheme="majorHAnsi"/>
          <w:bCs w:val="0"/>
          <w:color w:val="FF0000"/>
          <w:sz w:val="28"/>
          <w:lang w:val="en-US"/>
        </w:rPr>
        <w:t>https://stivietnam.com/iiot-la-mot-linh-vuc-trong-trong-van-vat-ket-noi-khi-ap-dung-se-giup-nha-may-cua-doanh-nghiep-to-uu-ve-hieu-suat-chat-luong-chi-phi-tang-kha-nang-canh-tranh/</w:t>
      </w:r>
    </w:p>
    <w:p w:rsidR="008D3810" w:rsidRDefault="008D3810" w:rsidP="008D3810">
      <w:pPr>
        <w:spacing w:before="100" w:beforeAutospacing="1" w:after="100" w:afterAutospacing="1" w:line="240" w:lineRule="auto"/>
        <w:rPr>
          <w:rStyle w:val="Strong"/>
          <w:rFonts w:asciiTheme="majorHAnsi" w:hAnsiTheme="majorHAnsi" w:cstheme="majorHAnsi"/>
          <w:b w:val="0"/>
          <w:bCs w:val="0"/>
          <w:sz w:val="28"/>
        </w:rPr>
      </w:pPr>
      <w:r w:rsidRPr="008D3810">
        <w:rPr>
          <w:rStyle w:val="Strong"/>
          <w:rFonts w:asciiTheme="majorHAnsi" w:hAnsiTheme="majorHAnsi" w:cstheme="majorHAnsi"/>
          <w:bCs w:val="0"/>
          <w:sz w:val="28"/>
        </w:rPr>
        <w:t>IIoT là</w:t>
      </w:r>
      <w:r w:rsidRPr="008D3810">
        <w:rPr>
          <w:rStyle w:val="Strong"/>
          <w:rFonts w:asciiTheme="majorHAnsi" w:hAnsiTheme="majorHAnsi" w:cstheme="majorHAnsi"/>
          <w:b w:val="0"/>
          <w:bCs w:val="0"/>
          <w:sz w:val="28"/>
        </w:rPr>
        <w:t xml:space="preserve"> viết tắt của Industrial Internet of Things hay còn gọi là Internet Vạn Vật Công Nghiệp. Đây là một khái niệm mở rộng từ IoT (Internet of Things – Vạn vật kết nối), nhưng được ứng dụng cụ thể vào lĩnh vực công nghiệp.</w:t>
      </w:r>
    </w:p>
    <w:p w:rsidR="000A38EA" w:rsidRPr="000A38EA" w:rsidRDefault="000A38EA" w:rsidP="000A38EA">
      <w:pPr>
        <w:rPr>
          <w:rFonts w:asciiTheme="majorHAnsi" w:hAnsiTheme="majorHAnsi" w:cstheme="majorHAnsi"/>
        </w:rPr>
      </w:pPr>
      <w:r w:rsidRPr="000A38EA">
        <w:rPr>
          <w:rStyle w:val="Strong"/>
          <w:rFonts w:asciiTheme="majorHAnsi" w:hAnsiTheme="majorHAnsi" w:cstheme="majorHAnsi"/>
          <w:bCs w:val="0"/>
          <w:color w:val="0A0A0A"/>
          <w:sz w:val="38"/>
          <w:szCs w:val="38"/>
        </w:rPr>
        <w:t>IIoT khác IoT như thế nào?</w:t>
      </w:r>
    </w:p>
    <w:p w:rsidR="000A38EA" w:rsidRPr="00442223" w:rsidRDefault="000A38EA" w:rsidP="000A38EA">
      <w:pPr>
        <w:pStyle w:val="NormalWeb"/>
        <w:shd w:val="clear" w:color="auto" w:fill="FFFFFF"/>
        <w:spacing w:before="0" w:beforeAutospacing="0" w:after="150" w:afterAutospacing="0"/>
        <w:jc w:val="both"/>
        <w:rPr>
          <w:rFonts w:asciiTheme="majorHAnsi" w:hAnsiTheme="majorHAnsi" w:cstheme="majorHAnsi"/>
          <w:color w:val="000000"/>
          <w:sz w:val="28"/>
          <w:szCs w:val="28"/>
        </w:rPr>
      </w:pPr>
      <w:r w:rsidRPr="00442223">
        <w:rPr>
          <w:rFonts w:asciiTheme="majorHAnsi" w:hAnsiTheme="majorHAnsi" w:cstheme="majorHAnsi"/>
          <w:color w:val="000000"/>
          <w:sz w:val="28"/>
          <w:szCs w:val="28"/>
        </w:rPr>
        <w:t>Nếu IoT là việc kết nối các thiết bị, đồ vật thông thường vào mạng internet để thu thập và trao đổi dữ liệu, thì IIoT tập trung vào việc kết nối các thiết bị và hệ thống trong môi trường công nghiệp. Điều này bao gồm các cảm biến, máy móc, robot, và các hệ thống điều khiển khác.</w:t>
      </w:r>
    </w:p>
    <w:p w:rsidR="000A38EA" w:rsidRPr="000A38EA" w:rsidRDefault="000A38EA" w:rsidP="000A38EA">
      <w:pPr>
        <w:rPr>
          <w:rFonts w:asciiTheme="majorHAnsi" w:hAnsiTheme="majorHAnsi" w:cstheme="majorHAnsi"/>
        </w:rPr>
      </w:pPr>
      <w:r w:rsidRPr="000A38EA">
        <w:rPr>
          <w:rStyle w:val="Strong"/>
          <w:rFonts w:asciiTheme="majorHAnsi" w:hAnsiTheme="majorHAnsi" w:cstheme="majorHAnsi"/>
          <w:bCs w:val="0"/>
          <w:color w:val="0A0A0A"/>
          <w:sz w:val="38"/>
          <w:szCs w:val="38"/>
        </w:rPr>
        <w:t>Các thành phần chính của hệ thống</w:t>
      </w:r>
    </w:p>
    <w:p w:rsidR="000A38EA" w:rsidRPr="000A38EA" w:rsidRDefault="000A38EA" w:rsidP="000A38EA">
      <w:pPr>
        <w:numPr>
          <w:ilvl w:val="0"/>
          <w:numId w:val="16"/>
        </w:numPr>
        <w:shd w:val="clear" w:color="auto" w:fill="FFFFFF"/>
        <w:spacing w:before="100" w:beforeAutospacing="1" w:after="144" w:line="240" w:lineRule="auto"/>
        <w:ind w:left="1032"/>
        <w:jc w:val="both"/>
        <w:rPr>
          <w:rFonts w:asciiTheme="majorHAnsi" w:hAnsiTheme="majorHAnsi" w:cstheme="majorHAnsi"/>
          <w:color w:val="000000"/>
          <w:sz w:val="28"/>
          <w:szCs w:val="28"/>
        </w:rPr>
      </w:pPr>
      <w:r w:rsidRPr="000A38EA">
        <w:rPr>
          <w:rStyle w:val="Strong"/>
          <w:rFonts w:asciiTheme="majorHAnsi" w:hAnsiTheme="majorHAnsi" w:cstheme="majorHAnsi"/>
          <w:color w:val="000000"/>
          <w:sz w:val="28"/>
          <w:szCs w:val="28"/>
        </w:rPr>
        <w:t>Thiết bị:</w:t>
      </w:r>
      <w:r w:rsidRPr="000A38EA">
        <w:rPr>
          <w:rFonts w:asciiTheme="majorHAnsi" w:hAnsiTheme="majorHAnsi" w:cstheme="majorHAnsi"/>
          <w:color w:val="000000"/>
          <w:sz w:val="28"/>
          <w:szCs w:val="28"/>
        </w:rPr>
        <w:t> Cảm biến, máy móc và thiết bị điều khiển.</w:t>
      </w:r>
    </w:p>
    <w:p w:rsidR="000A38EA" w:rsidRPr="000A38EA" w:rsidRDefault="000A38EA" w:rsidP="000A38EA">
      <w:pPr>
        <w:numPr>
          <w:ilvl w:val="0"/>
          <w:numId w:val="16"/>
        </w:numPr>
        <w:shd w:val="clear" w:color="auto" w:fill="FFFFFF"/>
        <w:spacing w:before="100" w:beforeAutospacing="1" w:after="144" w:line="240" w:lineRule="auto"/>
        <w:ind w:left="1032"/>
        <w:jc w:val="both"/>
        <w:rPr>
          <w:rFonts w:asciiTheme="majorHAnsi" w:hAnsiTheme="majorHAnsi" w:cstheme="majorHAnsi"/>
          <w:color w:val="000000"/>
          <w:sz w:val="28"/>
          <w:szCs w:val="28"/>
        </w:rPr>
      </w:pPr>
      <w:r w:rsidRPr="000A38EA">
        <w:rPr>
          <w:rStyle w:val="Strong"/>
          <w:rFonts w:asciiTheme="majorHAnsi" w:hAnsiTheme="majorHAnsi" w:cstheme="majorHAnsi"/>
          <w:color w:val="000000"/>
          <w:sz w:val="28"/>
          <w:szCs w:val="28"/>
        </w:rPr>
        <w:t>Mạng:</w:t>
      </w:r>
      <w:r w:rsidRPr="000A38EA">
        <w:rPr>
          <w:rFonts w:asciiTheme="majorHAnsi" w:hAnsiTheme="majorHAnsi" w:cstheme="majorHAnsi"/>
          <w:color w:val="000000"/>
          <w:sz w:val="28"/>
          <w:szCs w:val="28"/>
        </w:rPr>
        <w:t> Mạng LAN, WAN, mạng không dây.</w:t>
      </w:r>
    </w:p>
    <w:p w:rsidR="000A38EA" w:rsidRPr="000A38EA" w:rsidRDefault="000A38EA" w:rsidP="000A38EA">
      <w:pPr>
        <w:numPr>
          <w:ilvl w:val="0"/>
          <w:numId w:val="16"/>
        </w:numPr>
        <w:shd w:val="clear" w:color="auto" w:fill="FFFFFF"/>
        <w:spacing w:before="100" w:beforeAutospacing="1" w:after="144" w:line="240" w:lineRule="auto"/>
        <w:ind w:left="1032"/>
        <w:jc w:val="both"/>
        <w:rPr>
          <w:rFonts w:asciiTheme="majorHAnsi" w:hAnsiTheme="majorHAnsi" w:cstheme="majorHAnsi"/>
          <w:color w:val="000000"/>
          <w:sz w:val="28"/>
          <w:szCs w:val="28"/>
        </w:rPr>
      </w:pPr>
      <w:r w:rsidRPr="000A38EA">
        <w:rPr>
          <w:rStyle w:val="Strong"/>
          <w:rFonts w:asciiTheme="majorHAnsi" w:hAnsiTheme="majorHAnsi" w:cstheme="majorHAnsi"/>
          <w:color w:val="000000"/>
          <w:sz w:val="28"/>
          <w:szCs w:val="28"/>
        </w:rPr>
        <w:t>Nền tảng:</w:t>
      </w:r>
      <w:r w:rsidRPr="000A38EA">
        <w:rPr>
          <w:rFonts w:asciiTheme="majorHAnsi" w:hAnsiTheme="majorHAnsi" w:cstheme="majorHAnsi"/>
          <w:color w:val="000000"/>
          <w:sz w:val="28"/>
          <w:szCs w:val="28"/>
        </w:rPr>
        <w:t> Máy chủ, đám mây, </w:t>
      </w:r>
      <w:hyperlink r:id="rId12" w:history="1">
        <w:r w:rsidRPr="000A38EA">
          <w:rPr>
            <w:rStyle w:val="Hyperlink"/>
            <w:rFonts w:asciiTheme="majorHAnsi" w:hAnsiTheme="majorHAnsi" w:cstheme="majorHAnsi"/>
            <w:color w:val="111111"/>
            <w:sz w:val="28"/>
            <w:szCs w:val="28"/>
          </w:rPr>
          <w:t>phần mềm quản lý dữ liệu</w:t>
        </w:r>
      </w:hyperlink>
      <w:r w:rsidRPr="000A38EA">
        <w:rPr>
          <w:rFonts w:asciiTheme="majorHAnsi" w:hAnsiTheme="majorHAnsi" w:cstheme="majorHAnsi"/>
          <w:color w:val="000000"/>
          <w:sz w:val="28"/>
          <w:szCs w:val="28"/>
        </w:rPr>
        <w:t>.</w:t>
      </w:r>
    </w:p>
    <w:p w:rsidR="000A38EA" w:rsidRPr="000A38EA" w:rsidRDefault="000A38EA" w:rsidP="000A38EA">
      <w:pPr>
        <w:numPr>
          <w:ilvl w:val="0"/>
          <w:numId w:val="16"/>
        </w:numPr>
        <w:shd w:val="clear" w:color="auto" w:fill="FFFFFF"/>
        <w:spacing w:before="100" w:beforeAutospacing="1" w:after="144" w:line="240" w:lineRule="auto"/>
        <w:ind w:left="1032"/>
        <w:jc w:val="both"/>
        <w:rPr>
          <w:rFonts w:asciiTheme="majorHAnsi" w:hAnsiTheme="majorHAnsi" w:cstheme="majorHAnsi"/>
          <w:color w:val="000000"/>
          <w:sz w:val="28"/>
          <w:szCs w:val="28"/>
        </w:rPr>
      </w:pPr>
      <w:r w:rsidRPr="000A38EA">
        <w:rPr>
          <w:rStyle w:val="Strong"/>
          <w:rFonts w:asciiTheme="majorHAnsi" w:hAnsiTheme="majorHAnsi" w:cstheme="majorHAnsi"/>
          <w:color w:val="000000"/>
          <w:sz w:val="28"/>
          <w:szCs w:val="28"/>
        </w:rPr>
        <w:t>Ứng dụng:</w:t>
      </w:r>
      <w:r w:rsidRPr="000A38EA">
        <w:rPr>
          <w:rFonts w:asciiTheme="majorHAnsi" w:hAnsiTheme="majorHAnsi" w:cstheme="majorHAnsi"/>
          <w:color w:val="000000"/>
          <w:sz w:val="28"/>
          <w:szCs w:val="28"/>
        </w:rPr>
        <w:t> Các ứng dụng phân tích dữ liệu, trực quan hóa dữ liệu, điều khiển từ xa.</w:t>
      </w:r>
    </w:p>
    <w:p w:rsidR="000A38EA" w:rsidRPr="008D3810" w:rsidRDefault="000A38EA" w:rsidP="008D3810">
      <w:pPr>
        <w:spacing w:before="100" w:beforeAutospacing="1" w:after="100" w:afterAutospacing="1" w:line="240" w:lineRule="auto"/>
        <w:rPr>
          <w:rStyle w:val="Strong"/>
          <w:rFonts w:asciiTheme="majorHAnsi" w:hAnsiTheme="majorHAnsi" w:cstheme="majorHAnsi"/>
          <w:b w:val="0"/>
          <w:bCs w:val="0"/>
          <w:sz w:val="28"/>
        </w:rPr>
      </w:pPr>
    </w:p>
    <w:p w:rsidR="000A38EA" w:rsidRDefault="00C33036" w:rsidP="000A38EA">
      <w:pPr>
        <w:spacing w:before="100" w:beforeAutospacing="1" w:after="100" w:afterAutospacing="1" w:line="240" w:lineRule="auto"/>
        <w:rPr>
          <w:rFonts w:asciiTheme="majorHAnsi" w:hAnsiTheme="majorHAnsi" w:cstheme="majorHAnsi"/>
          <w:sz w:val="28"/>
        </w:rPr>
      </w:pPr>
      <w:r w:rsidRPr="000A38EA">
        <w:rPr>
          <w:rStyle w:val="Strong"/>
          <w:rFonts w:asciiTheme="majorHAnsi" w:hAnsiTheme="majorHAnsi" w:cstheme="majorHAnsi"/>
          <w:sz w:val="36"/>
          <w:szCs w:val="36"/>
        </w:rPr>
        <w:t>Tác động đến kiến trúc hiện tại</w:t>
      </w:r>
      <w:r w:rsidRPr="000A38EA">
        <w:rPr>
          <w:rFonts w:asciiTheme="majorHAnsi" w:hAnsiTheme="majorHAnsi" w:cstheme="majorHAnsi"/>
          <w:sz w:val="36"/>
          <w:szCs w:val="36"/>
        </w:rPr>
        <w:t>:</w:t>
      </w:r>
      <w:r w:rsidRPr="00E95C77">
        <w:rPr>
          <w:rFonts w:asciiTheme="majorHAnsi" w:hAnsiTheme="majorHAnsi" w:cstheme="majorHAnsi"/>
          <w:sz w:val="28"/>
        </w:rPr>
        <w:t xml:space="preserve"> </w:t>
      </w:r>
    </w:p>
    <w:p w:rsidR="00C33036" w:rsidRDefault="00C33036" w:rsidP="000A38EA">
      <w:pPr>
        <w:spacing w:before="100" w:beforeAutospacing="1" w:after="100" w:afterAutospacing="1" w:line="240" w:lineRule="auto"/>
        <w:rPr>
          <w:rFonts w:asciiTheme="majorHAnsi" w:hAnsiTheme="majorHAnsi" w:cstheme="majorHAnsi"/>
          <w:sz w:val="28"/>
        </w:rPr>
      </w:pPr>
      <w:r w:rsidRPr="00E95C77">
        <w:rPr>
          <w:rFonts w:asciiTheme="majorHAnsi" w:hAnsiTheme="majorHAnsi" w:cstheme="majorHAnsi"/>
          <w:sz w:val="28"/>
        </w:rPr>
        <w:t>IIoT thúc đẩy sự chuyển đổi từ các kiến trúc mạng truyền thống sang các hệ thống mạng tích hợp, thông minh, kết nối đa dạng cảm biến và thiết bị.</w:t>
      </w:r>
    </w:p>
    <w:p w:rsidR="00442223" w:rsidRPr="00442223" w:rsidRDefault="00442223" w:rsidP="00442223">
      <w:pPr>
        <w:pStyle w:val="NormalWeb"/>
        <w:numPr>
          <w:ilvl w:val="0"/>
          <w:numId w:val="17"/>
        </w:numPr>
        <w:shd w:val="clear" w:color="auto" w:fill="FFFFFF"/>
        <w:spacing w:before="0" w:beforeAutospacing="0" w:after="150" w:afterAutospacing="0"/>
        <w:jc w:val="both"/>
        <w:rPr>
          <w:rFonts w:asciiTheme="majorHAnsi" w:hAnsiTheme="majorHAnsi" w:cstheme="majorHAnsi"/>
          <w:color w:val="000000"/>
          <w:sz w:val="28"/>
          <w:szCs w:val="28"/>
        </w:rPr>
      </w:pPr>
      <w:r w:rsidRPr="00442223">
        <w:rPr>
          <w:rStyle w:val="Strong"/>
          <w:rFonts w:asciiTheme="majorHAnsi" w:hAnsiTheme="majorHAnsi" w:cstheme="majorHAnsi"/>
          <w:color w:val="000000"/>
          <w:sz w:val="28"/>
          <w:szCs w:val="28"/>
        </w:rPr>
        <w:lastRenderedPageBreak/>
        <w:t>Điều khiển quy trình</w:t>
      </w:r>
    </w:p>
    <w:p w:rsidR="00442223" w:rsidRPr="00442223" w:rsidRDefault="00442223" w:rsidP="00442223">
      <w:pPr>
        <w:pStyle w:val="NormalWeb"/>
        <w:shd w:val="clear" w:color="auto" w:fill="FFFFFF"/>
        <w:spacing w:before="0" w:beforeAutospacing="0" w:after="150" w:afterAutospacing="0"/>
        <w:jc w:val="both"/>
        <w:rPr>
          <w:rFonts w:asciiTheme="majorHAnsi" w:hAnsiTheme="majorHAnsi" w:cstheme="majorHAnsi"/>
          <w:color w:val="000000"/>
          <w:sz w:val="28"/>
          <w:szCs w:val="28"/>
        </w:rPr>
      </w:pPr>
      <w:r w:rsidRPr="00442223">
        <w:rPr>
          <w:rFonts w:asciiTheme="majorHAnsi" w:hAnsiTheme="majorHAnsi" w:cstheme="majorHAnsi"/>
          <w:color w:val="000000"/>
          <w:sz w:val="28"/>
          <w:szCs w:val="28"/>
        </w:rPr>
        <w:t>Tự động hóa các quy trình sản xuất, giảm thiểu sự can thiệp của con người.</w:t>
      </w:r>
    </w:p>
    <w:p w:rsidR="00442223" w:rsidRPr="00442223" w:rsidRDefault="00442223" w:rsidP="00442223">
      <w:pPr>
        <w:pStyle w:val="NormalWeb"/>
        <w:numPr>
          <w:ilvl w:val="0"/>
          <w:numId w:val="17"/>
        </w:numPr>
        <w:shd w:val="clear" w:color="auto" w:fill="FFFFFF"/>
        <w:spacing w:before="0" w:beforeAutospacing="0" w:after="150" w:afterAutospacing="0"/>
        <w:jc w:val="both"/>
        <w:rPr>
          <w:rFonts w:asciiTheme="majorHAnsi" w:hAnsiTheme="majorHAnsi" w:cstheme="majorHAnsi"/>
          <w:color w:val="000000"/>
          <w:sz w:val="28"/>
          <w:szCs w:val="28"/>
        </w:rPr>
      </w:pPr>
      <w:r w:rsidRPr="00442223">
        <w:rPr>
          <w:rStyle w:val="Strong"/>
          <w:rFonts w:asciiTheme="majorHAnsi" w:hAnsiTheme="majorHAnsi" w:cstheme="majorHAnsi"/>
          <w:color w:val="000000"/>
          <w:sz w:val="28"/>
          <w:szCs w:val="28"/>
        </w:rPr>
        <w:t>Giám sát chất lượng</w:t>
      </w:r>
    </w:p>
    <w:p w:rsidR="00442223" w:rsidRPr="00442223" w:rsidRDefault="00442223" w:rsidP="00442223">
      <w:pPr>
        <w:pStyle w:val="NormalWeb"/>
        <w:shd w:val="clear" w:color="auto" w:fill="FFFFFF"/>
        <w:spacing w:before="0" w:beforeAutospacing="0" w:after="150" w:afterAutospacing="0"/>
        <w:jc w:val="both"/>
        <w:rPr>
          <w:rFonts w:asciiTheme="majorHAnsi" w:hAnsiTheme="majorHAnsi" w:cstheme="majorHAnsi"/>
          <w:color w:val="000000"/>
          <w:sz w:val="28"/>
          <w:szCs w:val="28"/>
        </w:rPr>
      </w:pPr>
      <w:r w:rsidRPr="00442223">
        <w:rPr>
          <w:rFonts w:asciiTheme="majorHAnsi" w:hAnsiTheme="majorHAnsi" w:cstheme="majorHAnsi"/>
          <w:color w:val="000000"/>
          <w:sz w:val="28"/>
          <w:szCs w:val="28"/>
        </w:rPr>
        <w:t>Theo dõi các thông số chất lượng sản phẩm trong suốt quá trình sản xuất, đảm bảo sản phẩm đầu ra đạt tiêu chuẩn.</w:t>
      </w:r>
    </w:p>
    <w:p w:rsidR="00442223" w:rsidRPr="00442223" w:rsidRDefault="00442223" w:rsidP="00442223">
      <w:pPr>
        <w:pStyle w:val="NormalWeb"/>
        <w:numPr>
          <w:ilvl w:val="0"/>
          <w:numId w:val="17"/>
        </w:numPr>
        <w:shd w:val="clear" w:color="auto" w:fill="FFFFFF"/>
        <w:spacing w:before="0" w:beforeAutospacing="0" w:after="150" w:afterAutospacing="0"/>
        <w:jc w:val="both"/>
        <w:rPr>
          <w:rFonts w:asciiTheme="majorHAnsi" w:hAnsiTheme="majorHAnsi" w:cstheme="majorHAnsi"/>
          <w:color w:val="000000"/>
          <w:sz w:val="28"/>
          <w:szCs w:val="28"/>
        </w:rPr>
      </w:pPr>
      <w:hyperlink r:id="rId13" w:history="1">
        <w:r w:rsidRPr="00442223">
          <w:rPr>
            <w:rStyle w:val="Strong"/>
            <w:rFonts w:asciiTheme="majorHAnsi" w:hAnsiTheme="majorHAnsi" w:cstheme="majorHAnsi"/>
            <w:color w:val="111111"/>
            <w:sz w:val="28"/>
            <w:szCs w:val="28"/>
          </w:rPr>
          <w:t>Bảo trì dự đoán</w:t>
        </w:r>
      </w:hyperlink>
    </w:p>
    <w:p w:rsidR="00442223" w:rsidRPr="00442223" w:rsidRDefault="00442223" w:rsidP="00442223">
      <w:pPr>
        <w:pStyle w:val="NormalWeb"/>
        <w:shd w:val="clear" w:color="auto" w:fill="FFFFFF"/>
        <w:spacing w:before="0" w:beforeAutospacing="0" w:after="150" w:afterAutospacing="0"/>
        <w:jc w:val="both"/>
        <w:rPr>
          <w:rFonts w:asciiTheme="majorHAnsi" w:hAnsiTheme="majorHAnsi" w:cstheme="majorHAnsi"/>
          <w:color w:val="000000"/>
          <w:sz w:val="28"/>
          <w:szCs w:val="28"/>
        </w:rPr>
      </w:pPr>
      <w:r w:rsidRPr="00442223">
        <w:rPr>
          <w:rFonts w:asciiTheme="majorHAnsi" w:hAnsiTheme="majorHAnsi" w:cstheme="majorHAnsi"/>
          <w:color w:val="000000"/>
          <w:sz w:val="28"/>
          <w:szCs w:val="28"/>
        </w:rPr>
        <w:t>Phân tích dữ liệu để dự đoán khi nào máy móc cần bảo trì, giảm thiểu thời gian ngừng máy và chi phí bảo dưỡng.</w:t>
      </w:r>
    </w:p>
    <w:p w:rsidR="00442223" w:rsidRPr="00442223" w:rsidRDefault="00442223" w:rsidP="00442223">
      <w:pPr>
        <w:pStyle w:val="NormalWeb"/>
        <w:numPr>
          <w:ilvl w:val="0"/>
          <w:numId w:val="17"/>
        </w:numPr>
        <w:shd w:val="clear" w:color="auto" w:fill="FFFFFF"/>
        <w:spacing w:before="0" w:beforeAutospacing="0" w:after="150" w:afterAutospacing="0"/>
        <w:jc w:val="both"/>
        <w:rPr>
          <w:rFonts w:asciiTheme="majorHAnsi" w:hAnsiTheme="majorHAnsi" w:cstheme="majorHAnsi"/>
          <w:color w:val="000000"/>
          <w:sz w:val="28"/>
          <w:szCs w:val="28"/>
        </w:rPr>
      </w:pPr>
      <w:r w:rsidRPr="00442223">
        <w:rPr>
          <w:rStyle w:val="Strong"/>
          <w:rFonts w:asciiTheme="majorHAnsi" w:hAnsiTheme="majorHAnsi" w:cstheme="majorHAnsi"/>
          <w:color w:val="000000"/>
          <w:sz w:val="28"/>
          <w:szCs w:val="28"/>
        </w:rPr>
        <w:t>Theo dõi hàng hóa</w:t>
      </w:r>
    </w:p>
    <w:p w:rsidR="00442223" w:rsidRPr="00442223" w:rsidRDefault="00442223" w:rsidP="00442223">
      <w:pPr>
        <w:pStyle w:val="NormalWeb"/>
        <w:shd w:val="clear" w:color="auto" w:fill="FFFFFF"/>
        <w:spacing w:before="0" w:beforeAutospacing="0" w:after="150" w:afterAutospacing="0"/>
        <w:jc w:val="both"/>
        <w:rPr>
          <w:rFonts w:asciiTheme="majorHAnsi" w:hAnsiTheme="majorHAnsi" w:cstheme="majorHAnsi"/>
          <w:color w:val="000000"/>
          <w:sz w:val="28"/>
          <w:szCs w:val="28"/>
        </w:rPr>
      </w:pPr>
      <w:r w:rsidRPr="00442223">
        <w:rPr>
          <w:rFonts w:asciiTheme="majorHAnsi" w:hAnsiTheme="majorHAnsi" w:cstheme="majorHAnsi"/>
          <w:color w:val="000000"/>
          <w:sz w:val="28"/>
          <w:szCs w:val="28"/>
        </w:rPr>
        <w:t>Theo dõi vị trí và tình trạng của hàng hóa trong suốt quá trình vận chuyển.</w:t>
      </w:r>
    </w:p>
    <w:p w:rsidR="00442223" w:rsidRPr="00442223" w:rsidRDefault="00442223" w:rsidP="00442223">
      <w:pPr>
        <w:pStyle w:val="NormalWeb"/>
        <w:numPr>
          <w:ilvl w:val="0"/>
          <w:numId w:val="17"/>
        </w:numPr>
        <w:shd w:val="clear" w:color="auto" w:fill="FFFFFF"/>
        <w:spacing w:before="0" w:beforeAutospacing="0" w:after="150" w:afterAutospacing="0"/>
        <w:jc w:val="both"/>
        <w:rPr>
          <w:rFonts w:asciiTheme="majorHAnsi" w:hAnsiTheme="majorHAnsi" w:cstheme="majorHAnsi"/>
          <w:color w:val="000000"/>
          <w:sz w:val="28"/>
          <w:szCs w:val="28"/>
        </w:rPr>
      </w:pPr>
      <w:r w:rsidRPr="00442223">
        <w:rPr>
          <w:rStyle w:val="Strong"/>
          <w:rFonts w:asciiTheme="majorHAnsi" w:hAnsiTheme="majorHAnsi" w:cstheme="majorHAnsi"/>
          <w:color w:val="000000"/>
          <w:sz w:val="28"/>
          <w:szCs w:val="28"/>
        </w:rPr>
        <w:t>Quản lý kho</w:t>
      </w:r>
    </w:p>
    <w:p w:rsidR="00442223" w:rsidRPr="00442223" w:rsidRDefault="00442223" w:rsidP="00442223">
      <w:pPr>
        <w:pStyle w:val="NormalWeb"/>
        <w:shd w:val="clear" w:color="auto" w:fill="FFFFFF"/>
        <w:spacing w:before="0" w:beforeAutospacing="0" w:after="150" w:afterAutospacing="0"/>
        <w:jc w:val="both"/>
        <w:rPr>
          <w:rFonts w:asciiTheme="majorHAnsi" w:hAnsiTheme="majorHAnsi" w:cstheme="majorHAnsi"/>
          <w:color w:val="000000"/>
          <w:sz w:val="28"/>
          <w:szCs w:val="28"/>
        </w:rPr>
      </w:pPr>
      <w:r w:rsidRPr="00442223">
        <w:rPr>
          <w:rFonts w:asciiTheme="majorHAnsi" w:hAnsiTheme="majorHAnsi" w:cstheme="majorHAnsi"/>
          <w:color w:val="000000"/>
          <w:sz w:val="28"/>
          <w:szCs w:val="28"/>
        </w:rPr>
        <w:t>Tự động hóa việc kiểm kê hàng tồn kho, tối ưu hóa không gian kho.</w:t>
      </w:r>
    </w:p>
    <w:p w:rsidR="00442223" w:rsidRPr="00442223" w:rsidRDefault="00442223" w:rsidP="00442223">
      <w:pPr>
        <w:pStyle w:val="NormalWeb"/>
        <w:numPr>
          <w:ilvl w:val="0"/>
          <w:numId w:val="17"/>
        </w:numPr>
        <w:shd w:val="clear" w:color="auto" w:fill="FFFFFF"/>
        <w:spacing w:before="0" w:beforeAutospacing="0" w:after="150" w:afterAutospacing="0"/>
        <w:jc w:val="both"/>
        <w:rPr>
          <w:rFonts w:asciiTheme="majorHAnsi" w:hAnsiTheme="majorHAnsi" w:cstheme="majorHAnsi"/>
          <w:color w:val="000000"/>
          <w:sz w:val="28"/>
          <w:szCs w:val="28"/>
        </w:rPr>
      </w:pPr>
      <w:r w:rsidRPr="00442223">
        <w:rPr>
          <w:rStyle w:val="Strong"/>
          <w:rFonts w:asciiTheme="majorHAnsi" w:hAnsiTheme="majorHAnsi" w:cstheme="majorHAnsi"/>
          <w:color w:val="000000"/>
          <w:sz w:val="28"/>
          <w:szCs w:val="28"/>
        </w:rPr>
        <w:t>Dự báo nhu cầu</w:t>
      </w:r>
    </w:p>
    <w:p w:rsidR="00442223" w:rsidRPr="00442223" w:rsidRDefault="00442223" w:rsidP="00442223">
      <w:pPr>
        <w:pStyle w:val="NormalWeb"/>
        <w:shd w:val="clear" w:color="auto" w:fill="FFFFFF"/>
        <w:spacing w:before="0" w:beforeAutospacing="0" w:after="150" w:afterAutospacing="0"/>
        <w:jc w:val="both"/>
        <w:rPr>
          <w:rFonts w:asciiTheme="majorHAnsi" w:hAnsiTheme="majorHAnsi" w:cstheme="majorHAnsi"/>
          <w:color w:val="000000"/>
          <w:sz w:val="28"/>
          <w:szCs w:val="28"/>
        </w:rPr>
      </w:pPr>
      <w:r w:rsidRPr="00442223">
        <w:rPr>
          <w:rFonts w:asciiTheme="majorHAnsi" w:hAnsiTheme="majorHAnsi" w:cstheme="majorHAnsi"/>
          <w:color w:val="000000"/>
          <w:sz w:val="28"/>
          <w:szCs w:val="28"/>
        </w:rPr>
        <w:t>Dự báo nhu cầu của khách hàng để điều chỉnh sản xuất và phân phối.</w:t>
      </w:r>
    </w:p>
    <w:p w:rsidR="00442223" w:rsidRPr="00442223" w:rsidRDefault="00442223" w:rsidP="00442223">
      <w:pPr>
        <w:pStyle w:val="NormalWeb"/>
        <w:numPr>
          <w:ilvl w:val="0"/>
          <w:numId w:val="17"/>
        </w:numPr>
        <w:shd w:val="clear" w:color="auto" w:fill="FFFFFF"/>
        <w:spacing w:before="0" w:beforeAutospacing="0" w:after="150" w:afterAutospacing="0"/>
        <w:jc w:val="both"/>
        <w:rPr>
          <w:rFonts w:asciiTheme="majorHAnsi" w:hAnsiTheme="majorHAnsi" w:cstheme="majorHAnsi"/>
          <w:color w:val="000000"/>
          <w:sz w:val="28"/>
          <w:szCs w:val="28"/>
        </w:rPr>
      </w:pPr>
      <w:r w:rsidRPr="00442223">
        <w:rPr>
          <w:rStyle w:val="Strong"/>
          <w:rFonts w:asciiTheme="majorHAnsi" w:hAnsiTheme="majorHAnsi" w:cstheme="majorHAnsi"/>
          <w:color w:val="000000"/>
          <w:sz w:val="28"/>
          <w:szCs w:val="28"/>
        </w:rPr>
        <w:t>Giám sát môi trường làm việc</w:t>
      </w:r>
    </w:p>
    <w:p w:rsidR="00442223" w:rsidRPr="00442223" w:rsidRDefault="00442223" w:rsidP="00442223">
      <w:pPr>
        <w:pStyle w:val="NormalWeb"/>
        <w:shd w:val="clear" w:color="auto" w:fill="FFFFFF"/>
        <w:spacing w:before="0" w:beforeAutospacing="0" w:after="150" w:afterAutospacing="0"/>
        <w:jc w:val="both"/>
        <w:rPr>
          <w:rFonts w:asciiTheme="majorHAnsi" w:hAnsiTheme="majorHAnsi" w:cstheme="majorHAnsi"/>
          <w:color w:val="000000"/>
          <w:sz w:val="28"/>
          <w:szCs w:val="28"/>
        </w:rPr>
      </w:pPr>
      <w:r w:rsidRPr="00442223">
        <w:rPr>
          <w:rFonts w:asciiTheme="majorHAnsi" w:hAnsiTheme="majorHAnsi" w:cstheme="majorHAnsi"/>
          <w:color w:val="000000"/>
          <w:sz w:val="28"/>
          <w:szCs w:val="28"/>
        </w:rPr>
        <w:t>Theo dõi các yếu tố nguy hiểm như nhiệt độ, độ ẩm, chất lượng không khí để đảm bảo an toàn cho người lao động.</w:t>
      </w:r>
    </w:p>
    <w:p w:rsidR="00442223" w:rsidRPr="00442223" w:rsidRDefault="00442223" w:rsidP="00442223">
      <w:pPr>
        <w:pStyle w:val="NormalWeb"/>
        <w:numPr>
          <w:ilvl w:val="0"/>
          <w:numId w:val="17"/>
        </w:numPr>
        <w:shd w:val="clear" w:color="auto" w:fill="FFFFFF"/>
        <w:spacing w:before="0" w:beforeAutospacing="0" w:after="150" w:afterAutospacing="0"/>
        <w:jc w:val="both"/>
        <w:rPr>
          <w:rFonts w:asciiTheme="majorHAnsi" w:hAnsiTheme="majorHAnsi" w:cstheme="majorHAnsi"/>
          <w:color w:val="000000"/>
          <w:sz w:val="28"/>
          <w:szCs w:val="28"/>
        </w:rPr>
      </w:pPr>
      <w:r w:rsidRPr="00442223">
        <w:rPr>
          <w:rStyle w:val="Strong"/>
          <w:rFonts w:asciiTheme="majorHAnsi" w:hAnsiTheme="majorHAnsi" w:cstheme="majorHAnsi"/>
          <w:color w:val="000000"/>
          <w:sz w:val="28"/>
          <w:szCs w:val="28"/>
        </w:rPr>
        <w:t>Phát hiện rủi ro</w:t>
      </w:r>
    </w:p>
    <w:p w:rsidR="00442223" w:rsidRPr="00442223" w:rsidRDefault="00442223" w:rsidP="00442223">
      <w:pPr>
        <w:pStyle w:val="NormalWeb"/>
        <w:shd w:val="clear" w:color="auto" w:fill="FFFFFF"/>
        <w:spacing w:before="0" w:beforeAutospacing="0" w:after="150" w:afterAutospacing="0"/>
        <w:jc w:val="both"/>
        <w:rPr>
          <w:rFonts w:asciiTheme="majorHAnsi" w:hAnsiTheme="majorHAnsi" w:cstheme="majorHAnsi"/>
          <w:color w:val="000000"/>
          <w:sz w:val="28"/>
          <w:szCs w:val="28"/>
        </w:rPr>
      </w:pPr>
      <w:r w:rsidRPr="00442223">
        <w:rPr>
          <w:rFonts w:asciiTheme="majorHAnsi" w:hAnsiTheme="majorHAnsi" w:cstheme="majorHAnsi"/>
          <w:color w:val="000000"/>
          <w:sz w:val="28"/>
          <w:szCs w:val="28"/>
        </w:rPr>
        <w:t>Phát hiện sớm các tình huống nguy hiểm và cảnh báo kịp thời.</w:t>
      </w:r>
    </w:p>
    <w:p w:rsidR="00442223" w:rsidRPr="00442223" w:rsidRDefault="00442223" w:rsidP="00442223">
      <w:pPr>
        <w:pStyle w:val="NormalWeb"/>
        <w:numPr>
          <w:ilvl w:val="0"/>
          <w:numId w:val="17"/>
        </w:numPr>
        <w:shd w:val="clear" w:color="auto" w:fill="FFFFFF"/>
        <w:spacing w:before="0" w:beforeAutospacing="0" w:after="150" w:afterAutospacing="0"/>
        <w:jc w:val="both"/>
        <w:rPr>
          <w:rFonts w:asciiTheme="majorHAnsi" w:hAnsiTheme="majorHAnsi" w:cstheme="majorHAnsi"/>
          <w:color w:val="000000"/>
          <w:sz w:val="28"/>
          <w:szCs w:val="28"/>
        </w:rPr>
      </w:pPr>
      <w:r w:rsidRPr="00442223">
        <w:rPr>
          <w:rStyle w:val="Strong"/>
          <w:rFonts w:asciiTheme="majorHAnsi" w:hAnsiTheme="majorHAnsi" w:cstheme="majorHAnsi"/>
          <w:color w:val="000000"/>
          <w:sz w:val="28"/>
          <w:szCs w:val="28"/>
        </w:rPr>
        <w:t>Tối ưu hóa tiêu thụ năng lượng</w:t>
      </w:r>
    </w:p>
    <w:p w:rsidR="00442223" w:rsidRPr="00442223" w:rsidRDefault="00442223" w:rsidP="00442223">
      <w:pPr>
        <w:pStyle w:val="NormalWeb"/>
        <w:shd w:val="clear" w:color="auto" w:fill="FFFFFF"/>
        <w:spacing w:before="0" w:beforeAutospacing="0" w:after="150" w:afterAutospacing="0"/>
        <w:jc w:val="both"/>
        <w:rPr>
          <w:rFonts w:asciiTheme="majorHAnsi" w:hAnsiTheme="majorHAnsi" w:cstheme="majorHAnsi"/>
          <w:color w:val="000000"/>
          <w:sz w:val="28"/>
          <w:szCs w:val="28"/>
        </w:rPr>
      </w:pPr>
      <w:r w:rsidRPr="00442223">
        <w:rPr>
          <w:rFonts w:asciiTheme="majorHAnsi" w:hAnsiTheme="majorHAnsi" w:cstheme="majorHAnsi"/>
          <w:color w:val="000000"/>
          <w:sz w:val="28"/>
          <w:szCs w:val="28"/>
        </w:rPr>
        <w:t>Phân tích dữ liệu để tìm ra </w:t>
      </w:r>
      <w:hyperlink r:id="rId14" w:history="1">
        <w:r w:rsidRPr="00442223">
          <w:rPr>
            <w:rStyle w:val="Hyperlink"/>
            <w:rFonts w:asciiTheme="majorHAnsi" w:hAnsiTheme="majorHAnsi" w:cstheme="majorHAnsi"/>
            <w:color w:val="111111"/>
            <w:sz w:val="28"/>
            <w:szCs w:val="28"/>
          </w:rPr>
          <w:t>cách sử dụng năng lượng hiệu quả nhất</w:t>
        </w:r>
      </w:hyperlink>
      <w:r w:rsidRPr="00442223">
        <w:rPr>
          <w:rFonts w:asciiTheme="majorHAnsi" w:hAnsiTheme="majorHAnsi" w:cstheme="majorHAnsi"/>
          <w:color w:val="000000"/>
          <w:sz w:val="28"/>
          <w:szCs w:val="28"/>
        </w:rPr>
        <w:t>.</w:t>
      </w:r>
    </w:p>
    <w:p w:rsidR="00442223" w:rsidRPr="00442223" w:rsidRDefault="00442223" w:rsidP="00442223">
      <w:pPr>
        <w:pStyle w:val="NormalWeb"/>
        <w:numPr>
          <w:ilvl w:val="0"/>
          <w:numId w:val="17"/>
        </w:numPr>
        <w:shd w:val="clear" w:color="auto" w:fill="FFFFFF"/>
        <w:spacing w:before="0" w:beforeAutospacing="0" w:after="150" w:afterAutospacing="0"/>
        <w:jc w:val="both"/>
        <w:rPr>
          <w:rFonts w:asciiTheme="majorHAnsi" w:hAnsiTheme="majorHAnsi" w:cstheme="majorHAnsi"/>
          <w:color w:val="000000"/>
          <w:sz w:val="28"/>
          <w:szCs w:val="28"/>
        </w:rPr>
      </w:pPr>
      <w:r w:rsidRPr="00442223">
        <w:rPr>
          <w:rStyle w:val="Strong"/>
          <w:rFonts w:asciiTheme="majorHAnsi" w:hAnsiTheme="majorHAnsi" w:cstheme="majorHAnsi"/>
          <w:color w:val="000000"/>
          <w:sz w:val="28"/>
          <w:szCs w:val="28"/>
        </w:rPr>
        <w:t>Phân tích dữ liệu lớn</w:t>
      </w:r>
    </w:p>
    <w:p w:rsidR="00442223" w:rsidRPr="00442223" w:rsidRDefault="00442223" w:rsidP="00442223">
      <w:pPr>
        <w:pStyle w:val="NormalWeb"/>
        <w:shd w:val="clear" w:color="auto" w:fill="FFFFFF"/>
        <w:spacing w:before="0" w:beforeAutospacing="0" w:after="150" w:afterAutospacing="0"/>
        <w:jc w:val="both"/>
        <w:rPr>
          <w:rFonts w:asciiTheme="majorHAnsi" w:hAnsiTheme="majorHAnsi" w:cstheme="majorHAnsi"/>
          <w:color w:val="000000"/>
          <w:sz w:val="28"/>
          <w:szCs w:val="28"/>
        </w:rPr>
      </w:pPr>
      <w:r w:rsidRPr="00442223">
        <w:rPr>
          <w:rFonts w:asciiTheme="majorHAnsi" w:hAnsiTheme="majorHAnsi" w:cstheme="majorHAnsi"/>
          <w:color w:val="000000"/>
          <w:sz w:val="28"/>
          <w:szCs w:val="28"/>
        </w:rPr>
        <w:t>Sử dụng dữ liệu lớn để tìm ra các cơ hội cải tiến quy trình.</w:t>
      </w:r>
    </w:p>
    <w:p w:rsidR="00442223" w:rsidRPr="00442223" w:rsidRDefault="00442223" w:rsidP="00442223">
      <w:pPr>
        <w:pStyle w:val="NormalWeb"/>
        <w:numPr>
          <w:ilvl w:val="0"/>
          <w:numId w:val="17"/>
        </w:numPr>
        <w:shd w:val="clear" w:color="auto" w:fill="FFFFFF"/>
        <w:spacing w:before="0" w:beforeAutospacing="0" w:after="150" w:afterAutospacing="0"/>
        <w:jc w:val="both"/>
        <w:rPr>
          <w:rFonts w:asciiTheme="majorHAnsi" w:hAnsiTheme="majorHAnsi" w:cstheme="majorHAnsi"/>
          <w:color w:val="000000"/>
          <w:sz w:val="28"/>
          <w:szCs w:val="28"/>
        </w:rPr>
      </w:pPr>
      <w:r w:rsidRPr="00442223">
        <w:rPr>
          <w:rStyle w:val="Strong"/>
          <w:rFonts w:asciiTheme="majorHAnsi" w:hAnsiTheme="majorHAnsi" w:cstheme="majorHAnsi"/>
          <w:color w:val="000000"/>
          <w:sz w:val="28"/>
          <w:szCs w:val="28"/>
        </w:rPr>
        <w:t>Tối ưu hóa bố trí nhà máy</w:t>
      </w:r>
    </w:p>
    <w:p w:rsidR="00442223" w:rsidRPr="00442223" w:rsidRDefault="00442223" w:rsidP="00442223">
      <w:pPr>
        <w:pStyle w:val="NormalWeb"/>
        <w:shd w:val="clear" w:color="auto" w:fill="FFFFFF"/>
        <w:spacing w:before="0" w:beforeAutospacing="0" w:after="150" w:afterAutospacing="0"/>
        <w:jc w:val="both"/>
        <w:rPr>
          <w:rFonts w:asciiTheme="majorHAnsi" w:hAnsiTheme="majorHAnsi" w:cstheme="majorHAnsi"/>
          <w:color w:val="000000"/>
          <w:sz w:val="28"/>
          <w:szCs w:val="28"/>
        </w:rPr>
      </w:pPr>
      <w:r w:rsidRPr="00442223">
        <w:rPr>
          <w:rFonts w:asciiTheme="majorHAnsi" w:hAnsiTheme="majorHAnsi" w:cstheme="majorHAnsi"/>
          <w:color w:val="000000"/>
          <w:sz w:val="28"/>
          <w:szCs w:val="28"/>
        </w:rPr>
        <w:t>Sắp xếp lại các máy móc và thiết bị để tăng hiệu quả sản xuất.</w:t>
      </w:r>
    </w:p>
    <w:p w:rsidR="000A38EA" w:rsidRPr="00E95C77" w:rsidRDefault="000A38EA" w:rsidP="000A38EA">
      <w:pPr>
        <w:spacing w:before="100" w:beforeAutospacing="1" w:after="100" w:afterAutospacing="1" w:line="240" w:lineRule="auto"/>
        <w:rPr>
          <w:rFonts w:asciiTheme="majorHAnsi" w:hAnsiTheme="majorHAnsi" w:cstheme="majorHAnsi"/>
          <w:sz w:val="28"/>
        </w:rPr>
      </w:pPr>
    </w:p>
    <w:p w:rsidR="00C33036" w:rsidRPr="000A38EA" w:rsidRDefault="00C33036" w:rsidP="000A38EA">
      <w:pPr>
        <w:spacing w:before="100" w:beforeAutospacing="1" w:after="100" w:afterAutospacing="1" w:line="240" w:lineRule="auto"/>
        <w:rPr>
          <w:rFonts w:asciiTheme="majorHAnsi" w:hAnsiTheme="majorHAnsi" w:cstheme="majorHAnsi"/>
          <w:sz w:val="36"/>
          <w:szCs w:val="36"/>
        </w:rPr>
      </w:pPr>
      <w:r w:rsidRPr="000A38EA">
        <w:rPr>
          <w:rStyle w:val="Strong"/>
          <w:rFonts w:asciiTheme="majorHAnsi" w:hAnsiTheme="majorHAnsi" w:cstheme="majorHAnsi"/>
          <w:sz w:val="36"/>
          <w:szCs w:val="36"/>
        </w:rPr>
        <w:t>Cơ hội mới</w:t>
      </w:r>
      <w:r w:rsidRPr="000A38EA">
        <w:rPr>
          <w:rFonts w:asciiTheme="majorHAnsi" w:hAnsiTheme="majorHAnsi" w:cstheme="majorHAnsi"/>
          <w:sz w:val="36"/>
          <w:szCs w:val="36"/>
        </w:rPr>
        <w:t xml:space="preserve">: </w:t>
      </w:r>
    </w:p>
    <w:p w:rsidR="00C33036" w:rsidRPr="00442223" w:rsidRDefault="00C33036" w:rsidP="00442223">
      <w:pPr>
        <w:pStyle w:val="ListParagraph"/>
        <w:numPr>
          <w:ilvl w:val="0"/>
          <w:numId w:val="17"/>
        </w:numPr>
        <w:spacing w:before="100" w:beforeAutospacing="1" w:after="100" w:afterAutospacing="1" w:line="240" w:lineRule="auto"/>
        <w:rPr>
          <w:rFonts w:asciiTheme="majorHAnsi" w:hAnsiTheme="majorHAnsi" w:cstheme="majorHAnsi"/>
          <w:sz w:val="28"/>
        </w:rPr>
      </w:pPr>
      <w:r w:rsidRPr="00442223">
        <w:rPr>
          <w:rFonts w:asciiTheme="majorHAnsi" w:hAnsiTheme="majorHAnsi" w:cstheme="majorHAnsi"/>
          <w:sz w:val="28"/>
        </w:rPr>
        <w:t>Tối ưu hóa bảo trì dự đoán (Predictive Maintenance).</w:t>
      </w:r>
    </w:p>
    <w:p w:rsidR="00C33036" w:rsidRPr="00442223" w:rsidRDefault="00C33036" w:rsidP="00442223">
      <w:pPr>
        <w:pStyle w:val="ListParagraph"/>
        <w:numPr>
          <w:ilvl w:val="0"/>
          <w:numId w:val="17"/>
        </w:numPr>
        <w:spacing w:before="100" w:beforeAutospacing="1" w:after="100" w:afterAutospacing="1" w:line="240" w:lineRule="auto"/>
        <w:rPr>
          <w:rFonts w:asciiTheme="majorHAnsi" w:hAnsiTheme="majorHAnsi" w:cstheme="majorHAnsi"/>
          <w:sz w:val="28"/>
        </w:rPr>
      </w:pPr>
      <w:r w:rsidRPr="00442223">
        <w:rPr>
          <w:rFonts w:asciiTheme="majorHAnsi" w:hAnsiTheme="majorHAnsi" w:cstheme="majorHAnsi"/>
          <w:sz w:val="28"/>
        </w:rPr>
        <w:t>Tăng khả năng quản lý từ xa các nhà máy.</w:t>
      </w:r>
    </w:p>
    <w:p w:rsidR="00C33036" w:rsidRPr="00442223" w:rsidRDefault="00C33036" w:rsidP="00442223">
      <w:pPr>
        <w:pStyle w:val="ListParagraph"/>
        <w:numPr>
          <w:ilvl w:val="0"/>
          <w:numId w:val="17"/>
        </w:numPr>
        <w:spacing w:before="100" w:beforeAutospacing="1" w:after="100" w:afterAutospacing="1" w:line="240" w:lineRule="auto"/>
        <w:rPr>
          <w:rFonts w:asciiTheme="majorHAnsi" w:hAnsiTheme="majorHAnsi" w:cstheme="majorHAnsi"/>
          <w:sz w:val="28"/>
        </w:rPr>
      </w:pPr>
      <w:r w:rsidRPr="00442223">
        <w:rPr>
          <w:rFonts w:asciiTheme="majorHAnsi" w:hAnsiTheme="majorHAnsi" w:cstheme="majorHAnsi"/>
          <w:sz w:val="28"/>
        </w:rPr>
        <w:t>Thu thập dữ liệu lớn để phân tích, hỗ trợ ra quyết định dựa trên AI và ML.</w:t>
      </w:r>
    </w:p>
    <w:p w:rsidR="00442223" w:rsidRPr="00442223" w:rsidRDefault="00442223" w:rsidP="00442223">
      <w:pPr>
        <w:pStyle w:val="ListParagraph"/>
        <w:numPr>
          <w:ilvl w:val="0"/>
          <w:numId w:val="17"/>
        </w:numPr>
        <w:spacing w:before="100" w:beforeAutospacing="1" w:after="100" w:afterAutospacing="1" w:line="240" w:lineRule="auto"/>
        <w:rPr>
          <w:rFonts w:asciiTheme="majorHAnsi" w:hAnsiTheme="majorHAnsi" w:cstheme="majorHAnsi"/>
          <w:sz w:val="28"/>
        </w:rPr>
      </w:pPr>
      <w:r w:rsidRPr="00442223">
        <w:rPr>
          <w:rFonts w:asciiTheme="majorHAnsi" w:hAnsiTheme="majorHAnsi" w:cstheme="majorHAnsi"/>
          <w:sz w:val="28"/>
          <w:lang w:val="en-US"/>
        </w:rPr>
        <w:t xml:space="preserve">Nâng Cao chất lượng sản phẩm, kiểm soát chất lượng chặt </w:t>
      </w:r>
      <w:proofErr w:type="gramStart"/>
      <w:r w:rsidRPr="00442223">
        <w:rPr>
          <w:rFonts w:asciiTheme="majorHAnsi" w:hAnsiTheme="majorHAnsi" w:cstheme="majorHAnsi"/>
          <w:sz w:val="28"/>
          <w:lang w:val="en-US"/>
        </w:rPr>
        <w:t>ché,,</w:t>
      </w:r>
      <w:proofErr w:type="gramEnd"/>
      <w:r w:rsidRPr="00442223">
        <w:rPr>
          <w:rFonts w:asciiTheme="majorHAnsi" w:hAnsiTheme="majorHAnsi" w:cstheme="majorHAnsi"/>
          <w:sz w:val="28"/>
          <w:lang w:val="en-US"/>
        </w:rPr>
        <w:t xml:space="preserve"> giảm tỷ lệ lỗi</w:t>
      </w:r>
    </w:p>
    <w:p w:rsidR="00C33036" w:rsidRPr="00E95C77" w:rsidRDefault="00C33036" w:rsidP="00C33036">
      <w:pPr>
        <w:pStyle w:val="Heading3"/>
        <w:rPr>
          <w:rFonts w:asciiTheme="majorHAnsi" w:hAnsiTheme="majorHAnsi" w:cstheme="majorHAnsi"/>
          <w:sz w:val="32"/>
        </w:rPr>
      </w:pPr>
      <w:r w:rsidRPr="00E95C77">
        <w:rPr>
          <w:rFonts w:asciiTheme="majorHAnsi" w:hAnsiTheme="majorHAnsi" w:cstheme="majorHAnsi"/>
          <w:sz w:val="32"/>
        </w:rPr>
        <w:t>4. Edge Computing</w:t>
      </w:r>
    </w:p>
    <w:p w:rsidR="00FC09B5" w:rsidRDefault="00FC09B5" w:rsidP="00FC09B5">
      <w:pPr>
        <w:spacing w:before="100" w:beforeAutospacing="1" w:after="100" w:afterAutospacing="1" w:line="240" w:lineRule="auto"/>
        <w:rPr>
          <w:rStyle w:val="Strong"/>
          <w:rFonts w:asciiTheme="majorHAnsi" w:hAnsiTheme="majorHAnsi" w:cstheme="majorHAnsi"/>
          <w:bCs w:val="0"/>
          <w:sz w:val="36"/>
        </w:rPr>
      </w:pPr>
      <w:r w:rsidRPr="00CB01E9">
        <w:rPr>
          <w:rStyle w:val="Strong"/>
          <w:rFonts w:asciiTheme="majorHAnsi" w:hAnsiTheme="majorHAnsi" w:cstheme="majorHAnsi"/>
          <w:bCs w:val="0"/>
          <w:sz w:val="36"/>
        </w:rPr>
        <w:lastRenderedPageBreak/>
        <w:t>Edge Computing là gì?</w:t>
      </w:r>
    </w:p>
    <w:p w:rsidR="009C1478" w:rsidRPr="009C1478" w:rsidRDefault="009C1478" w:rsidP="00FC09B5">
      <w:pPr>
        <w:spacing w:before="100" w:beforeAutospacing="1" w:after="100" w:afterAutospacing="1" w:line="240" w:lineRule="auto"/>
        <w:rPr>
          <w:rStyle w:val="Strong"/>
          <w:rFonts w:asciiTheme="majorHAnsi" w:hAnsiTheme="majorHAnsi" w:cstheme="majorHAnsi"/>
          <w:bCs w:val="0"/>
          <w:sz w:val="36"/>
          <w:lang w:val="en-US"/>
        </w:rPr>
      </w:pPr>
      <w:r>
        <w:rPr>
          <w:rStyle w:val="Strong"/>
          <w:rFonts w:asciiTheme="majorHAnsi" w:hAnsiTheme="majorHAnsi" w:cstheme="majorHAnsi"/>
          <w:bCs w:val="0"/>
          <w:sz w:val="36"/>
          <w:lang w:val="en-US"/>
        </w:rPr>
        <w:t>EdgeComputing:</w:t>
      </w:r>
      <w:r w:rsidRPr="00095543">
        <w:rPr>
          <w:rStyle w:val="Strong"/>
          <w:rFonts w:asciiTheme="majorHAnsi" w:hAnsiTheme="majorHAnsi" w:cstheme="majorHAnsi"/>
          <w:b w:val="0"/>
          <w:bCs w:val="0"/>
          <w:color w:val="FF0000"/>
          <w:sz w:val="36"/>
          <w:lang w:val="en-US"/>
        </w:rPr>
        <w:t>https://www.se.com/vn/vi/work/solutions/local/edge-computing.jsp</w:t>
      </w:r>
      <w:r>
        <w:rPr>
          <w:rStyle w:val="Strong"/>
          <w:rFonts w:asciiTheme="majorHAnsi" w:hAnsiTheme="majorHAnsi" w:cstheme="majorHAnsi"/>
          <w:b w:val="0"/>
          <w:bCs w:val="0"/>
          <w:sz w:val="36"/>
          <w:lang w:val="en-US"/>
        </w:rPr>
        <w:br/>
      </w:r>
      <w:r w:rsidRPr="00095543">
        <w:rPr>
          <w:rStyle w:val="Strong"/>
          <w:rFonts w:asciiTheme="majorHAnsi" w:hAnsiTheme="majorHAnsi" w:cstheme="majorHAnsi"/>
          <w:b w:val="0"/>
          <w:bCs w:val="0"/>
          <w:color w:val="FF0000"/>
          <w:sz w:val="36"/>
          <w:lang w:val="en-US"/>
        </w:rPr>
        <w:t>https://viettelidc.com.vn/tin-tuc/edge-computing-la-gi-5-thanh-phan-co-ban-trong-he-sinh-thai-edge-computing-3071</w:t>
      </w:r>
    </w:p>
    <w:p w:rsidR="00FC09B5" w:rsidRDefault="00FC09B5" w:rsidP="00FC09B5">
      <w:pPr>
        <w:spacing w:before="100" w:beforeAutospacing="1" w:after="100" w:afterAutospacing="1" w:line="240" w:lineRule="auto"/>
        <w:rPr>
          <w:rStyle w:val="Strong"/>
          <w:rFonts w:asciiTheme="majorHAnsi" w:hAnsiTheme="majorHAnsi" w:cstheme="majorHAnsi"/>
          <w:b w:val="0"/>
          <w:bCs w:val="0"/>
          <w:sz w:val="28"/>
        </w:rPr>
      </w:pPr>
      <w:r w:rsidRPr="00FC09B5">
        <w:rPr>
          <w:rStyle w:val="Strong"/>
          <w:rFonts w:asciiTheme="majorHAnsi" w:hAnsiTheme="majorHAnsi" w:cstheme="majorHAnsi"/>
          <w:b w:val="0"/>
          <w:bCs w:val="0"/>
          <w:sz w:val="28"/>
        </w:rPr>
        <w:t xml:space="preserve">Edge Computing hay điện toán biên là một mô hình điện toán phân tán mà trong đó, việc tính toán dữ liệu chủ yếu được thực hiện trên các node thiết bị phân tán, thay vì thực hiện trên môi trường đám mây tập trung. </w:t>
      </w:r>
    </w:p>
    <w:p w:rsidR="00CB01E9" w:rsidRPr="00CB01E9" w:rsidRDefault="00C33036" w:rsidP="00CB01E9">
      <w:pPr>
        <w:spacing w:before="100" w:beforeAutospacing="1" w:after="100" w:afterAutospacing="1" w:line="240" w:lineRule="auto"/>
        <w:rPr>
          <w:rFonts w:asciiTheme="majorHAnsi" w:hAnsiTheme="majorHAnsi" w:cstheme="majorHAnsi"/>
          <w:sz w:val="36"/>
        </w:rPr>
      </w:pPr>
      <w:r w:rsidRPr="00CB01E9">
        <w:rPr>
          <w:rStyle w:val="Strong"/>
          <w:rFonts w:asciiTheme="majorHAnsi" w:hAnsiTheme="majorHAnsi" w:cstheme="majorHAnsi"/>
          <w:sz w:val="36"/>
        </w:rPr>
        <w:t>Tác động đến kiến trúc hiện tại</w:t>
      </w:r>
      <w:r w:rsidRPr="00CB01E9">
        <w:rPr>
          <w:rFonts w:asciiTheme="majorHAnsi" w:hAnsiTheme="majorHAnsi" w:cstheme="majorHAnsi"/>
          <w:sz w:val="36"/>
        </w:rPr>
        <w:t xml:space="preserve">: </w:t>
      </w:r>
    </w:p>
    <w:p w:rsidR="00CB01E9" w:rsidRPr="00CB01E9" w:rsidRDefault="00CB01E9" w:rsidP="00CB01E9">
      <w:pPr>
        <w:shd w:val="clear" w:color="auto" w:fill="FFFFFF"/>
        <w:spacing w:after="180" w:line="240" w:lineRule="auto"/>
        <w:rPr>
          <w:rFonts w:asciiTheme="majorHAnsi" w:eastAsia="Times New Roman" w:hAnsiTheme="majorHAnsi" w:cstheme="majorHAnsi"/>
          <w:color w:val="333333"/>
          <w:sz w:val="28"/>
          <w:szCs w:val="28"/>
          <w:lang w:eastAsia="vi-VN"/>
        </w:rPr>
      </w:pPr>
      <w:r w:rsidRPr="00CB01E9">
        <w:rPr>
          <w:rFonts w:asciiTheme="majorHAnsi" w:eastAsia="Times New Roman" w:hAnsiTheme="majorHAnsi" w:cstheme="majorHAnsi"/>
          <w:color w:val="333333"/>
          <w:sz w:val="28"/>
          <w:szCs w:val="28"/>
          <w:lang w:eastAsia="vi-VN"/>
        </w:rPr>
        <w:t>Edge computing là một công nghệ đang trở nên phổ biến và phát triển thời gian gần đây, được sử dụng trong nhiều lĩnh vực khác nhau. Trong đó, các ngành: xe tự lái, bảo mật, đèn giao thông, tuabin gió, giáo dục, ngành bán lẻ, bệnh viện số hóa, công nghiệp sản xuất đang được đánh giá là ứng dụng rất hiệu quả.</w:t>
      </w:r>
    </w:p>
    <w:p w:rsidR="00CB01E9" w:rsidRPr="00CB01E9" w:rsidRDefault="00CB01E9" w:rsidP="00CB01E9">
      <w:pPr>
        <w:numPr>
          <w:ilvl w:val="0"/>
          <w:numId w:val="19"/>
        </w:numPr>
        <w:shd w:val="clear" w:color="auto" w:fill="FFFFFF"/>
        <w:spacing w:before="100" w:beforeAutospacing="1" w:after="100" w:afterAutospacing="1" w:line="240" w:lineRule="auto"/>
        <w:ind w:left="300"/>
        <w:rPr>
          <w:rFonts w:asciiTheme="majorHAnsi" w:eastAsia="Times New Roman" w:hAnsiTheme="majorHAnsi" w:cstheme="majorHAnsi"/>
          <w:color w:val="333333"/>
          <w:sz w:val="28"/>
          <w:szCs w:val="28"/>
          <w:lang w:eastAsia="vi-VN"/>
        </w:rPr>
      </w:pPr>
      <w:r w:rsidRPr="00CB01E9">
        <w:rPr>
          <w:rFonts w:asciiTheme="majorHAnsi" w:eastAsia="Times New Roman" w:hAnsiTheme="majorHAnsi" w:cstheme="majorHAnsi"/>
          <w:color w:val="333333"/>
          <w:sz w:val="28"/>
          <w:szCs w:val="28"/>
          <w:lang w:eastAsia="vi-VN"/>
        </w:rPr>
        <w:t>Trong lĩnh vực xe tự lái, edge computing được sử dụng để xử lý hàng triệu dữ liệu truyền về từ các thiết bị cảm biến trong xe. Thông qua các thiết bị tích hợp edge computing, các lựa chọn lái xe sẽ được đưa ra một cách nhanh chóng và chính xác. Bên cạnh đó, edge computing cũng có thể giúp điều khiển xe tự lái chính xác hơn trong môi trường đô thị và biến đổi của địa hình.</w:t>
      </w:r>
    </w:p>
    <w:p w:rsidR="00CB01E9" w:rsidRPr="00CB01E9" w:rsidRDefault="00CB01E9" w:rsidP="00CB01E9">
      <w:pPr>
        <w:numPr>
          <w:ilvl w:val="0"/>
          <w:numId w:val="19"/>
        </w:numPr>
        <w:shd w:val="clear" w:color="auto" w:fill="FFFFFF"/>
        <w:spacing w:before="100" w:beforeAutospacing="1" w:after="100" w:afterAutospacing="1" w:line="240" w:lineRule="auto"/>
        <w:ind w:left="300"/>
        <w:rPr>
          <w:rFonts w:asciiTheme="majorHAnsi" w:eastAsia="Times New Roman" w:hAnsiTheme="majorHAnsi" w:cstheme="majorHAnsi"/>
          <w:color w:val="333333"/>
          <w:sz w:val="28"/>
          <w:szCs w:val="28"/>
          <w:lang w:eastAsia="vi-VN"/>
        </w:rPr>
      </w:pPr>
      <w:r w:rsidRPr="00CB01E9">
        <w:rPr>
          <w:rFonts w:asciiTheme="majorHAnsi" w:eastAsia="Times New Roman" w:hAnsiTheme="majorHAnsi" w:cstheme="majorHAnsi"/>
          <w:color w:val="333333"/>
          <w:sz w:val="28"/>
          <w:szCs w:val="28"/>
          <w:lang w:eastAsia="vi-VN"/>
        </w:rPr>
        <w:t>Trong bảo mật, edge computing được sử dụng để phân tích và phát hiện các mối đe dọa một cách nhanh chóng và hạn chế rủi ro cho các hệ thống bảo mật. Các thiết bị edge computing có thể xác định các mối đe dọa và đưa ra những giải pháp để ngăn chặn chúng ngay lập tức.</w:t>
      </w:r>
    </w:p>
    <w:p w:rsidR="00CB01E9" w:rsidRPr="00CB01E9" w:rsidRDefault="00CB01E9" w:rsidP="00CB01E9">
      <w:pPr>
        <w:numPr>
          <w:ilvl w:val="0"/>
          <w:numId w:val="19"/>
        </w:numPr>
        <w:shd w:val="clear" w:color="auto" w:fill="FFFFFF"/>
        <w:spacing w:before="100" w:beforeAutospacing="1" w:after="100" w:afterAutospacing="1" w:line="240" w:lineRule="auto"/>
        <w:ind w:left="300"/>
        <w:rPr>
          <w:rFonts w:asciiTheme="majorHAnsi" w:eastAsia="Times New Roman" w:hAnsiTheme="majorHAnsi" w:cstheme="majorHAnsi"/>
          <w:color w:val="333333"/>
          <w:sz w:val="28"/>
          <w:szCs w:val="28"/>
          <w:lang w:eastAsia="vi-VN"/>
        </w:rPr>
      </w:pPr>
      <w:r w:rsidRPr="00CB01E9">
        <w:rPr>
          <w:rFonts w:asciiTheme="majorHAnsi" w:eastAsia="Times New Roman" w:hAnsiTheme="majorHAnsi" w:cstheme="majorHAnsi"/>
          <w:color w:val="333333"/>
          <w:sz w:val="28"/>
          <w:szCs w:val="28"/>
          <w:lang w:eastAsia="vi-VN"/>
        </w:rPr>
        <w:t>Trong lĩnh vực đèn giao thông, edge computing có thể giúp tối ưu hóa dữ liệu và phân tích dữ liệu giao thông tại chỗ. Những thiết bị edge computing có thể phân tích dữ liệu từ camera và cảm biến đo khoảng cách để xác định mức độ tắc nghẽn và đưa ra các giải pháp để giải quyết hiệu quả.</w:t>
      </w:r>
    </w:p>
    <w:p w:rsidR="00CB01E9" w:rsidRPr="00CB01E9" w:rsidRDefault="00CB01E9" w:rsidP="00CB01E9">
      <w:pPr>
        <w:numPr>
          <w:ilvl w:val="0"/>
          <w:numId w:val="19"/>
        </w:numPr>
        <w:shd w:val="clear" w:color="auto" w:fill="FFFFFF"/>
        <w:spacing w:before="100" w:beforeAutospacing="1" w:after="100" w:afterAutospacing="1" w:line="240" w:lineRule="auto"/>
        <w:ind w:left="300"/>
        <w:rPr>
          <w:rFonts w:asciiTheme="majorHAnsi" w:eastAsia="Times New Roman" w:hAnsiTheme="majorHAnsi" w:cstheme="majorHAnsi"/>
          <w:color w:val="333333"/>
          <w:sz w:val="28"/>
          <w:szCs w:val="28"/>
          <w:lang w:eastAsia="vi-VN"/>
        </w:rPr>
      </w:pPr>
      <w:r w:rsidRPr="00CB01E9">
        <w:rPr>
          <w:rFonts w:asciiTheme="majorHAnsi" w:eastAsia="Times New Roman" w:hAnsiTheme="majorHAnsi" w:cstheme="majorHAnsi"/>
          <w:color w:val="333333"/>
          <w:sz w:val="28"/>
          <w:szCs w:val="28"/>
          <w:lang w:eastAsia="vi-VN"/>
        </w:rPr>
        <w:t>Trong giáo dục, edge computing được sử dụng để tăng cường tính tương tác và trải nghiệm học tập của sinh viên. Các thiết bị edge computing giúp cung cấp nội dung đa dạng và tăng tốc độ phản hồi tương tác để hỗ trợ học tập cho sinh viên.</w:t>
      </w:r>
    </w:p>
    <w:p w:rsidR="00CB01E9" w:rsidRPr="00CB01E9" w:rsidRDefault="00CB01E9" w:rsidP="00CB01E9">
      <w:pPr>
        <w:numPr>
          <w:ilvl w:val="0"/>
          <w:numId w:val="19"/>
        </w:numPr>
        <w:shd w:val="clear" w:color="auto" w:fill="FFFFFF"/>
        <w:spacing w:before="100" w:beforeAutospacing="1" w:after="100" w:afterAutospacing="1" w:line="240" w:lineRule="auto"/>
        <w:ind w:left="300"/>
        <w:rPr>
          <w:rFonts w:asciiTheme="majorHAnsi" w:eastAsia="Times New Roman" w:hAnsiTheme="majorHAnsi" w:cstheme="majorHAnsi"/>
          <w:color w:val="333333"/>
          <w:sz w:val="28"/>
          <w:szCs w:val="28"/>
          <w:lang w:eastAsia="vi-VN"/>
        </w:rPr>
      </w:pPr>
      <w:r w:rsidRPr="00CB01E9">
        <w:rPr>
          <w:rFonts w:asciiTheme="majorHAnsi" w:eastAsia="Times New Roman" w:hAnsiTheme="majorHAnsi" w:cstheme="majorHAnsi"/>
          <w:color w:val="333333"/>
          <w:sz w:val="28"/>
          <w:szCs w:val="28"/>
          <w:lang w:eastAsia="vi-VN"/>
        </w:rPr>
        <w:t>Trong ngành bán lẻ, edge computing giúp cải thiện trải nghiệm mua sắm của người tiêu dùng. Các thiết bị edge computing phân tích dữ liệu hành vi mua sắm của khách hàng để đưa ra các đề xuất về sản phẩm và dịch vụ tốt hơn.</w:t>
      </w:r>
    </w:p>
    <w:p w:rsidR="00CB01E9" w:rsidRPr="00CB01E9" w:rsidRDefault="00CB01E9" w:rsidP="00CB01E9">
      <w:pPr>
        <w:numPr>
          <w:ilvl w:val="0"/>
          <w:numId w:val="19"/>
        </w:numPr>
        <w:shd w:val="clear" w:color="auto" w:fill="FFFFFF"/>
        <w:spacing w:before="100" w:beforeAutospacing="1" w:after="100" w:afterAutospacing="1" w:line="240" w:lineRule="auto"/>
        <w:ind w:left="300"/>
        <w:rPr>
          <w:rFonts w:asciiTheme="majorHAnsi" w:eastAsia="Times New Roman" w:hAnsiTheme="majorHAnsi" w:cstheme="majorHAnsi"/>
          <w:color w:val="333333"/>
          <w:sz w:val="28"/>
          <w:szCs w:val="28"/>
          <w:lang w:eastAsia="vi-VN"/>
        </w:rPr>
      </w:pPr>
      <w:r w:rsidRPr="00CB01E9">
        <w:rPr>
          <w:rFonts w:asciiTheme="majorHAnsi" w:eastAsia="Times New Roman" w:hAnsiTheme="majorHAnsi" w:cstheme="majorHAnsi"/>
          <w:color w:val="333333"/>
          <w:sz w:val="28"/>
          <w:szCs w:val="28"/>
          <w:lang w:eastAsia="vi-VN"/>
        </w:rPr>
        <w:t>Trong bệnh viện số hóa, edge computing giúp nâng cao sức khỏe và đảm bảo sự an toàn cho bệnh nhân. Edge computing sẽ phân tích dữ liệu của thiết bị y tế và giúp kiểm soát khả năng tiếp cận của các nhân viên y tế.</w:t>
      </w:r>
    </w:p>
    <w:p w:rsidR="00CB01E9" w:rsidRPr="00CB01E9" w:rsidRDefault="00CB01E9" w:rsidP="00CB01E9">
      <w:pPr>
        <w:numPr>
          <w:ilvl w:val="0"/>
          <w:numId w:val="19"/>
        </w:numPr>
        <w:shd w:val="clear" w:color="auto" w:fill="FFFFFF"/>
        <w:spacing w:before="100" w:beforeAutospacing="1" w:after="100" w:afterAutospacing="1" w:line="240" w:lineRule="auto"/>
        <w:ind w:left="300"/>
        <w:rPr>
          <w:rFonts w:asciiTheme="majorHAnsi" w:eastAsia="Times New Roman" w:hAnsiTheme="majorHAnsi" w:cstheme="majorHAnsi"/>
          <w:color w:val="333333"/>
          <w:sz w:val="28"/>
          <w:szCs w:val="28"/>
          <w:lang w:eastAsia="vi-VN"/>
        </w:rPr>
      </w:pPr>
      <w:r w:rsidRPr="00CB01E9">
        <w:rPr>
          <w:rFonts w:asciiTheme="majorHAnsi" w:eastAsia="Times New Roman" w:hAnsiTheme="majorHAnsi" w:cstheme="majorHAnsi"/>
          <w:color w:val="333333"/>
          <w:sz w:val="28"/>
          <w:szCs w:val="28"/>
          <w:lang w:eastAsia="vi-VN"/>
        </w:rPr>
        <w:t>Trong công nghiệp sản xuất, edge computing giúp tăng tính linh hoạt và hoạt động hiệu quả của toàn bộ quá trình sản xuất. Các thiết bị edge computing sẽ phân tích dữ liệu, đưa ra những đề xuất tối ưu về quy trình sản xuất. Từ đó tăng cường tiết kiệm và giảm thiểu lãng phí.</w:t>
      </w:r>
    </w:p>
    <w:p w:rsidR="00C33036" w:rsidRPr="00E95C77" w:rsidRDefault="00C33036" w:rsidP="00CB01E9">
      <w:pPr>
        <w:spacing w:before="100" w:beforeAutospacing="1" w:after="100" w:afterAutospacing="1" w:line="240" w:lineRule="auto"/>
        <w:rPr>
          <w:rFonts w:asciiTheme="majorHAnsi" w:hAnsiTheme="majorHAnsi" w:cstheme="majorHAnsi"/>
          <w:sz w:val="28"/>
        </w:rPr>
      </w:pPr>
      <w:bookmarkStart w:id="0" w:name="_GoBack"/>
      <w:bookmarkEnd w:id="0"/>
    </w:p>
    <w:p w:rsidR="00C33036" w:rsidRPr="00CB01E9" w:rsidRDefault="00C33036" w:rsidP="00CB01E9">
      <w:pPr>
        <w:spacing w:before="100" w:beforeAutospacing="1" w:after="100" w:afterAutospacing="1" w:line="240" w:lineRule="auto"/>
        <w:rPr>
          <w:rFonts w:asciiTheme="majorHAnsi" w:hAnsiTheme="majorHAnsi" w:cstheme="majorHAnsi"/>
          <w:sz w:val="36"/>
          <w:szCs w:val="36"/>
        </w:rPr>
      </w:pPr>
      <w:r w:rsidRPr="00CB01E9">
        <w:rPr>
          <w:rStyle w:val="Strong"/>
          <w:rFonts w:asciiTheme="majorHAnsi" w:hAnsiTheme="majorHAnsi" w:cstheme="majorHAnsi"/>
          <w:sz w:val="36"/>
          <w:szCs w:val="36"/>
        </w:rPr>
        <w:lastRenderedPageBreak/>
        <w:t>Cơ hội mới</w:t>
      </w:r>
      <w:r w:rsidRPr="00CB01E9">
        <w:rPr>
          <w:rFonts w:asciiTheme="majorHAnsi" w:hAnsiTheme="majorHAnsi" w:cstheme="majorHAnsi"/>
          <w:sz w:val="36"/>
          <w:szCs w:val="36"/>
        </w:rPr>
        <w:t xml:space="preserve">: </w:t>
      </w:r>
    </w:p>
    <w:p w:rsidR="00C33036" w:rsidRPr="00CB01E9" w:rsidRDefault="00C33036" w:rsidP="00CB01E9">
      <w:pPr>
        <w:pStyle w:val="ListParagraph"/>
        <w:numPr>
          <w:ilvl w:val="0"/>
          <w:numId w:val="18"/>
        </w:numPr>
        <w:spacing w:before="100" w:beforeAutospacing="1" w:after="100" w:afterAutospacing="1" w:line="240" w:lineRule="auto"/>
        <w:rPr>
          <w:rFonts w:asciiTheme="majorHAnsi" w:hAnsiTheme="majorHAnsi" w:cstheme="majorHAnsi"/>
          <w:sz w:val="28"/>
        </w:rPr>
      </w:pPr>
      <w:r w:rsidRPr="00CB01E9">
        <w:rPr>
          <w:rFonts w:asciiTheme="majorHAnsi" w:hAnsiTheme="majorHAnsi" w:cstheme="majorHAnsi"/>
          <w:sz w:val="28"/>
        </w:rPr>
        <w:t>Tăng hiệu quả vận hành với khả năng ra quyết định nhanh chóng tại chỗ.</w:t>
      </w:r>
    </w:p>
    <w:p w:rsidR="00C33036" w:rsidRPr="00CB01E9" w:rsidRDefault="00C33036" w:rsidP="00CB01E9">
      <w:pPr>
        <w:pStyle w:val="ListParagraph"/>
        <w:numPr>
          <w:ilvl w:val="0"/>
          <w:numId w:val="18"/>
        </w:numPr>
        <w:spacing w:before="100" w:beforeAutospacing="1" w:after="100" w:afterAutospacing="1" w:line="240" w:lineRule="auto"/>
        <w:rPr>
          <w:rFonts w:asciiTheme="majorHAnsi" w:hAnsiTheme="majorHAnsi" w:cstheme="majorHAnsi"/>
          <w:sz w:val="28"/>
        </w:rPr>
      </w:pPr>
      <w:r w:rsidRPr="00CB01E9">
        <w:rPr>
          <w:rFonts w:asciiTheme="majorHAnsi" w:hAnsiTheme="majorHAnsi" w:cstheme="majorHAnsi"/>
          <w:sz w:val="28"/>
        </w:rPr>
        <w:t>Giảm băng thông và chi phí truyền dữ liệu lên đám mây.</w:t>
      </w:r>
    </w:p>
    <w:p w:rsidR="00C33036" w:rsidRDefault="00C33036" w:rsidP="00CB01E9">
      <w:pPr>
        <w:pStyle w:val="ListParagraph"/>
        <w:numPr>
          <w:ilvl w:val="0"/>
          <w:numId w:val="18"/>
        </w:numPr>
        <w:spacing w:before="100" w:beforeAutospacing="1" w:after="100" w:afterAutospacing="1" w:line="240" w:lineRule="auto"/>
        <w:rPr>
          <w:rFonts w:asciiTheme="majorHAnsi" w:hAnsiTheme="majorHAnsi" w:cstheme="majorHAnsi"/>
          <w:sz w:val="28"/>
        </w:rPr>
      </w:pPr>
      <w:r w:rsidRPr="00CB01E9">
        <w:rPr>
          <w:rFonts w:asciiTheme="majorHAnsi" w:hAnsiTheme="majorHAnsi" w:cstheme="majorHAnsi"/>
          <w:sz w:val="28"/>
        </w:rPr>
        <w:t>Tăng tính bảo mật và riêng tư do dữ liệu được xử lý gần nguồn tạo ra.</w:t>
      </w:r>
    </w:p>
    <w:p w:rsidR="00CB01E9" w:rsidRPr="00CB01E9" w:rsidRDefault="00CB01E9" w:rsidP="009C1478">
      <w:pPr>
        <w:pStyle w:val="ListParagraph"/>
        <w:spacing w:before="100" w:beforeAutospacing="1" w:after="100" w:afterAutospacing="1" w:line="240" w:lineRule="auto"/>
        <w:rPr>
          <w:rFonts w:asciiTheme="majorHAnsi" w:hAnsiTheme="majorHAnsi" w:cstheme="majorHAnsi"/>
          <w:sz w:val="28"/>
        </w:rPr>
      </w:pPr>
    </w:p>
    <w:p w:rsidR="00C33036" w:rsidRPr="00E95C77" w:rsidRDefault="00C33036" w:rsidP="00C33036">
      <w:pPr>
        <w:pStyle w:val="Heading3"/>
        <w:rPr>
          <w:rFonts w:asciiTheme="majorHAnsi" w:hAnsiTheme="majorHAnsi" w:cstheme="majorHAnsi"/>
          <w:sz w:val="32"/>
        </w:rPr>
      </w:pPr>
      <w:r w:rsidRPr="00E95C77">
        <w:rPr>
          <w:rFonts w:asciiTheme="majorHAnsi" w:hAnsiTheme="majorHAnsi" w:cstheme="majorHAnsi"/>
          <w:sz w:val="32"/>
        </w:rPr>
        <w:t>5. Đánh giá chung</w:t>
      </w:r>
    </w:p>
    <w:p w:rsidR="00C33036" w:rsidRPr="00E95C77" w:rsidRDefault="00C33036" w:rsidP="00C33036">
      <w:pPr>
        <w:pStyle w:val="NormalWeb"/>
        <w:rPr>
          <w:rFonts w:asciiTheme="majorHAnsi" w:hAnsiTheme="majorHAnsi" w:cstheme="majorHAnsi"/>
          <w:sz w:val="32"/>
        </w:rPr>
      </w:pPr>
      <w:r w:rsidRPr="00E95C77">
        <w:rPr>
          <w:rFonts w:asciiTheme="majorHAnsi" w:hAnsiTheme="majorHAnsi" w:cstheme="majorHAnsi"/>
          <w:sz w:val="32"/>
        </w:rPr>
        <w:t>Các công nghệ mới nổi đang làm thay đổi đáng kể cách thức vận hành và quản lý mạng truyền thông công nghiệp, tăng khả năng mở rộng, độ linh hoạt và hiệu quả quản lý.</w:t>
      </w:r>
    </w:p>
    <w:p w:rsidR="00C33036" w:rsidRPr="00E95C77" w:rsidRDefault="00C33036" w:rsidP="00C33036">
      <w:pPr>
        <w:pStyle w:val="Heading3"/>
        <w:rPr>
          <w:rFonts w:asciiTheme="majorHAnsi" w:hAnsiTheme="majorHAnsi" w:cstheme="majorHAnsi"/>
          <w:sz w:val="32"/>
        </w:rPr>
      </w:pPr>
      <w:r w:rsidRPr="00E95C77">
        <w:rPr>
          <w:rFonts w:asciiTheme="majorHAnsi" w:hAnsiTheme="majorHAnsi" w:cstheme="majorHAnsi"/>
          <w:sz w:val="32"/>
        </w:rPr>
        <w:t>6. Kết luận</w:t>
      </w:r>
    </w:p>
    <w:p w:rsidR="00C33036" w:rsidRPr="00E95C77" w:rsidRDefault="00C33036" w:rsidP="00C33036">
      <w:pPr>
        <w:pStyle w:val="NormalWeb"/>
        <w:rPr>
          <w:rFonts w:asciiTheme="majorHAnsi" w:hAnsiTheme="majorHAnsi" w:cstheme="majorHAnsi"/>
          <w:sz w:val="32"/>
        </w:rPr>
      </w:pPr>
      <w:r w:rsidRPr="00E95C77">
        <w:rPr>
          <w:rFonts w:asciiTheme="majorHAnsi" w:hAnsiTheme="majorHAnsi" w:cstheme="majorHAnsi"/>
          <w:sz w:val="32"/>
        </w:rPr>
        <w:t>Việc áp dụng 5G, IIoT và Edge Computing mang đến cơ hội lớn để các doanh nghiệp cải tiến quy trình sản xuất, nâng cao hiệu suất và giảm chi phí vận hành, hướng tới mô hình sản xuất thông minh và bền vững.</w:t>
      </w:r>
    </w:p>
    <w:p w:rsidR="00C33036" w:rsidRPr="00E95C77" w:rsidRDefault="00C33036">
      <w:pPr>
        <w:rPr>
          <w:rFonts w:asciiTheme="majorHAnsi" w:hAnsiTheme="majorHAnsi" w:cstheme="majorHAnsi"/>
          <w:sz w:val="28"/>
        </w:rPr>
      </w:pPr>
    </w:p>
    <w:sectPr w:rsidR="00C33036" w:rsidRPr="00E95C77" w:rsidSect="0076564A">
      <w:pgSz w:w="11906" w:h="16838"/>
      <w:pgMar w:top="720" w:right="720" w:bottom="720" w:left="720" w:header="720" w:footer="720" w:gutter="0"/>
      <w:cols w:space="720"/>
      <w:docGrid w:linePitch="5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D1E62"/>
    <w:multiLevelType w:val="multilevel"/>
    <w:tmpl w:val="8D6A8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F42ADD"/>
    <w:multiLevelType w:val="hybridMultilevel"/>
    <w:tmpl w:val="20A6E89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F0436AA"/>
    <w:multiLevelType w:val="multilevel"/>
    <w:tmpl w:val="B5700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5B3345"/>
    <w:multiLevelType w:val="hybridMultilevel"/>
    <w:tmpl w:val="D788F8A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D310B1B"/>
    <w:multiLevelType w:val="multilevel"/>
    <w:tmpl w:val="84042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AB56AD"/>
    <w:multiLevelType w:val="multilevel"/>
    <w:tmpl w:val="C7A0D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C74221"/>
    <w:multiLevelType w:val="multilevel"/>
    <w:tmpl w:val="4AD2B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726686"/>
    <w:multiLevelType w:val="multilevel"/>
    <w:tmpl w:val="D3C24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7F51AC0"/>
    <w:multiLevelType w:val="multilevel"/>
    <w:tmpl w:val="E078F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673B6B"/>
    <w:multiLevelType w:val="hybridMultilevel"/>
    <w:tmpl w:val="486497EA"/>
    <w:lvl w:ilvl="0" w:tplc="72EAE64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9D5AD4"/>
    <w:multiLevelType w:val="multilevel"/>
    <w:tmpl w:val="89343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1C7E32"/>
    <w:multiLevelType w:val="multilevel"/>
    <w:tmpl w:val="2EA49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213628"/>
    <w:multiLevelType w:val="multilevel"/>
    <w:tmpl w:val="D4EE4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A4257D"/>
    <w:multiLevelType w:val="multilevel"/>
    <w:tmpl w:val="D1B6C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C706F27"/>
    <w:multiLevelType w:val="multilevel"/>
    <w:tmpl w:val="D73A4D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BE4416"/>
    <w:multiLevelType w:val="multilevel"/>
    <w:tmpl w:val="A39E8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3674D4"/>
    <w:multiLevelType w:val="multilevel"/>
    <w:tmpl w:val="6242F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437BC4"/>
    <w:multiLevelType w:val="multilevel"/>
    <w:tmpl w:val="E6A02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CF59AA"/>
    <w:multiLevelType w:val="multilevel"/>
    <w:tmpl w:val="198C5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5"/>
  </w:num>
  <w:num w:numId="3">
    <w:abstractNumId w:val="16"/>
  </w:num>
  <w:num w:numId="4">
    <w:abstractNumId w:val="11"/>
  </w:num>
  <w:num w:numId="5">
    <w:abstractNumId w:val="6"/>
  </w:num>
  <w:num w:numId="6">
    <w:abstractNumId w:val="14"/>
  </w:num>
  <w:num w:numId="7">
    <w:abstractNumId w:val="8"/>
  </w:num>
  <w:num w:numId="8">
    <w:abstractNumId w:val="9"/>
  </w:num>
  <w:num w:numId="9">
    <w:abstractNumId w:val="10"/>
  </w:num>
  <w:num w:numId="10">
    <w:abstractNumId w:val="17"/>
  </w:num>
  <w:num w:numId="11">
    <w:abstractNumId w:val="4"/>
  </w:num>
  <w:num w:numId="12">
    <w:abstractNumId w:val="12"/>
  </w:num>
  <w:num w:numId="13">
    <w:abstractNumId w:val="5"/>
  </w:num>
  <w:num w:numId="14">
    <w:abstractNumId w:val="0"/>
  </w:num>
  <w:num w:numId="15">
    <w:abstractNumId w:val="2"/>
  </w:num>
  <w:num w:numId="16">
    <w:abstractNumId w:val="7"/>
  </w:num>
  <w:num w:numId="17">
    <w:abstractNumId w:val="3"/>
  </w:num>
  <w:num w:numId="18">
    <w:abstractNumId w:val="1"/>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drawingGridHorizontalSpacing w:val="200"/>
  <w:drawingGridVerticalSpacing w:val="272"/>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E52"/>
    <w:rsid w:val="00095543"/>
    <w:rsid w:val="000A38EA"/>
    <w:rsid w:val="0010417D"/>
    <w:rsid w:val="00291ADC"/>
    <w:rsid w:val="002E0FAE"/>
    <w:rsid w:val="003449D2"/>
    <w:rsid w:val="00442223"/>
    <w:rsid w:val="00485497"/>
    <w:rsid w:val="00535130"/>
    <w:rsid w:val="0076564A"/>
    <w:rsid w:val="008D3810"/>
    <w:rsid w:val="009C1478"/>
    <w:rsid w:val="00A10537"/>
    <w:rsid w:val="00C20ABB"/>
    <w:rsid w:val="00C26754"/>
    <w:rsid w:val="00C33036"/>
    <w:rsid w:val="00CA0E52"/>
    <w:rsid w:val="00CB01E9"/>
    <w:rsid w:val="00DE4BBA"/>
    <w:rsid w:val="00E3402F"/>
    <w:rsid w:val="00E373D2"/>
    <w:rsid w:val="00E95C77"/>
    <w:rsid w:val="00FC09B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09F7A"/>
  <w15:chartTrackingRefBased/>
  <w15:docId w15:val="{6653F950-9536-43FB-98EB-F91D815FB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330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E3402F"/>
    <w:pPr>
      <w:spacing w:before="100" w:beforeAutospacing="1" w:after="100" w:afterAutospacing="1" w:line="240" w:lineRule="auto"/>
      <w:outlineLvl w:val="1"/>
    </w:pPr>
    <w:rPr>
      <w:rFonts w:ascii="Times New Roman" w:eastAsia="Times New Roman" w:hAnsi="Times New Roman" w:cs="Times New Roman"/>
      <w:b/>
      <w:bCs/>
      <w:sz w:val="36"/>
      <w:szCs w:val="36"/>
      <w:lang w:eastAsia="vi-VN"/>
    </w:rPr>
  </w:style>
  <w:style w:type="paragraph" w:styleId="Heading3">
    <w:name w:val="heading 3"/>
    <w:basedOn w:val="Normal"/>
    <w:link w:val="Heading3Char"/>
    <w:uiPriority w:val="9"/>
    <w:qFormat/>
    <w:rsid w:val="00E3402F"/>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402F"/>
    <w:rPr>
      <w:rFonts w:ascii="Times New Roman" w:eastAsia="Times New Roman" w:hAnsi="Times New Roman" w:cs="Times New Roman"/>
      <w:b/>
      <w:bCs/>
      <w:sz w:val="36"/>
      <w:szCs w:val="36"/>
      <w:lang w:eastAsia="vi-VN"/>
    </w:rPr>
  </w:style>
  <w:style w:type="character" w:customStyle="1" w:styleId="Heading3Char">
    <w:name w:val="Heading 3 Char"/>
    <w:basedOn w:val="DefaultParagraphFont"/>
    <w:link w:val="Heading3"/>
    <w:uiPriority w:val="9"/>
    <w:rsid w:val="00E3402F"/>
    <w:rPr>
      <w:rFonts w:ascii="Times New Roman" w:eastAsia="Times New Roman" w:hAnsi="Times New Roman" w:cs="Times New Roman"/>
      <w:b/>
      <w:bCs/>
      <w:sz w:val="27"/>
      <w:szCs w:val="27"/>
      <w:lang w:eastAsia="vi-VN"/>
    </w:rPr>
  </w:style>
  <w:style w:type="paragraph" w:styleId="NormalWeb">
    <w:name w:val="Normal (Web)"/>
    <w:basedOn w:val="Normal"/>
    <w:uiPriority w:val="99"/>
    <w:semiHidden/>
    <w:unhideWhenUsed/>
    <w:rsid w:val="00E3402F"/>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Strong">
    <w:name w:val="Strong"/>
    <w:basedOn w:val="DefaultParagraphFont"/>
    <w:uiPriority w:val="22"/>
    <w:qFormat/>
    <w:rsid w:val="00E3402F"/>
    <w:rPr>
      <w:b/>
      <w:bCs/>
    </w:rPr>
  </w:style>
  <w:style w:type="character" w:customStyle="1" w:styleId="Heading1Char">
    <w:name w:val="Heading 1 Char"/>
    <w:basedOn w:val="DefaultParagraphFont"/>
    <w:link w:val="Heading1"/>
    <w:uiPriority w:val="9"/>
    <w:rsid w:val="00C3303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95C77"/>
    <w:pPr>
      <w:spacing w:after="200" w:line="276" w:lineRule="auto"/>
      <w:ind w:left="720"/>
      <w:contextualSpacing/>
    </w:pPr>
    <w:rPr>
      <w:kern w:val="2"/>
      <w14:ligatures w14:val="standardContextual"/>
    </w:rPr>
  </w:style>
  <w:style w:type="character" w:styleId="Hyperlink">
    <w:name w:val="Hyperlink"/>
    <w:basedOn w:val="DefaultParagraphFont"/>
    <w:uiPriority w:val="99"/>
    <w:unhideWhenUsed/>
    <w:rsid w:val="00E95C7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3800073">
      <w:bodyDiv w:val="1"/>
      <w:marLeft w:val="0"/>
      <w:marRight w:val="0"/>
      <w:marTop w:val="0"/>
      <w:marBottom w:val="0"/>
      <w:divBdr>
        <w:top w:val="none" w:sz="0" w:space="0" w:color="auto"/>
        <w:left w:val="none" w:sz="0" w:space="0" w:color="auto"/>
        <w:bottom w:val="none" w:sz="0" w:space="0" w:color="auto"/>
        <w:right w:val="none" w:sz="0" w:space="0" w:color="auto"/>
      </w:divBdr>
    </w:div>
    <w:div w:id="1393381274">
      <w:bodyDiv w:val="1"/>
      <w:marLeft w:val="0"/>
      <w:marRight w:val="0"/>
      <w:marTop w:val="0"/>
      <w:marBottom w:val="0"/>
      <w:divBdr>
        <w:top w:val="none" w:sz="0" w:space="0" w:color="auto"/>
        <w:left w:val="none" w:sz="0" w:space="0" w:color="auto"/>
        <w:bottom w:val="none" w:sz="0" w:space="0" w:color="auto"/>
        <w:right w:val="none" w:sz="0" w:space="0" w:color="auto"/>
      </w:divBdr>
    </w:div>
    <w:div w:id="1423838282">
      <w:bodyDiv w:val="1"/>
      <w:marLeft w:val="0"/>
      <w:marRight w:val="0"/>
      <w:marTop w:val="0"/>
      <w:marBottom w:val="0"/>
      <w:divBdr>
        <w:top w:val="none" w:sz="0" w:space="0" w:color="auto"/>
        <w:left w:val="none" w:sz="0" w:space="0" w:color="auto"/>
        <w:bottom w:val="none" w:sz="0" w:space="0" w:color="auto"/>
        <w:right w:val="none" w:sz="0" w:space="0" w:color="auto"/>
      </w:divBdr>
    </w:div>
    <w:div w:id="1531259605">
      <w:bodyDiv w:val="1"/>
      <w:marLeft w:val="0"/>
      <w:marRight w:val="0"/>
      <w:marTop w:val="0"/>
      <w:marBottom w:val="0"/>
      <w:divBdr>
        <w:top w:val="none" w:sz="0" w:space="0" w:color="auto"/>
        <w:left w:val="none" w:sz="0" w:space="0" w:color="auto"/>
        <w:bottom w:val="none" w:sz="0" w:space="0" w:color="auto"/>
        <w:right w:val="none" w:sz="0" w:space="0" w:color="auto"/>
      </w:divBdr>
    </w:div>
    <w:div w:id="1803110329">
      <w:bodyDiv w:val="1"/>
      <w:marLeft w:val="0"/>
      <w:marRight w:val="0"/>
      <w:marTop w:val="0"/>
      <w:marBottom w:val="0"/>
      <w:divBdr>
        <w:top w:val="none" w:sz="0" w:space="0" w:color="auto"/>
        <w:left w:val="none" w:sz="0" w:space="0" w:color="auto"/>
        <w:bottom w:val="none" w:sz="0" w:space="0" w:color="auto"/>
        <w:right w:val="none" w:sz="0" w:space="0" w:color="auto"/>
      </w:divBdr>
    </w:div>
    <w:div w:id="1908300353">
      <w:bodyDiv w:val="1"/>
      <w:marLeft w:val="0"/>
      <w:marRight w:val="0"/>
      <w:marTop w:val="0"/>
      <w:marBottom w:val="0"/>
      <w:divBdr>
        <w:top w:val="none" w:sz="0" w:space="0" w:color="auto"/>
        <w:left w:val="none" w:sz="0" w:space="0" w:color="auto"/>
        <w:bottom w:val="none" w:sz="0" w:space="0" w:color="auto"/>
        <w:right w:val="none" w:sz="0" w:space="0" w:color="auto"/>
      </w:divBdr>
    </w:div>
    <w:div w:id="1969816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ettuans.vn/ethernet-la-gi" TargetMode="External"/><Relationship Id="rId13" Type="http://schemas.openxmlformats.org/officeDocument/2006/relationships/hyperlink" Target="https://stivietnam.com/he-thong-quan-ly-bao-tri-bao-duongsti-mms/" TargetMode="External"/><Relationship Id="rId3" Type="http://schemas.openxmlformats.org/officeDocument/2006/relationships/settings" Target="settings.xml"/><Relationship Id="rId7" Type="http://schemas.openxmlformats.org/officeDocument/2006/relationships/hyperlink" Target="https://viettuans.vn/poe-la-gi" TargetMode="External"/><Relationship Id="rId12" Type="http://schemas.openxmlformats.org/officeDocument/2006/relationships/hyperlink" Target="https://stivietnam.com/linh-vuc-hoat-dong/he-thong-quan-ly-m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viettuans.vn/ieee-la-gi?srsltid=AfmBOork94-QpgWMgM_iHGE4ec1DfKqBXKhSlJqPYn9eT5f7qIzHtemR" TargetMode="External"/><Relationship Id="rId11" Type="http://schemas.openxmlformats.org/officeDocument/2006/relationships/hyperlink" Target="https://antoanthongtin.vn/chinh-sach---chien-luoc/duc-se-cam-linh-kien-cua-cac-cong-ty-trung-quoc-khoi-cac-bo-phan-cot-loi-cua-mang-5g-110394"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antoanthongtin.vn/tin-tuc-san-pham/quan-tri-bao-mat-thiet-bi-di-dong-trong-cach-mang-cong-nghiep-40-107440" TargetMode="External"/><Relationship Id="rId4" Type="http://schemas.openxmlformats.org/officeDocument/2006/relationships/webSettings" Target="webSettings.xml"/><Relationship Id="rId9" Type="http://schemas.openxmlformats.org/officeDocument/2006/relationships/hyperlink" Target="https://antoanthongtin.gov.vn/giai-phap-khac/5g---chia-khoa-di-toi-cong-nghiep-40-110843" TargetMode="External"/><Relationship Id="rId14" Type="http://schemas.openxmlformats.org/officeDocument/2006/relationships/hyperlink" Target="https://stivietnam.com/he-thong-quan-ly-nang-luongsti-ems-theo-thoi-gian-thu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1</Pages>
  <Words>2680</Words>
  <Characters>15280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2025-03-20T14:20:00Z</dcterms:created>
  <dcterms:modified xsi:type="dcterms:W3CDTF">2025-03-22T16:33:00Z</dcterms:modified>
</cp:coreProperties>
</file>