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CC30" w14:textId="1845ECDE" w:rsidR="00905601" w:rsidRPr="00A01D02" w:rsidRDefault="00905601" w:rsidP="00A01D02">
      <w:pPr>
        <w:rPr>
          <w:b/>
          <w:bCs/>
          <w:sz w:val="38"/>
        </w:rPr>
      </w:pPr>
    </w:p>
    <w:p w14:paraId="19020A6F" w14:textId="77777777" w:rsidR="00905601" w:rsidRDefault="00905601"/>
    <w:p w14:paraId="7E56F240" w14:textId="77777777" w:rsidR="00905601" w:rsidRDefault="00905601">
      <w:pPr>
        <w:jc w:val="both"/>
      </w:pPr>
      <w:r>
        <w:rPr>
          <w:b/>
          <w:bCs/>
        </w:rPr>
        <w:t xml:space="preserve">KHACHHANG </w:t>
      </w:r>
      <w:r>
        <w:t>(</w:t>
      </w:r>
      <w:r>
        <w:rPr>
          <w:u w:val="single"/>
        </w:rPr>
        <w:t>MAKH</w:t>
      </w:r>
      <w:r>
        <w:t>, HOTEN, DCHI, SODT, NGSINH, DOANHSO, NGDK)</w:t>
      </w:r>
    </w:p>
    <w:p w14:paraId="68988EB6" w14:textId="77777777"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3FA7D9EC" w14:textId="77777777" w:rsidR="00905601" w:rsidRDefault="00905601">
      <w:pPr>
        <w:jc w:val="both"/>
      </w:pPr>
    </w:p>
    <w:p w14:paraId="25600B9A" w14:textId="30F5A474" w:rsidR="00905601" w:rsidRDefault="00905601">
      <w:pPr>
        <w:jc w:val="both"/>
      </w:pPr>
      <w:r>
        <w:rPr>
          <w:b/>
          <w:bCs/>
        </w:rPr>
        <w:t xml:space="preserve">NHANVIEN </w:t>
      </w:r>
      <w:r>
        <w:t>(</w:t>
      </w:r>
      <w:r>
        <w:rPr>
          <w:u w:val="single"/>
        </w:rPr>
        <w:t>MANV</w:t>
      </w:r>
      <w:r>
        <w:t>,HOTEN,</w:t>
      </w:r>
      <w:r w:rsidR="00AB7F48">
        <w:t>NGSINH,</w:t>
      </w:r>
      <w:r>
        <w:t xml:space="preserve"> NGVL, SODT)</w:t>
      </w:r>
    </w:p>
    <w:p w14:paraId="70A9D6C1" w14:textId="77777777"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14:paraId="3EA092B7" w14:textId="77777777" w:rsidR="00905601" w:rsidRDefault="00905601">
      <w:pPr>
        <w:jc w:val="both"/>
      </w:pPr>
    </w:p>
    <w:p w14:paraId="31293FD6" w14:textId="60ACDF85" w:rsidR="00905601" w:rsidRDefault="00A01D02">
      <w:pPr>
        <w:jc w:val="both"/>
      </w:pPr>
      <w:r>
        <w:rPr>
          <w:b/>
          <w:bCs/>
        </w:rPr>
        <w:t>MONAN</w:t>
      </w:r>
      <w:r w:rsidR="00905601">
        <w:t xml:space="preserve"> (</w:t>
      </w:r>
      <w:r w:rsidR="00905601">
        <w:rPr>
          <w:u w:val="single"/>
        </w:rPr>
        <w:t>MA</w:t>
      </w:r>
      <w:r>
        <w:rPr>
          <w:u w:val="single"/>
        </w:rPr>
        <w:t>MONAN</w:t>
      </w:r>
      <w:r w:rsidR="00905601">
        <w:t>,TE</w:t>
      </w:r>
      <w:r>
        <w:t>NMONAN</w:t>
      </w:r>
      <w:r w:rsidR="00905601">
        <w:t>, DVT,</w:t>
      </w:r>
      <w:r>
        <w:t xml:space="preserve"> </w:t>
      </w:r>
      <w:r w:rsidR="00A96AE6">
        <w:t>LOAI</w:t>
      </w:r>
      <w:r w:rsidR="00905601">
        <w:t>, GIA)</w:t>
      </w:r>
    </w:p>
    <w:p w14:paraId="1682C7EA" w14:textId="77777777" w:rsidR="00905601" w:rsidRDefault="00905601">
      <w:pPr>
        <w:jc w:val="both"/>
      </w:pPr>
      <w:r>
        <w:rPr>
          <w:i/>
          <w:iCs/>
        </w:rPr>
        <w:t>Tân từ</w:t>
      </w:r>
      <w:r>
        <w:t>: Mỗi sản phẩm có một mã số, một tên gọi, đơn vị tính, nước sản xuất và một giá bán.</w:t>
      </w:r>
    </w:p>
    <w:p w14:paraId="321476B9" w14:textId="77777777" w:rsidR="00FC0C4B" w:rsidRDefault="00FC0C4B">
      <w:pPr>
        <w:jc w:val="both"/>
      </w:pPr>
    </w:p>
    <w:p w14:paraId="5FFC538D" w14:textId="77777777" w:rsidR="00FC0C4B" w:rsidRDefault="0015530B">
      <w:pPr>
        <w:jc w:val="both"/>
      </w:pPr>
      <w:r w:rsidRPr="00FC0C4B">
        <w:rPr>
          <w:b/>
          <w:bCs/>
        </w:rPr>
        <w:t xml:space="preserve">BAN: </w:t>
      </w:r>
      <w:r>
        <w:t>ID_BAN, TEN_BAN, VITRI, TRANG_THAI,</w:t>
      </w:r>
    </w:p>
    <w:p w14:paraId="323C2750" w14:textId="1A2FA648" w:rsidR="00905601" w:rsidRDefault="00FC0C4B">
      <w:pPr>
        <w:jc w:val="both"/>
      </w:pPr>
      <w:r>
        <w:t>Tân từ:</w:t>
      </w:r>
      <w:r w:rsidR="0015530B">
        <w:t xml:space="preserve"> </w:t>
      </w:r>
      <w:r w:rsidRPr="00FC0C4B">
        <w:rPr>
          <w:b/>
          <w:bCs/>
        </w:rPr>
        <w:t xml:space="preserve">: </w:t>
      </w:r>
      <w:r>
        <w:t>ID_BAN</w:t>
      </w:r>
      <w:r>
        <w:t>: mã bàn ,</w:t>
      </w:r>
      <w:r>
        <w:t xml:space="preserve"> TEN_BAN</w:t>
      </w:r>
      <w:r>
        <w:t>: tên bàn</w:t>
      </w:r>
      <w:r>
        <w:t>, VITRI</w:t>
      </w:r>
      <w:r>
        <w:t>: vị trí bàn</w:t>
      </w:r>
      <w:r>
        <w:t>, TRANG_THAI</w:t>
      </w:r>
      <w:r>
        <w:t>: trạng thái bàn(chưa phục vụ, đang phục vụ)</w:t>
      </w:r>
      <w:r>
        <w:t>,</w:t>
      </w:r>
    </w:p>
    <w:p w14:paraId="77CA41EB" w14:textId="77777777" w:rsidR="0015530B" w:rsidRDefault="0015530B">
      <w:pPr>
        <w:jc w:val="both"/>
      </w:pPr>
    </w:p>
    <w:p w14:paraId="48BCF098" w14:textId="77777777" w:rsidR="00905601" w:rsidRDefault="00905601">
      <w:pPr>
        <w:jc w:val="both"/>
      </w:pPr>
      <w:r>
        <w:rPr>
          <w:b/>
          <w:bCs/>
        </w:rPr>
        <w:t>HOADON</w:t>
      </w:r>
      <w:r>
        <w:t xml:space="preserve"> (</w:t>
      </w:r>
      <w:r>
        <w:rPr>
          <w:u w:val="single"/>
        </w:rPr>
        <w:t>SOHD</w:t>
      </w:r>
      <w:r>
        <w:t>, NGHD, MAKH, MANV, TRIGIA)</w:t>
      </w:r>
    </w:p>
    <w:p w14:paraId="1366CA78" w14:textId="77777777"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6C181F3A" w14:textId="77777777" w:rsidR="0015530B" w:rsidRDefault="00D7710A">
      <w:pPr>
        <w:jc w:val="both"/>
        <w:rPr>
          <w:b/>
          <w:bCs/>
        </w:rPr>
      </w:pPr>
      <w:r>
        <w:t xml:space="preserve"> </w:t>
      </w:r>
      <w:r w:rsidRPr="00D7710A">
        <w:rPr>
          <w:b/>
          <w:bCs/>
        </w:rPr>
        <w:t>CTHD:</w:t>
      </w:r>
    </w:p>
    <w:p w14:paraId="5FCB0DBC" w14:textId="03C3080A" w:rsidR="00D7710A" w:rsidRPr="00D7710A" w:rsidRDefault="00D7710A">
      <w:pPr>
        <w:jc w:val="both"/>
        <w:rPr>
          <w:b/>
          <w:bCs/>
        </w:rPr>
      </w:pPr>
      <w:r w:rsidRPr="00D7710A">
        <w:rPr>
          <w:b/>
          <w:bCs/>
        </w:rPr>
        <w:t xml:space="preserve"> </w:t>
      </w:r>
    </w:p>
    <w:p w14:paraId="69720980" w14:textId="41F04050" w:rsidR="00905601" w:rsidRDefault="00E44382">
      <w:pPr>
        <w:jc w:val="both"/>
      </w:pPr>
      <w:r w:rsidRPr="00A11C41">
        <w:rPr>
          <w:b/>
          <w:bCs/>
        </w:rPr>
        <w:t>NGUOIDUNG</w:t>
      </w:r>
      <w:r>
        <w:t>: ID_ND, SDT, MATKHAU, VAITRO</w:t>
      </w:r>
    </w:p>
    <w:p w14:paraId="2EDAE835" w14:textId="5083A0BE" w:rsidR="00905601" w:rsidRDefault="00E44382" w:rsidP="00A11C41">
      <w:pPr>
        <w:jc w:val="both"/>
      </w:pPr>
      <w:r>
        <w:t xml:space="preserve">Tân từ: </w:t>
      </w:r>
      <w:r w:rsidR="00A2573D">
        <w:t>ID_ND: là tên tài khoản đăng nhập, SDT: sdt người dùng, MATKHAU: mật khẩu đăng nhập, VAITRO: là vai trò của người dùng, bao gồm các vai trò (</w:t>
      </w:r>
      <w:r w:rsidR="00A11C41">
        <w:t>NV: nhân viên, QL: quản lý, KH:khách hàng),</w:t>
      </w:r>
    </w:p>
    <w:p w14:paraId="66755EC0" w14:textId="77777777" w:rsidR="00D7710A" w:rsidRDefault="00D7710A" w:rsidP="00A11C41">
      <w:pPr>
        <w:jc w:val="both"/>
      </w:pPr>
    </w:p>
    <w:p w14:paraId="3DA1DFF0" w14:textId="74138F25" w:rsidR="00A45655" w:rsidRDefault="00A45655" w:rsidP="00A11C41">
      <w:pPr>
        <w:jc w:val="both"/>
      </w:pPr>
      <w:r w:rsidRPr="00AF6609">
        <w:rPr>
          <w:b/>
          <w:bCs/>
        </w:rPr>
        <w:t>VOUCHER</w:t>
      </w:r>
      <w:r>
        <w:t xml:space="preserve">: ID_VOUCHER, TEN_VOUCHER, </w:t>
      </w:r>
    </w:p>
    <w:p w14:paraId="00519051" w14:textId="708013B9" w:rsidR="00A45655" w:rsidRDefault="00A45655" w:rsidP="00A11C41">
      <w:pPr>
        <w:jc w:val="both"/>
      </w:pPr>
      <w:r>
        <w:t>PHANTRAM, NGAY_BD, NGAY_KT.</w:t>
      </w:r>
    </w:p>
    <w:p w14:paraId="10E5D112" w14:textId="4DECB34B" w:rsidR="00A45655" w:rsidRDefault="00A45655" w:rsidP="00A11C41">
      <w:pPr>
        <w:jc w:val="both"/>
      </w:pPr>
      <w:r>
        <w:t>Tân từ: ID_VOUCHER: mã voucher, TEN_VOUCHER: tên voucher,</w:t>
      </w:r>
      <w:r w:rsidR="00AF6609">
        <w:t>PHANTRAM: mức độ áp dụng voucher,</w:t>
      </w:r>
      <w:r>
        <w:t xml:space="preserve"> NGAY_BD</w:t>
      </w:r>
      <w:r w:rsidR="00AF6609">
        <w:t xml:space="preserve">: </w:t>
      </w:r>
      <w:r>
        <w:t xml:space="preserve">ngày bắt đầu áp dụng voucher, NGAY_KT: ngày hết hạn voucher, </w:t>
      </w:r>
    </w:p>
    <w:p w14:paraId="62F2D1CF" w14:textId="77777777" w:rsidR="00D7710A" w:rsidRDefault="00D7710A" w:rsidP="00A11C41">
      <w:pPr>
        <w:jc w:val="both"/>
      </w:pPr>
    </w:p>
    <w:p w14:paraId="04452C21" w14:textId="78FC497E" w:rsidR="00AF6609" w:rsidRDefault="00AF6609" w:rsidP="00A11C41">
      <w:pPr>
        <w:jc w:val="both"/>
      </w:pPr>
      <w:r w:rsidRPr="004D6233">
        <w:rPr>
          <w:b/>
          <w:bCs/>
        </w:rPr>
        <w:t>NGUOIDUNG:</w:t>
      </w:r>
      <w:r>
        <w:t xml:space="preserve"> ID_ND, MATKHAU, VAITRO</w:t>
      </w:r>
    </w:p>
    <w:p w14:paraId="6638ECCF" w14:textId="09C674FD" w:rsidR="004D6233" w:rsidRDefault="004D6233" w:rsidP="00A11C41">
      <w:pPr>
        <w:jc w:val="both"/>
      </w:pPr>
      <w:r>
        <w:t>Tân từ:ID_ND: tên đăng nhập, MATKHAU: mật khẩu đăng nhập, VAITRO: vai trò người dùng, bao gồm vai trò quản lý, nhân viên , khách hàng.</w:t>
      </w:r>
    </w:p>
    <w:p w14:paraId="629AFB54" w14:textId="77777777" w:rsidR="00D7710A" w:rsidRDefault="00D7710A" w:rsidP="00A11C41">
      <w:pPr>
        <w:jc w:val="both"/>
      </w:pPr>
    </w:p>
    <w:p w14:paraId="564993FB" w14:textId="4B856BEF" w:rsidR="00D7710A" w:rsidRPr="007F7C58" w:rsidRDefault="00D7710A" w:rsidP="00A11C41">
      <w:pPr>
        <w:jc w:val="both"/>
      </w:pPr>
    </w:p>
    <w:p w14:paraId="2203F7BB" w14:textId="6CCD0F40" w:rsidR="00905601" w:rsidRPr="00832C55" w:rsidRDefault="00905601">
      <w:pPr>
        <w:jc w:val="both"/>
        <w:rPr>
          <w:b/>
          <w:sz w:val="26"/>
        </w:rPr>
      </w:pPr>
      <w:r>
        <w:rPr>
          <w:b/>
          <w:sz w:val="26"/>
        </w:rPr>
        <w:t>I. Ngôn ngữ định nghĩa dữ liệu (Data Definition Language):</w:t>
      </w:r>
    </w:p>
    <w:p w14:paraId="29E52D61" w14:textId="72A2DB89" w:rsidR="00905601" w:rsidRPr="00832C55" w:rsidRDefault="00905601" w:rsidP="00832C55">
      <w:pPr>
        <w:spacing w:before="120"/>
        <w:jc w:val="both"/>
        <w:rPr>
          <w:b/>
          <w:sz w:val="26"/>
        </w:rPr>
      </w:pPr>
      <w:r>
        <w:rPr>
          <w:b/>
          <w:sz w:val="26"/>
        </w:rPr>
        <w:t>II. Ngôn ngữ thao tác dữ liệu (Data Manipulation Language)</w:t>
      </w:r>
      <w:r w:rsidR="001B307D">
        <w:rPr>
          <w:b/>
          <w:sz w:val="26"/>
        </w:rPr>
        <w:t>:</w:t>
      </w:r>
    </w:p>
    <w:p w14:paraId="1D0DCD1A" w14:textId="297A212A" w:rsidR="00905601" w:rsidRPr="007F7C58" w:rsidRDefault="00905601" w:rsidP="007F7C58">
      <w:pPr>
        <w:jc w:val="both"/>
        <w:rPr>
          <w:b/>
          <w:sz w:val="26"/>
        </w:rPr>
      </w:pPr>
      <w:r>
        <w:rPr>
          <w:b/>
          <w:sz w:val="26"/>
        </w:rPr>
        <w:t>III. Ngôn ngữ truy vấn dữ :</w:t>
      </w:r>
    </w:p>
    <w:sectPr w:rsidR="00905601" w:rsidRPr="007F7C58">
      <w:headerReference w:type="default" r:id="rId7"/>
      <w:footerReference w:type="even" r:id="rId8"/>
      <w:footerReference w:type="default" r:id="rId9"/>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AD41" w14:textId="77777777" w:rsidR="00037A77" w:rsidRDefault="00037A77">
      <w:r>
        <w:separator/>
      </w:r>
    </w:p>
  </w:endnote>
  <w:endnote w:type="continuationSeparator" w:id="0">
    <w:p w14:paraId="1ECF18C0" w14:textId="77777777" w:rsidR="00037A77" w:rsidRDefault="00037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B153"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5C392"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17D10"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5537BADC"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697A4" w14:textId="77777777" w:rsidR="00037A77" w:rsidRDefault="00037A77">
      <w:r>
        <w:separator/>
      </w:r>
    </w:p>
  </w:footnote>
  <w:footnote w:type="continuationSeparator" w:id="0">
    <w:p w14:paraId="6B89BF11" w14:textId="77777777" w:rsidR="00037A77" w:rsidRDefault="00037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AEC1"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55223764">
    <w:abstractNumId w:val="4"/>
  </w:num>
  <w:num w:numId="2" w16cid:durableId="363791389">
    <w:abstractNumId w:val="6"/>
  </w:num>
  <w:num w:numId="3" w16cid:durableId="947928828">
    <w:abstractNumId w:val="0"/>
  </w:num>
  <w:num w:numId="4" w16cid:durableId="1941333046">
    <w:abstractNumId w:val="3"/>
  </w:num>
  <w:num w:numId="5" w16cid:durableId="996300862">
    <w:abstractNumId w:val="5"/>
  </w:num>
  <w:num w:numId="6" w16cid:durableId="933321458">
    <w:abstractNumId w:val="2"/>
  </w:num>
  <w:num w:numId="7" w16cid:durableId="765729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AB"/>
    <w:rsid w:val="0000514D"/>
    <w:rsid w:val="00037A77"/>
    <w:rsid w:val="00134389"/>
    <w:rsid w:val="0015530B"/>
    <w:rsid w:val="001B307D"/>
    <w:rsid w:val="00397DA4"/>
    <w:rsid w:val="0043104E"/>
    <w:rsid w:val="004D6233"/>
    <w:rsid w:val="00661EFE"/>
    <w:rsid w:val="006F29AB"/>
    <w:rsid w:val="007F7C58"/>
    <w:rsid w:val="00832C55"/>
    <w:rsid w:val="00905601"/>
    <w:rsid w:val="00935940"/>
    <w:rsid w:val="00A01D02"/>
    <w:rsid w:val="00A11C41"/>
    <w:rsid w:val="00A2573D"/>
    <w:rsid w:val="00A45655"/>
    <w:rsid w:val="00A718F5"/>
    <w:rsid w:val="00A96AE6"/>
    <w:rsid w:val="00AB7F48"/>
    <w:rsid w:val="00AF6609"/>
    <w:rsid w:val="00BA7660"/>
    <w:rsid w:val="00CA7AA6"/>
    <w:rsid w:val="00CD0833"/>
    <w:rsid w:val="00D7710A"/>
    <w:rsid w:val="00E44382"/>
    <w:rsid w:val="00EE6D36"/>
    <w:rsid w:val="00FA68EF"/>
    <w:rsid w:val="00FC0C4B"/>
    <w:rsid w:val="00FD4D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8950"/>
  <w15:docId w15:val="{1FF6EB68-D1EC-482D-9272-67DA9A95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subject/>
  <dc:creator>PCTRI</dc:creator>
  <cp:keywords/>
  <dc:description/>
  <cp:lastModifiedBy>Thiện Trịnh</cp:lastModifiedBy>
  <cp:revision>4</cp:revision>
  <cp:lastPrinted>2023-12-18T04:46:00Z</cp:lastPrinted>
  <dcterms:created xsi:type="dcterms:W3CDTF">2024-03-31T04:16:00Z</dcterms:created>
  <dcterms:modified xsi:type="dcterms:W3CDTF">2024-03-31T06:24:00Z</dcterms:modified>
</cp:coreProperties>
</file>