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before="0" w:line="276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36"/>
          <w:szCs w:val="36"/>
          <w:rtl w:val="0"/>
        </w:rPr>
        <w:t xml:space="preserve">PHIẾU TRẢ LỜI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before="0" w:line="276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36"/>
          <w:szCs w:val="36"/>
          <w:rtl w:val="0"/>
        </w:rPr>
        <w:t xml:space="preserve">AGILE SCRUM PRACTITIONER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" w:before="0" w:line="276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36"/>
          <w:szCs w:val="36"/>
          <w:rtl w:val="0"/>
        </w:rPr>
        <w:t xml:space="preserve">ÔN TẬP NGÀY 3 – AG202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0" w:before="0" w:line="276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36"/>
          <w:szCs w:val="36"/>
          <w:rtl w:val="0"/>
        </w:rPr>
        <w:t xml:space="preserve">[Thứ Năm, 22/10/2026]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before="0" w:line="276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36"/>
          <w:szCs w:val="36"/>
          <w:rtl w:val="0"/>
        </w:rPr>
        <w:t xml:space="preserve">********************</w:t>
      </w:r>
      <w:r w:rsidDel="00000000" w:rsidR="00000000" w:rsidRPr="00000000">
        <w:rPr>
          <w:rtl w:val="0"/>
        </w:rPr>
      </w:r>
    </w:p>
    <w:tbl>
      <w:tblPr>
        <w:tblStyle w:val="Table1"/>
        <w:tblW w:w="9024.0" w:type="dxa"/>
        <w:jc w:val="center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400"/>
      </w:tblPr>
      <w:tblGrid>
        <w:gridCol w:w="1752"/>
        <w:gridCol w:w="3505"/>
        <w:gridCol w:w="2015"/>
        <w:gridCol w:w="1752"/>
        <w:tblGridChange w:id="0">
          <w:tblGrid>
            <w:gridCol w:w="1752"/>
            <w:gridCol w:w="3505"/>
            <w:gridCol w:w="2015"/>
            <w:gridCol w:w="1752"/>
          </w:tblGrid>
        </w:tblGridChange>
      </w:tblGrid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after="20" w:line="264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Họ và tên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after="20" w:line="264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Cao Nguyễn Anh Dương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spacing w:after="20" w:line="264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Mã sinh viên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after="20" w:line="264" w:lineRule="auto"/>
              <w:rPr/>
            </w:pPr>
            <w:r w:rsidDel="00000000" w:rsidR="00000000" w:rsidRPr="00000000">
              <w:rPr>
                <w:rtl w:val="0"/>
              </w:rPr>
              <w:t xml:space="preserve">B25DTCN165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after="20" w:line="264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Lớp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after="20" w:line="264" w:lineRule="auto"/>
              <w:rPr/>
            </w:pPr>
            <w:r w:rsidDel="00000000" w:rsidR="00000000" w:rsidRPr="00000000">
              <w:rPr>
                <w:rtl w:val="0"/>
              </w:rPr>
              <w:t xml:space="preserve">CNTT2</w:t>
            </w:r>
          </w:p>
        </w:tc>
        <w:tc>
          <w:tcPr/>
          <w:p w:rsidR="00000000" w:rsidDel="00000000" w:rsidP="00000000" w:rsidRDefault="00000000" w:rsidRPr="00000000" w14:paraId="0000000C">
            <w:pPr>
              <w:spacing w:after="20" w:line="264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Ngày ôn tập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after="20" w:line="264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8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before="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000000"/>
          <w:sz w:val="26"/>
          <w:szCs w:val="26"/>
          <w:rtl w:val="0"/>
        </w:rPr>
        <w:t xml:space="preserve">Điền câu trả lời vào các ô trống. Không xoá hoặc đổi thứ tự các bảng. Lưu tệp với tên ngay3_agile.docx.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1"/>
        <w:spacing w:after="80" w:before="160"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6"/>
          <w:szCs w:val="26"/>
          <w:rtl w:val="0"/>
        </w:rPr>
        <w:t xml:space="preserve">Bài 1. Lập kế hoạch Sprint</w:t>
      </w:r>
      <w:r w:rsidDel="00000000" w:rsidR="00000000" w:rsidRPr="00000000">
        <w:rPr>
          <w:rtl w:val="0"/>
        </w:rPr>
      </w:r>
    </w:p>
    <w:tbl>
      <w:tblPr>
        <w:tblStyle w:val="Table2"/>
        <w:tblW w:w="9024.0" w:type="dxa"/>
        <w:jc w:val="center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400"/>
      </w:tblPr>
      <w:tblGrid>
        <w:gridCol w:w="3158"/>
        <w:gridCol w:w="5866"/>
        <w:tblGridChange w:id="0">
          <w:tblGrid>
            <w:gridCol w:w="3158"/>
            <w:gridCol w:w="5866"/>
          </w:tblGrid>
        </w:tblGridChange>
      </w:tblGrid>
      <w:tr>
        <w:trPr>
          <w:cantSplit w:val="1"/>
          <w:tblHeader w:val="1"/>
        </w:trPr>
        <w:tc>
          <w:tcPr>
            <w:shd w:fill="8eaadb" w:val="clear"/>
          </w:tcPr>
          <w:p w:rsidR="00000000" w:rsidDel="00000000" w:rsidP="00000000" w:rsidRDefault="00000000" w:rsidRPr="00000000" w14:paraId="00000011">
            <w:pPr>
              <w:spacing w:after="20" w:line="264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Nội dung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8eaadb" w:val="clear"/>
          </w:tcPr>
          <w:p w:rsidR="00000000" w:rsidDel="00000000" w:rsidP="00000000" w:rsidRDefault="00000000" w:rsidRPr="00000000" w14:paraId="00000012">
            <w:pPr>
              <w:spacing w:after="20" w:line="264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Trả lời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93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spacing w:after="20" w:line="264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Velocity trung bình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after="20" w:line="264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16 SP (dựa trên 3 Sprint gần nhất: 15, 16, 17)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93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spacing w:after="20" w:line="264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Capacity bình thường và capacity Sprint 5; số SP cam kết (trình bày phép tính)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after="20" w:line="264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Capacity bình thường: 200 giờCapacity Sprint 5: 190 giờ (do Dev C nghỉ 2 ngày)Số SP cam kết: 16 SP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93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spacing w:after="20" w:line="264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Các story chọn và tổng SP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20" w:line="264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Chọn các User Story phù hợp với tổng 16 SP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93" w:hRule="atLeast"/>
          <w:tblHeader w:val="0"/>
        </w:trPr>
        <w:tc>
          <w:tcPr/>
          <w:p w:rsidR="00000000" w:rsidDel="00000000" w:rsidP="00000000" w:rsidRDefault="00000000" w:rsidRPr="00000000" w14:paraId="00000019">
            <w:pPr>
              <w:spacing w:after="20" w:line="264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Sprint Goal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after="20" w:line="264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Hoàn thành tính năng đặt trạm sạc và xem lịch trống thuận tiện cho người dùng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93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spacing w:after="20" w:line="264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Lý do lựa chọn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after="20" w:line="264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Phù hợp với velocity trung bình và năng lực thực tế (capacity) của Sprint 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after="8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1"/>
        <w:spacing w:after="80" w:before="160"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6"/>
          <w:szCs w:val="26"/>
          <w:rtl w:val="0"/>
        </w:rPr>
        <w:t xml:space="preserve">Bài 2. Phân rã công việc – story C3</w:t>
      </w:r>
      <w:r w:rsidDel="00000000" w:rsidR="00000000" w:rsidRPr="00000000">
        <w:rPr>
          <w:rtl w:val="0"/>
        </w:rPr>
      </w:r>
    </w:p>
    <w:tbl>
      <w:tblPr>
        <w:tblStyle w:val="Table3"/>
        <w:tblW w:w="9025.0" w:type="dxa"/>
        <w:jc w:val="center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400"/>
      </w:tblPr>
      <w:tblGrid>
        <w:gridCol w:w="4964"/>
        <w:gridCol w:w="2256"/>
        <w:gridCol w:w="1805"/>
        <w:tblGridChange w:id="0">
          <w:tblGrid>
            <w:gridCol w:w="4964"/>
            <w:gridCol w:w="2256"/>
            <w:gridCol w:w="1805"/>
          </w:tblGrid>
        </w:tblGridChange>
      </w:tblGrid>
      <w:tr>
        <w:trPr>
          <w:cantSplit w:val="1"/>
          <w:tblHeader w:val="1"/>
        </w:trPr>
        <w:tc>
          <w:tcPr>
            <w:shd w:fill="8eaadb" w:val="clear"/>
          </w:tcPr>
          <w:p w:rsidR="00000000" w:rsidDel="00000000" w:rsidP="00000000" w:rsidRDefault="00000000" w:rsidRPr="00000000" w14:paraId="0000001F">
            <w:pPr>
              <w:spacing w:after="20" w:line="264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Task cụ thể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8eaadb" w:val="clear"/>
          </w:tcPr>
          <w:p w:rsidR="00000000" w:rsidDel="00000000" w:rsidP="00000000" w:rsidRDefault="00000000" w:rsidRPr="00000000" w14:paraId="00000020">
            <w:pPr>
              <w:spacing w:after="20" w:line="264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Nhóm công việc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8eaadb" w:val="clear"/>
          </w:tcPr>
          <w:p w:rsidR="00000000" w:rsidDel="00000000" w:rsidP="00000000" w:rsidRDefault="00000000" w:rsidRPr="00000000" w14:paraId="00000021">
            <w:pPr>
              <w:spacing w:after="20" w:line="264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Ước lượng (giờ)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022">
            <w:pPr>
              <w:spacing w:after="20" w:line="264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Task 1: Phân tích và thiết kế giao diện/API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after="20" w:line="264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Design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after="20" w:line="264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025">
            <w:pPr>
              <w:spacing w:after="20" w:line="264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Task 2: Lập trình Frontend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after="20" w:line="264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Dev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after="20" w:line="264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028">
            <w:pPr>
              <w:spacing w:after="20" w:line="264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Task 3: Lập trình BackendTask 4: Kiểm thử và fix bug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after="20" w:line="264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DevTest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20" w:line="264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84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spacing w:after="20" w:line="264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Tổng giờ công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after="20"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after="20" w:line="264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spacing w:after="8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1"/>
        <w:spacing w:after="80" w:before="160"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6"/>
          <w:szCs w:val="26"/>
          <w:rtl w:val="0"/>
        </w:rPr>
        <w:t xml:space="preserve">Bài 3. Phân tích Burndown Chart</w:t>
      </w:r>
      <w:r w:rsidDel="00000000" w:rsidR="00000000" w:rsidRPr="00000000">
        <w:rPr>
          <w:rtl w:val="0"/>
        </w:rPr>
      </w:r>
    </w:p>
    <w:tbl>
      <w:tblPr>
        <w:tblStyle w:val="Table4"/>
        <w:tblW w:w="9024.0" w:type="dxa"/>
        <w:jc w:val="center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400"/>
      </w:tblPr>
      <w:tblGrid>
        <w:gridCol w:w="3158"/>
        <w:gridCol w:w="5866"/>
        <w:tblGridChange w:id="0">
          <w:tblGrid>
            <w:gridCol w:w="3158"/>
            <w:gridCol w:w="5866"/>
          </w:tblGrid>
        </w:tblGridChange>
      </w:tblGrid>
      <w:tr>
        <w:trPr>
          <w:cantSplit w:val="1"/>
          <w:tblHeader w:val="1"/>
        </w:trPr>
        <w:tc>
          <w:tcPr>
            <w:shd w:fill="8eaadb" w:val="clear"/>
          </w:tcPr>
          <w:p w:rsidR="00000000" w:rsidDel="00000000" w:rsidP="00000000" w:rsidRDefault="00000000" w:rsidRPr="00000000" w14:paraId="00000030">
            <w:pPr>
              <w:spacing w:after="20" w:line="264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Nội dung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8eaadb" w:val="clear"/>
          </w:tcPr>
          <w:p w:rsidR="00000000" w:rsidDel="00000000" w:rsidP="00000000" w:rsidRDefault="00000000" w:rsidRPr="00000000" w14:paraId="00000031">
            <w:pPr>
              <w:spacing w:after="20" w:line="264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Trả lời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907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spacing w:after="20" w:line="264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a) Biểu đồ A – ngày 4: số liệu, chênh lệch, kết luận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after="20" w:line="264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Số lượng SP còn lại cao hơn đường lý tưởng, chênh lệch dương, kết luận team đang chậm tiến độ.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907" w:hRule="atLeast"/>
          <w:tblHeader w:val="0"/>
        </w:trPr>
        <w:tc>
          <w:tcPr/>
          <w:p w:rsidR="00000000" w:rsidDel="00000000" w:rsidP="00000000" w:rsidRDefault="00000000" w:rsidRPr="00000000" w14:paraId="00000034">
            <w:pPr>
              <w:spacing w:after="20" w:line="264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b) Biểu đồ A – dấu hiệu bất thường và rủi ro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after="20" w:line="264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Đường thực tế nằm trên đường lý tưởng (Actual &gt; Expected), rủi ro không đạt Sprint Goal đúng hạn.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907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spacing w:after="20" w:line="264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c) Biểu đồ B – vì sao đường thực tế đi lên; rủi ro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after="20" w:line="264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Đường thực tế đi lên do thêm phạm vi công việc (scope creep) hoặc đánh giá lại sai sót, rủi ro vỡ kế hoạch Sprint.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907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spacing w:after="20" w:line="264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d) Biểu đồ đã chọn và hành động / điều chỉnh đề xuất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after="20" w:line="264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Chọn biểu đồ bám sát tiến độ thực tế, đề xuất thương lượng giảm bớt scope hoặc tập trung nguồn lực gỡ rối.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spacing w:after="8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1"/>
        <w:spacing w:after="80" w:before="160"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6"/>
          <w:szCs w:val="26"/>
          <w:rtl w:val="0"/>
        </w:rPr>
        <w:t xml:space="preserve">Bài 4. Sprint Review</w:t>
      </w:r>
      <w:r w:rsidDel="00000000" w:rsidR="00000000" w:rsidRPr="00000000">
        <w:rPr>
          <w:rtl w:val="0"/>
        </w:rPr>
      </w:r>
    </w:p>
    <w:tbl>
      <w:tblPr>
        <w:tblStyle w:val="Table5"/>
        <w:tblW w:w="9025.0" w:type="dxa"/>
        <w:jc w:val="center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400"/>
      </w:tblPr>
      <w:tblGrid>
        <w:gridCol w:w="2256"/>
        <w:gridCol w:w="6769"/>
        <w:tblGridChange w:id="0">
          <w:tblGrid>
            <w:gridCol w:w="2256"/>
            <w:gridCol w:w="6769"/>
          </w:tblGrid>
        </w:tblGridChange>
      </w:tblGrid>
      <w:tr>
        <w:trPr>
          <w:cantSplit w:val="1"/>
          <w:tblHeader w:val="1"/>
        </w:trPr>
        <w:tc>
          <w:tcPr>
            <w:shd w:fill="8eaadb" w:val="clear"/>
          </w:tcPr>
          <w:p w:rsidR="00000000" w:rsidDel="00000000" w:rsidP="00000000" w:rsidRDefault="00000000" w:rsidRPr="00000000" w14:paraId="0000003C">
            <w:pPr>
              <w:spacing w:after="20" w:line="264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Vai trò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8eaadb" w:val="clear"/>
          </w:tcPr>
          <w:p w:rsidR="00000000" w:rsidDel="00000000" w:rsidP="00000000" w:rsidRDefault="00000000" w:rsidRPr="00000000" w14:paraId="0000003D">
            <w:pPr>
              <w:spacing w:after="20" w:line="264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Hoạt động cụ thể trong buổi Review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23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spacing w:after="20" w:line="264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Product Owner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after="20" w:line="264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Trình bày các PBI đã hoàn thành (Done), ghi nhận phản hồi từ stakeholders.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23" w:hRule="atLeast"/>
          <w:tblHeader w:val="0"/>
        </w:trPr>
        <w:tc>
          <w:tcPr/>
          <w:p w:rsidR="00000000" w:rsidDel="00000000" w:rsidP="00000000" w:rsidRDefault="00000000" w:rsidRPr="00000000" w14:paraId="00000040">
            <w:pPr>
              <w:spacing w:after="20" w:line="264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Scrum Master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after="20" w:line="264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Điều phối buổi họp, đảm bảo đúng thời gian và tinh thần Agile.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23" w:hRule="atLeast"/>
          <w:tblHeader w:val="0"/>
        </w:trPr>
        <w:tc>
          <w:tcPr/>
          <w:p w:rsidR="00000000" w:rsidDel="00000000" w:rsidP="00000000" w:rsidRDefault="00000000" w:rsidRPr="00000000" w14:paraId="00000042">
            <w:pPr>
              <w:spacing w:after="20" w:line="264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Developers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after="20" w:line="264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Demo tính năng chạy được (Increment), giải đáp thắc mắc kỹ thuật.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23" w:hRule="atLeast"/>
          <w:tblHeader w:val="0"/>
        </w:trPr>
        <w:tc>
          <w:tcPr/>
          <w:p w:rsidR="00000000" w:rsidDel="00000000" w:rsidP="00000000" w:rsidRDefault="00000000" w:rsidRPr="00000000" w14:paraId="00000044">
            <w:pPr>
              <w:spacing w:after="20" w:line="264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Stakeholders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after="20" w:line="264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Trải nghiệm sản phẩm, đóng góp ý kiến cải tiến.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spacing w:after="80" w:before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25.0" w:type="dxa"/>
        <w:jc w:val="center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400"/>
      </w:tblPr>
      <w:tblGrid>
        <w:gridCol w:w="9025"/>
        <w:tblGridChange w:id="0">
          <w:tblGrid>
            <w:gridCol w:w="9025"/>
          </w:tblGrid>
        </w:tblGridChange>
      </w:tblGrid>
      <w:tr>
        <w:trPr>
          <w:cantSplit w:val="1"/>
          <w:tblHeader w:val="1"/>
        </w:trPr>
        <w:tc>
          <w:tcPr>
            <w:shd w:fill="8eaadb" w:val="clear"/>
          </w:tcPr>
          <w:p w:rsidR="00000000" w:rsidDel="00000000" w:rsidP="00000000" w:rsidRDefault="00000000" w:rsidRPr="00000000" w14:paraId="00000047">
            <w:pPr>
              <w:spacing w:after="20" w:line="264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b) PO xử lý đề nghị của chủ cửa hàng thế nào? Thể hiện giá trị nào của Agile Manifesto?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360" w:hRule="atLeast"/>
          <w:tblHeader w:val="0"/>
        </w:trPr>
        <w:tc>
          <w:tcPr/>
          <w:p w:rsidR="00000000" w:rsidDel="00000000" w:rsidP="00000000" w:rsidRDefault="00000000" w:rsidRPr="00000000" w14:paraId="00000048">
            <w:pPr>
              <w:spacing w:after="20" w:line="264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Lắng nghe, ghi nhận và đánh giá ưu tiên đưa vào Product Backlog cho Sprint sau. Thể hiện giá trị: "Hợp tác với khách hàng hơn đàm phán hợp đồng" và "Phản hồi với sự thay đổi hơn tuân thủ kế hoạch".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spacing w:after="8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1"/>
        <w:spacing w:after="80" w:before="160"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6"/>
          <w:szCs w:val="26"/>
          <w:rtl w:val="0"/>
        </w:rPr>
        <w:t xml:space="preserve">Bài 5. Sprint Retrospective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before="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6"/>
          <w:szCs w:val="26"/>
          <w:rtl w:val="0"/>
        </w:rPr>
        <w:t xml:space="preserve">Kỹ thuật đã chọn: ☐ 4Ls    ☒ Start – Stop – Continue</w:t>
      </w:r>
      <w:r w:rsidDel="00000000" w:rsidR="00000000" w:rsidRPr="00000000">
        <w:rPr>
          <w:rtl w:val="0"/>
        </w:rPr>
      </w:r>
    </w:p>
    <w:tbl>
      <w:tblPr>
        <w:tblStyle w:val="Table7"/>
        <w:tblW w:w="9025.0" w:type="dxa"/>
        <w:jc w:val="center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400"/>
      </w:tblPr>
      <w:tblGrid>
        <w:gridCol w:w="2256"/>
        <w:gridCol w:w="6769"/>
        <w:tblGridChange w:id="0">
          <w:tblGrid>
            <w:gridCol w:w="2256"/>
            <w:gridCol w:w="6769"/>
          </w:tblGrid>
        </w:tblGridChange>
      </w:tblGrid>
      <w:tr>
        <w:trPr>
          <w:cantSplit w:val="1"/>
          <w:tblHeader w:val="1"/>
        </w:trPr>
        <w:tc>
          <w:tcPr>
            <w:shd w:fill="8eaadb" w:val="clear"/>
          </w:tcPr>
          <w:p w:rsidR="00000000" w:rsidDel="00000000" w:rsidP="00000000" w:rsidRDefault="00000000" w:rsidRPr="00000000" w14:paraId="0000004C">
            <w:pPr>
              <w:spacing w:after="20" w:line="264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Nhóm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8eaadb" w:val="clear"/>
          </w:tcPr>
          <w:p w:rsidR="00000000" w:rsidDel="00000000" w:rsidP="00000000" w:rsidRDefault="00000000" w:rsidRPr="00000000" w14:paraId="0000004D">
            <w:pPr>
              <w:spacing w:after="20" w:line="264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Nhận xét gắn với tình huống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23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spacing w:after="20" w:line="264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Start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after="20" w:line="264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Bắt đầu tổ chức code review kỹ hơn trước khi merge.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23" w:hRule="atLeast"/>
          <w:tblHeader w:val="0"/>
        </w:trPr>
        <w:tc>
          <w:tcPr/>
          <w:p w:rsidR="00000000" w:rsidDel="00000000" w:rsidP="00000000" w:rsidRDefault="00000000" w:rsidRPr="00000000" w14:paraId="00000050">
            <w:pPr>
              <w:spacing w:after="20" w:line="264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Stop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after="20" w:line="264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Ngừng việc ôm đồm quá nhiều task cùng lúc dẫn đến nghẽn cổ chai.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23" w:hRule="atLeast"/>
          <w:tblHeader w:val="0"/>
        </w:trPr>
        <w:tc>
          <w:tcPr/>
          <w:p w:rsidR="00000000" w:rsidDel="00000000" w:rsidP="00000000" w:rsidRDefault="00000000" w:rsidRPr="00000000" w14:paraId="00000052">
            <w:pPr>
              <w:spacing w:after="20" w:line="264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Continue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after="20" w:line="264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Tiếp tục duy trì tinh thần hỗ trợ lẫn nhau trong nhóm.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spacing w:after="80" w:before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024.0" w:type="dxa"/>
        <w:jc w:val="center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400"/>
      </w:tblPr>
      <w:tblGrid>
        <w:gridCol w:w="3610"/>
        <w:gridCol w:w="2075"/>
        <w:gridCol w:w="3339"/>
        <w:tblGridChange w:id="0">
          <w:tblGrid>
            <w:gridCol w:w="3610"/>
            <w:gridCol w:w="2075"/>
            <w:gridCol w:w="3339"/>
          </w:tblGrid>
        </w:tblGridChange>
      </w:tblGrid>
      <w:tr>
        <w:trPr>
          <w:cantSplit w:val="1"/>
          <w:tblHeader w:val="1"/>
        </w:trPr>
        <w:tc>
          <w:tcPr>
            <w:shd w:fill="8eaadb" w:val="clear"/>
          </w:tcPr>
          <w:p w:rsidR="00000000" w:rsidDel="00000000" w:rsidP="00000000" w:rsidRDefault="00000000" w:rsidRPr="00000000" w14:paraId="00000055">
            <w:pPr>
              <w:spacing w:after="20" w:line="264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Hành động cụ thể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8eaadb" w:val="clear"/>
          </w:tcPr>
          <w:p w:rsidR="00000000" w:rsidDel="00000000" w:rsidP="00000000" w:rsidRDefault="00000000" w:rsidRPr="00000000" w14:paraId="00000056">
            <w:pPr>
              <w:spacing w:after="20" w:line="264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Vai trò phụ trách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8eaadb" w:val="clear"/>
          </w:tcPr>
          <w:p w:rsidR="00000000" w:rsidDel="00000000" w:rsidP="00000000" w:rsidRDefault="00000000" w:rsidRPr="00000000" w14:paraId="00000057">
            <w:pPr>
              <w:spacing w:after="20" w:line="264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Tiêu chí hoàn thành quan sát được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020" w:hRule="atLeast"/>
          <w:tblHeader w:val="0"/>
        </w:trPr>
        <w:tc>
          <w:tcPr/>
          <w:p w:rsidR="00000000" w:rsidDel="00000000" w:rsidP="00000000" w:rsidRDefault="00000000" w:rsidRPr="00000000" w14:paraId="00000058">
            <w:pPr>
              <w:spacing w:after="20" w:line="264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Thiết lập quy chuẩn review code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after="20" w:line="264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Developers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after="20" w:line="264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100% PR được ít nhất 1 thành viên review trước khi merge.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spacing w:after="8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1"/>
        <w:spacing w:after="80" w:before="160"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6"/>
          <w:szCs w:val="26"/>
          <w:rtl w:val="0"/>
        </w:rPr>
        <w:t xml:space="preserve">Tự chấm (điền sau khi có đáp án)</w:t>
      </w:r>
      <w:r w:rsidDel="00000000" w:rsidR="00000000" w:rsidRPr="00000000">
        <w:rPr>
          <w:rtl w:val="0"/>
        </w:rPr>
      </w:r>
    </w:p>
    <w:tbl>
      <w:tblPr>
        <w:tblStyle w:val="Table9"/>
        <w:tblW w:w="9024.0" w:type="dxa"/>
        <w:jc w:val="center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400"/>
      </w:tblPr>
      <w:tblGrid>
        <w:gridCol w:w="2707"/>
        <w:gridCol w:w="6317"/>
        <w:tblGridChange w:id="0">
          <w:tblGrid>
            <w:gridCol w:w="2707"/>
            <w:gridCol w:w="6317"/>
          </w:tblGrid>
        </w:tblGridChange>
      </w:tblGrid>
      <w:tr>
        <w:trPr>
          <w:cantSplit w:val="1"/>
          <w:trHeight w:val="680" w:hRule="atLeast"/>
          <w:tblHeader w:val="0"/>
        </w:trPr>
        <w:tc>
          <w:tcPr/>
          <w:p w:rsidR="00000000" w:rsidDel="00000000" w:rsidP="00000000" w:rsidRDefault="00000000" w:rsidRPr="00000000" w14:paraId="0000005D">
            <w:pPr>
              <w:spacing w:after="20" w:line="264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Điểm tự chấm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after="20"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80" w:hRule="atLeast"/>
          <w:tblHeader w:val="0"/>
        </w:trPr>
        <w:tc>
          <w:tcPr/>
          <w:p w:rsidR="00000000" w:rsidDel="00000000" w:rsidP="00000000" w:rsidRDefault="00000000" w:rsidRPr="00000000" w14:paraId="0000005F">
            <w:pPr>
              <w:spacing w:after="20" w:line="264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Lỗi mình đã mắc và cách sửa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after="20"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spacing w:after="80" w:before="0" w:line="276" w:lineRule="auto"/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jc w:val="right"/>
      <w:rPr/>
    </w:pPr>
    <w:r w:rsidDel="00000000" w:rsidR="00000000" w:rsidRPr="00000000">
      <w:rPr/>
      <w:drawing>
        <wp:inline distB="114300" distT="114300" distL="114300" distR="114300">
          <wp:extent cx="1802138" cy="631458"/>
          <wp:effectExtent b="0" l="0" r="0" t="0"/>
          <wp:docPr id="4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02138" cy="63145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3">
    <w:pPr>
      <w:jc w:val="righ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i w:val="1"/>
      <w:iCs w:val="1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color w:val="000000"/>
      <w:sz w:val="56"/>
      <w:szCs w:val="56"/>
      <w:u w:val="none"/>
      <w:shd w:fill="auto" w:val="clear"/>
      <w:vertAlign w:val="baseline"/>
    </w:rPr>
  </w:style>
  <w:style w:type="character" w:styleId="8" w:default="1">
    <w:name w:val="Default Paragraph Font"/>
    <w:uiPriority w:val="1"/>
    <w:semiHidden w:val="1"/>
    <w:unhideWhenUsed w:val="1"/>
  </w:style>
  <w:style w:type="table" w:styleId="9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character" w:styleId="10">
    <w:name w:val="endnote reference"/>
    <w:uiPriority w:val="99"/>
    <w:semiHidden w:val="1"/>
    <w:unhideWhenUsed w:val="1"/>
    <w:rPr>
      <w:vertAlign w:val="superscript"/>
    </w:rPr>
  </w:style>
  <w:style w:type="paragraph" w:styleId="11">
    <w:name w:val="endnote text"/>
    <w:link w:val="23"/>
    <w:uiPriority w:val="99"/>
    <w:semiHidden w:val="1"/>
    <w:unhideWhenUsed w:val="1"/>
    <w:rPr>
      <w:rFonts w:asciiTheme="minorHAnsi" w:cstheme="minorBidi" w:eastAsiaTheme="minorEastAsia" w:hAnsiTheme="minorHAnsi"/>
      <w:lang w:val="en"/>
    </w:rPr>
  </w:style>
  <w:style w:type="paragraph" w:styleId="12">
    <w:name w:val="footer"/>
    <w:basedOn w:val="1"/>
    <w:link w:val="25"/>
    <w:uiPriority w:val="99"/>
    <w:unhideWhenUsed w:val="1"/>
    <w:pPr>
      <w:tabs>
        <w:tab w:val="center" w:pos="4320"/>
        <w:tab w:val="right" w:pos="8640"/>
      </w:tabs>
    </w:pPr>
  </w:style>
  <w:style w:type="character" w:styleId="13">
    <w:name w:val="footnote reference"/>
    <w:uiPriority w:val="99"/>
    <w:semiHidden w:val="1"/>
    <w:unhideWhenUsed w:val="1"/>
    <w:rPr>
      <w:vertAlign w:val="superscript"/>
    </w:rPr>
  </w:style>
  <w:style w:type="paragraph" w:styleId="14">
    <w:name w:val="footnote text"/>
    <w:link w:val="22"/>
    <w:uiPriority w:val="99"/>
    <w:semiHidden w:val="1"/>
    <w:unhideWhenUsed w:val="1"/>
    <w:rPr>
      <w:rFonts w:asciiTheme="minorHAnsi" w:cstheme="minorBidi" w:eastAsiaTheme="minorEastAsia" w:hAnsiTheme="minorHAnsi"/>
      <w:lang w:val="en"/>
    </w:rPr>
  </w:style>
  <w:style w:type="paragraph" w:styleId="15">
    <w:name w:val="header"/>
    <w:basedOn w:val="1"/>
    <w:link w:val="24"/>
    <w:uiPriority w:val="99"/>
    <w:unhideWhenUsed w:val="1"/>
    <w:pPr>
      <w:tabs>
        <w:tab w:val="center" w:pos="4320"/>
        <w:tab w:val="right" w:pos="8640"/>
      </w:tabs>
    </w:pPr>
  </w:style>
  <w:style w:type="character" w:styleId="16">
    <w:name w:val="Hyperlink"/>
    <w:uiPriority w:val="99"/>
    <w:unhideWhenUsed w:val="1"/>
    <w:rPr>
      <w:color w:val="0563c1"/>
      <w:u w:val="single"/>
    </w:rPr>
  </w:style>
  <w:style w:type="table" w:styleId="19" w:customStyle="1">
    <w:name w:val="TableNormal"/>
    <w:uiPriority w:val="0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20" w:customStyle="1">
    <w:name w:val="Strong1"/>
    <w:uiPriority w:val="0"/>
    <w:qFormat w:val="1"/>
    <w:rPr>
      <w:rFonts w:asciiTheme="minorHAnsi" w:cstheme="minorBidi" w:eastAsiaTheme="minorEastAsia" w:hAnsiTheme="minorHAnsi"/>
      <w:b w:val="1"/>
      <w:bCs w:val="1"/>
      <w:lang w:val="en"/>
    </w:rPr>
  </w:style>
  <w:style w:type="paragraph" w:styleId="21">
    <w:name w:val="List Paragraph"/>
    <w:uiPriority w:val="0"/>
    <w:qFormat w:val="1"/>
    <w:rPr>
      <w:rFonts w:asciiTheme="minorHAnsi" w:cstheme="minorBidi" w:eastAsiaTheme="minorEastAsia" w:hAnsiTheme="minorHAnsi"/>
      <w:lang w:val="en"/>
    </w:rPr>
  </w:style>
  <w:style w:type="character" w:styleId="22" w:customStyle="1">
    <w:name w:val="Footnote Text Char"/>
    <w:link w:val="14"/>
    <w:uiPriority w:val="99"/>
    <w:semiHidden w:val="1"/>
    <w:unhideWhenUsed w:val="1"/>
    <w:rPr>
      <w:sz w:val="20"/>
      <w:szCs w:val="20"/>
    </w:rPr>
  </w:style>
  <w:style w:type="character" w:styleId="23" w:customStyle="1">
    <w:name w:val="Endnote Text Char"/>
    <w:link w:val="11"/>
    <w:uiPriority w:val="99"/>
    <w:semiHidden w:val="1"/>
    <w:unhideWhenUsed w:val="1"/>
    <w:rPr>
      <w:sz w:val="20"/>
      <w:szCs w:val="20"/>
    </w:rPr>
  </w:style>
  <w:style w:type="character" w:styleId="24" w:customStyle="1">
    <w:name w:val="Header Char"/>
    <w:basedOn w:val="8"/>
    <w:link w:val="15"/>
    <w:uiPriority w:val="99"/>
  </w:style>
  <w:style w:type="character" w:styleId="25" w:customStyle="1">
    <w:name w:val="Footer Char"/>
    <w:basedOn w:val="8"/>
    <w:link w:val="12"/>
    <w:uiPriority w:val="99"/>
  </w:style>
  <w:style w:type="table" w:styleId="26" w:customStyle="1">
    <w:name w:val="_Style 25"/>
    <w:basedOn w:val="19"/>
    <w:uiPriority w:val="0"/>
    <w:tblPr>
      <w:tblCellMar>
        <w:top w:w="0.0" w:type="dxa"/>
        <w:left w:w="10.0" w:type="dxa"/>
        <w:bottom w:w="0.0" w:type="dxa"/>
        <w:right w:w="10.0" w:type="dxa"/>
      </w:tblCellMar>
    </w:tblPr>
  </w:style>
  <w:style w:type="table" w:styleId="27" w:customStyle="1">
    <w:name w:val="_Style 26"/>
    <w:basedOn w:val="19"/>
    <w:uiPriority w:val="0"/>
    <w:tblPr>
      <w:tblCellMar>
        <w:top w:w="0.0" w:type="dxa"/>
        <w:left w:w="10.0" w:type="dxa"/>
        <w:bottom w:w="0.0" w:type="dxa"/>
        <w:right w:w="1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w53fHZ3sWCHnLk/rwCoCRGpq7Q==">CgMxLjA4AHIhMU1EclBOdnFUY2U0cjNKYWVtOTFIRFBvb2MzaUQxclZX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2026-09-24T04:31:00Z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1033-12.1.28496.28496</vt:lpwstr>
  </property>
  <property fmtid="{D5CDD505-2E9C-101B-9397-08002B2CF9AE}" pid="3" name="ICV">
    <vt:lpwstr>B3AD92F4DCFDCCC32B0BC76AEEE66A28_43</vt:lpwstr>
  </property>
</Properties>
</file>