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Words</w:t>
        <w:tab/>
        <w:t>|</w:t>
        <w:tab/>
        <w:t>Meaning</w:t>
        <w:br/>
        <w:t>---------------------------------------------</w:t>
        <w:br/>
        <w:t xml:space="preserve">Alleviate </w:t>
        <w:tab/>
        <w:t>|</w:t>
        <w:tab/>
        <w:t>緩和する</w:t>
        <w:br/>
        <w:t xml:space="preserve">Camera    </w:t>
        <w:tab/>
        <w:t>|</w:t>
        <w:tab/>
        <w:t>Gerät, mit dem man Filmaufnahmen machen kann</w:t>
        <w:br/>
        <w:t xml:space="preserve">Clerk     </w:t>
        <w:tab/>
        <w:t>|</w:t>
        <w:tab/>
        <w:t>Nhân viên văn phòng</w:t>
        <w:br/>
        <w:t xml:space="preserve">Coincide  </w:t>
        <w:tab/>
        <w:t>|</w:t>
        <w:tab/>
        <w:t>Samenvallen</w:t>
        <w:br/>
        <w:t xml:space="preserve">Forensic  </w:t>
        <w:tab/>
        <w:t>|</w:t>
        <w:tab/>
        <w:t xml:space="preserve"> 법의학</w:t>
        <w:br/>
        <w:t xml:space="preserve">Heritage  </w:t>
        <w:tab/>
        <w:t>|</w:t>
        <w:tab/>
        <w:t>Hereditatum</w:t>
        <w:br/>
        <w:t xml:space="preserve">Liberate  </w:t>
        <w:tab/>
        <w:t>|</w:t>
        <w:tab/>
        <w:t xml:space="preserve">Освободить </w:t>
        <w:br/>
        <w:t xml:space="preserve">Remnant   </w:t>
        <w:tab/>
        <w:t>|</w:t>
        <w:tab/>
        <w:t>Gweddillion</w:t>
        <w:br/>
        <w:t xml:space="preserve">Solidity  </w:t>
        <w:tab/>
        <w:t>|</w:t>
        <w:tab/>
        <w:t>Caractère de ce qui est effectif et durable</w:t>
        <w:br/>
        <w:t xml:space="preserve">Specimen  </w:t>
        <w:tab/>
        <w:t>|</w:t>
        <w:tab/>
        <w:t xml:space="preserve"> Δείγμα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