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3736" w14:textId="28D11BE0" w:rsidR="004F2448" w:rsidRDefault="00E07028" w:rsidP="004F2448">
      <w:pPr>
        <w:pStyle w:val="Title"/>
        <w:jc w:val="center"/>
        <w:rPr>
          <w:noProof/>
          <w:lang w:eastAsia="en-AU"/>
        </w:rPr>
      </w:pPr>
      <w:r>
        <w:rPr>
          <w:noProof/>
          <w:lang w:eastAsia="en-AU"/>
        </w:rPr>
        <w:t>Web Tech Assignment 1</w:t>
      </w:r>
    </w:p>
    <w:p w14:paraId="40C540FD" w14:textId="77777777" w:rsidR="00AD6B1A" w:rsidRPr="00A25953" w:rsidRDefault="00AD6B1A" w:rsidP="00AD6B1A">
      <w:pPr>
        <w:pStyle w:val="Title"/>
        <w:rPr>
          <w:rStyle w:val="Heading1Char"/>
        </w:rPr>
      </w:pPr>
      <w:r w:rsidRPr="00A25953">
        <w:rPr>
          <w:rStyle w:val="Heading1Char"/>
        </w:rPr>
        <w:t>Assignment 1</w:t>
      </w:r>
    </w:p>
    <w:p w14:paraId="528E5187" w14:textId="3C9AAAAE" w:rsidR="00EE3973" w:rsidRDefault="00AD6B1A" w:rsidP="00AD6B1A">
      <w:r>
        <w:t xml:space="preserve">This assignment explores some of the different methods to incorporating dynamic content into a website.  This document is for </w:t>
      </w:r>
      <w:r w:rsidR="00ED7BA3">
        <w:t>all</w:t>
      </w:r>
      <w:r>
        <w:t xml:space="preserve"> students</w:t>
      </w:r>
      <w:r w:rsidR="00ED7BA3">
        <w:t xml:space="preserve"> regardless of their study mode and the assignment </w:t>
      </w:r>
      <w:r w:rsidR="00ED7BA3" w:rsidRPr="00706CF1">
        <w:rPr>
          <w:b/>
          <w:bCs/>
        </w:rPr>
        <w:t>must be done individually</w:t>
      </w:r>
      <w:r>
        <w:t xml:space="preserve">.  </w:t>
      </w:r>
      <w:r w:rsidR="00EE3973">
        <w:t xml:space="preserve">This </w:t>
      </w:r>
      <w:r w:rsidR="00EE3973" w:rsidRPr="00EB6BD4">
        <w:rPr>
          <w:b/>
          <w:bCs/>
          <w:color w:val="FF0000"/>
        </w:rPr>
        <w:t>document specifies the minimum requirements</w:t>
      </w:r>
      <w:r w:rsidR="00EE3973">
        <w:t xml:space="preserve"> to get a passing grade – the more effort you put in the better the outcome</w:t>
      </w:r>
      <w:r w:rsidR="002637FA">
        <w:t>!</w:t>
      </w:r>
    </w:p>
    <w:p w14:paraId="6A5B0984" w14:textId="2A43A6B2" w:rsidR="00AD6B1A" w:rsidRDefault="00AD6B1A" w:rsidP="00AD6B1A">
      <w:r>
        <w:t xml:space="preserve">Each person is to </w:t>
      </w:r>
      <w:r w:rsidR="00CB7761">
        <w:t xml:space="preserve">complete the Assignment 1 that utilises the </w:t>
      </w:r>
      <w:r w:rsidR="00706CF1">
        <w:t>SAPOL Expiation</w:t>
      </w:r>
      <w:r w:rsidR="008F2A2C">
        <w:t xml:space="preserve"> database.  There are several tasks to complete as outlined below</w:t>
      </w:r>
      <w:r>
        <w:t xml:space="preserve"> </w:t>
      </w:r>
    </w:p>
    <w:p w14:paraId="41890477" w14:textId="343AAD5C" w:rsidR="00AD6B1A" w:rsidRDefault="008F2A2C" w:rsidP="00AD6B1A">
      <w:pPr>
        <w:pStyle w:val="ListParagraph"/>
        <w:numPr>
          <w:ilvl w:val="0"/>
          <w:numId w:val="4"/>
        </w:numPr>
      </w:pPr>
      <w:r>
        <w:t xml:space="preserve">An </w:t>
      </w:r>
      <w:r w:rsidR="00706CF1">
        <w:t>Expiation Code View with Details View</w:t>
      </w:r>
    </w:p>
    <w:p w14:paraId="407D1835" w14:textId="7B96C9B1" w:rsidR="00AD6B1A" w:rsidRDefault="00706CF1" w:rsidP="00AD6B1A">
      <w:pPr>
        <w:pStyle w:val="ListParagraph"/>
        <w:numPr>
          <w:ilvl w:val="0"/>
          <w:numId w:val="4"/>
        </w:numPr>
      </w:pPr>
      <w:r>
        <w:t>A Regions View with Details View</w:t>
      </w:r>
    </w:p>
    <w:p w14:paraId="5D46BF3C" w14:textId="3A8DD956" w:rsidR="00AD6B1A" w:rsidRDefault="009F3237" w:rsidP="00DC0255">
      <w:pPr>
        <w:pStyle w:val="Heading2"/>
        <w:numPr>
          <w:ilvl w:val="0"/>
          <w:numId w:val="1"/>
        </w:numPr>
        <w:ind w:left="357" w:hanging="357"/>
      </w:pPr>
      <w:r>
        <w:t>Download the Assignment</w:t>
      </w:r>
      <w:r w:rsidR="00AD6B1A">
        <w:t xml:space="preserve"> Web Application</w:t>
      </w:r>
    </w:p>
    <w:p w14:paraId="7E233EAE" w14:textId="6BA4A11F" w:rsidR="00AD6B1A" w:rsidRPr="004B5472" w:rsidRDefault="009F3237" w:rsidP="00AD6B1A">
      <w:pPr>
        <w:rPr>
          <w:color w:val="FF0000"/>
        </w:rPr>
      </w:pPr>
      <w:r w:rsidRPr="003919B5">
        <w:rPr>
          <w:color w:val="FF0000"/>
        </w:rPr>
        <w:t xml:space="preserve">The web application has been pre-built complete with </w:t>
      </w:r>
      <w:r w:rsidR="00364CDC" w:rsidRPr="003919B5">
        <w:rPr>
          <w:color w:val="FF0000"/>
        </w:rPr>
        <w:t xml:space="preserve">the </w:t>
      </w:r>
      <w:r w:rsidR="00460C6B" w:rsidRPr="003919B5">
        <w:rPr>
          <w:color w:val="FF0000"/>
        </w:rPr>
        <w:t>Expiation Database</w:t>
      </w:r>
      <w:r w:rsidR="00364CDC" w:rsidRPr="003919B5">
        <w:rPr>
          <w:color w:val="FF0000"/>
        </w:rPr>
        <w:t xml:space="preserve"> model</w:t>
      </w:r>
      <w:r w:rsidR="00AD6B1A">
        <w:t>.</w:t>
      </w:r>
      <w:r w:rsidR="00364CDC">
        <w:t xml:space="preserve">  You will need to</w:t>
      </w:r>
      <w:r w:rsidR="00460C6B">
        <w:t xml:space="preserve"> download the CreateExpiationsDB script, generate the database and then</w:t>
      </w:r>
      <w:r w:rsidR="00364CDC">
        <w:t xml:space="preserve"> </w:t>
      </w:r>
      <w:r w:rsidR="00364CDC" w:rsidRPr="004B5472">
        <w:rPr>
          <w:color w:val="FF0000"/>
        </w:rPr>
        <w:t xml:space="preserve">update the connection string in your web application to use your copy of the </w:t>
      </w:r>
      <w:r w:rsidR="00460C6B" w:rsidRPr="004B5472">
        <w:rPr>
          <w:color w:val="FF0000"/>
        </w:rPr>
        <w:t>Expiations</w:t>
      </w:r>
      <w:r w:rsidR="00364CDC" w:rsidRPr="004B5472">
        <w:rPr>
          <w:color w:val="FF0000"/>
        </w:rPr>
        <w:t xml:space="preserve"> database.    </w:t>
      </w:r>
      <w:r w:rsidR="00AD6B1A" w:rsidRPr="004B5472">
        <w:rPr>
          <w:color w:val="FF0000"/>
        </w:rPr>
        <w:t xml:space="preserve">  </w:t>
      </w:r>
    </w:p>
    <w:p w14:paraId="292889E8" w14:textId="2198657C" w:rsidR="00AD6B1A" w:rsidRDefault="00AD6B1A" w:rsidP="00DC0255">
      <w:pPr>
        <w:pStyle w:val="Heading2"/>
        <w:numPr>
          <w:ilvl w:val="0"/>
          <w:numId w:val="1"/>
        </w:numPr>
        <w:ind w:left="357" w:hanging="357"/>
      </w:pPr>
      <w:r>
        <w:t xml:space="preserve">Create a new </w:t>
      </w:r>
      <w:r w:rsidR="00D04881">
        <w:t>Controller</w:t>
      </w:r>
      <w:r w:rsidR="00BE1320">
        <w:t>s with Actions and Views</w:t>
      </w:r>
    </w:p>
    <w:p w14:paraId="133F43F4" w14:textId="735A8B06" w:rsidR="00AD6B1A" w:rsidRPr="00D97CF1" w:rsidRDefault="00D04881" w:rsidP="00AD6B1A">
      <w:pPr>
        <w:rPr>
          <w:b/>
          <w:bCs/>
        </w:rPr>
      </w:pPr>
      <w:r>
        <w:t xml:space="preserve">You </w:t>
      </w:r>
      <w:r w:rsidRPr="00DC23BA">
        <w:rPr>
          <w:color w:val="FF0000"/>
        </w:rPr>
        <w:t>will need to create new controller</w:t>
      </w:r>
      <w:r w:rsidR="00460C6B" w:rsidRPr="00DC23BA">
        <w:rPr>
          <w:color w:val="FF0000"/>
        </w:rPr>
        <w:t xml:space="preserve">s complete </w:t>
      </w:r>
      <w:r w:rsidRPr="00DC23BA">
        <w:rPr>
          <w:color w:val="FF0000"/>
        </w:rPr>
        <w:t xml:space="preserve">with new </w:t>
      </w:r>
      <w:r w:rsidR="00BE1320" w:rsidRPr="00DC23BA">
        <w:rPr>
          <w:color w:val="FF0000"/>
        </w:rPr>
        <w:t>A</w:t>
      </w:r>
      <w:r w:rsidRPr="00DC23BA">
        <w:rPr>
          <w:color w:val="FF0000"/>
        </w:rPr>
        <w:t>ctions</w:t>
      </w:r>
      <w:r w:rsidR="00BE1320" w:rsidRPr="00DC23BA">
        <w:rPr>
          <w:color w:val="FF0000"/>
        </w:rPr>
        <w:t xml:space="preserve"> and Views</w:t>
      </w:r>
      <w:r w:rsidR="00EA0273">
        <w:t xml:space="preserve">. </w:t>
      </w:r>
      <w:r w:rsidR="00242224">
        <w:t xml:space="preserve">Your new </w:t>
      </w:r>
      <w:r w:rsidR="00BE1320" w:rsidRPr="00D97CF1">
        <w:rPr>
          <w:b/>
          <w:bCs/>
        </w:rPr>
        <w:t>C</w:t>
      </w:r>
      <w:r w:rsidR="00242224" w:rsidRPr="00D97CF1">
        <w:rPr>
          <w:b/>
          <w:bCs/>
        </w:rPr>
        <w:t>ontroller</w:t>
      </w:r>
      <w:r w:rsidR="00460C6B" w:rsidRPr="00D97CF1">
        <w:rPr>
          <w:b/>
          <w:bCs/>
        </w:rPr>
        <w:t>s</w:t>
      </w:r>
      <w:r w:rsidR="00242224" w:rsidRPr="00D97CF1">
        <w:rPr>
          <w:b/>
          <w:bCs/>
        </w:rPr>
        <w:t xml:space="preserve"> will need to support </w:t>
      </w:r>
      <w:r w:rsidR="00460C6B" w:rsidRPr="00D97CF1">
        <w:rPr>
          <w:b/>
          <w:bCs/>
        </w:rPr>
        <w:t>the standard Index and Details Views associated with the Model View Controller design pattern</w:t>
      </w:r>
      <w:r w:rsidR="00A332CC" w:rsidRPr="00D97CF1">
        <w:rPr>
          <w:b/>
          <w:bCs/>
        </w:rPr>
        <w:t>.</w:t>
      </w:r>
      <w:r w:rsidR="00242224" w:rsidRPr="00D97CF1">
        <w:rPr>
          <w:b/>
          <w:bCs/>
        </w:rPr>
        <w:t xml:space="preserve"> </w:t>
      </w:r>
    </w:p>
    <w:p w14:paraId="41C9E994" w14:textId="014FA6B2" w:rsidR="00215234" w:rsidRDefault="00215234" w:rsidP="00215234">
      <w:pPr>
        <w:pStyle w:val="Heading1"/>
      </w:pPr>
      <w:r>
        <w:t>Tasks</w:t>
      </w:r>
    </w:p>
    <w:p w14:paraId="5A9F6F07" w14:textId="3E5416D2" w:rsidR="00232F58" w:rsidRPr="00232F58" w:rsidRDefault="00460C6B" w:rsidP="00232F58">
      <w:pPr>
        <w:pStyle w:val="Heading2"/>
        <w:numPr>
          <w:ilvl w:val="0"/>
          <w:numId w:val="12"/>
        </w:numPr>
      </w:pPr>
      <w:r>
        <w:t>Expiation Code</w:t>
      </w:r>
      <w:r w:rsidR="00422944">
        <w:t xml:space="preserve"> List</w:t>
      </w:r>
      <w:r w:rsidR="000D418F">
        <w:t xml:space="preserve"> [</w:t>
      </w:r>
      <w:r w:rsidR="00422944">
        <w:t>25</w:t>
      </w:r>
      <w:r w:rsidR="000D418F">
        <w:t>%]</w:t>
      </w:r>
    </w:p>
    <w:p w14:paraId="0F3DDDD5" w14:textId="77777777" w:rsidR="003624A1" w:rsidRDefault="00CA1BA2" w:rsidP="00215234">
      <w:pPr>
        <w:rPr>
          <w:color w:val="FF0000"/>
        </w:rPr>
      </w:pPr>
      <w:r>
        <w:t xml:space="preserve">This </w:t>
      </w:r>
      <w:r w:rsidR="00BE1320">
        <w:t>Index View</w:t>
      </w:r>
      <w:r>
        <w:t xml:space="preserve"> </w:t>
      </w:r>
      <w:r w:rsidR="008664E4">
        <w:t>allows</w:t>
      </w:r>
      <w:r w:rsidR="00460C6B">
        <w:t xml:space="preserve"> users to </w:t>
      </w:r>
      <w:r w:rsidR="00460C6B" w:rsidRPr="00863616">
        <w:rPr>
          <w:color w:val="FF0000"/>
        </w:rPr>
        <w:t xml:space="preserve">see a list of </w:t>
      </w:r>
      <w:r w:rsidR="00460C6B" w:rsidRPr="00352B8A">
        <w:rPr>
          <w:b/>
          <w:bCs/>
          <w:color w:val="FF0000"/>
        </w:rPr>
        <w:t>expiation codes</w:t>
      </w:r>
      <w:r w:rsidR="00460C6B">
        <w:t xml:space="preserve">, </w:t>
      </w:r>
      <w:r w:rsidR="00460C6B" w:rsidRPr="00352B8A">
        <w:rPr>
          <w:b/>
          <w:bCs/>
          <w:color w:val="FF0000"/>
        </w:rPr>
        <w:t>their descriptions</w:t>
      </w:r>
      <w:r w:rsidR="00460C6B" w:rsidRPr="00863616">
        <w:rPr>
          <w:color w:val="FF0000"/>
        </w:rPr>
        <w:t xml:space="preserve"> </w:t>
      </w:r>
    </w:p>
    <w:p w14:paraId="2EDD18B1" w14:textId="03024145" w:rsidR="00F42305" w:rsidRDefault="00460C6B" w:rsidP="00215234">
      <w:pPr>
        <w:rPr>
          <w:color w:val="FF0000"/>
        </w:rPr>
      </w:pPr>
      <w:r w:rsidRPr="00863616">
        <w:rPr>
          <w:color w:val="FF0000"/>
        </w:rPr>
        <w:t xml:space="preserve">and to search for specific codes/descriptions using words like “Exceed” and “fail”. </w:t>
      </w:r>
      <w:r w:rsidR="00EC301C" w:rsidRPr="00A247A2">
        <w:rPr>
          <w:b/>
          <w:bCs/>
          <w:color w:val="FF0000"/>
        </w:rPr>
        <w:t>(Based on the descriptions)</w:t>
      </w:r>
    </w:p>
    <w:p w14:paraId="5F73CF1C" w14:textId="77777777" w:rsidR="009A71B3" w:rsidRDefault="00BE1320" w:rsidP="00215234">
      <w:r w:rsidRPr="000C4DC8">
        <w:rPr>
          <w:highlight w:val="green"/>
        </w:rPr>
        <w:t>I</w:t>
      </w:r>
      <w:r w:rsidR="00863616" w:rsidRPr="000C4DC8">
        <w:rPr>
          <w:highlight w:val="green"/>
        </w:rPr>
        <w:t>f</w:t>
      </w:r>
      <w:r w:rsidRPr="000C4DC8">
        <w:rPr>
          <w:highlight w:val="green"/>
        </w:rPr>
        <w:t xml:space="preserve"> the code/description starts with the search text, then it should appear 1</w:t>
      </w:r>
      <w:r w:rsidRPr="000C4DC8">
        <w:rPr>
          <w:highlight w:val="green"/>
          <w:vertAlign w:val="superscript"/>
        </w:rPr>
        <w:t>st</w:t>
      </w:r>
      <w:r w:rsidRPr="000C4DC8">
        <w:rPr>
          <w:highlight w:val="green"/>
        </w:rPr>
        <w:t xml:space="preserve"> in the match, otherwise if it contains the search text it should appear second.</w:t>
      </w:r>
      <w:r>
        <w:t xml:space="preserve">  </w:t>
      </w:r>
    </w:p>
    <w:p w14:paraId="26787362" w14:textId="4D05CBBF" w:rsidR="00CB3E80" w:rsidRPr="00233A18" w:rsidRDefault="00BE1320" w:rsidP="00215234">
      <w:pPr>
        <w:rPr>
          <w:color w:val="FF0000"/>
        </w:rPr>
      </w:pPr>
      <w:r w:rsidRPr="00233A18">
        <w:rPr>
          <w:color w:val="FF0000"/>
        </w:rPr>
        <w:t>When the page first loads, the codes and descriptions should be in order of the Expiation Code.</w:t>
      </w:r>
    </w:p>
    <w:p w14:paraId="31717CFA" w14:textId="37B1D646" w:rsidR="00215234" w:rsidRPr="00215234" w:rsidRDefault="00757A38" w:rsidP="00215234">
      <w:r>
        <w:t xml:space="preserve">The page provides an </w:t>
      </w:r>
      <w:hyperlink r:id="rId6" w:history="1">
        <w:r w:rsidRPr="00757A38">
          <w:rPr>
            <w:rStyle w:val="Hyperlink"/>
          </w:rPr>
          <w:t>auto-complete</w:t>
        </w:r>
      </w:hyperlink>
      <w:r>
        <w:t xml:space="preserve"> search text-box that </w:t>
      </w:r>
      <w:r w:rsidRPr="00DF039B">
        <w:rPr>
          <w:highlight w:val="yellow"/>
        </w:rPr>
        <w:t xml:space="preserve">shows a list of matching </w:t>
      </w:r>
      <w:r w:rsidR="00BE1320" w:rsidRPr="00DF039B">
        <w:rPr>
          <w:highlight w:val="yellow"/>
        </w:rPr>
        <w:t>expiation codes</w:t>
      </w:r>
      <w:r w:rsidR="00BE1320">
        <w:t xml:space="preserve"> </w:t>
      </w:r>
      <w:r>
        <w:t>as the user enters search terms</w:t>
      </w:r>
      <w:r w:rsidR="00855A8C">
        <w:t xml:space="preserve">.  </w:t>
      </w:r>
      <w:r w:rsidR="001311BE">
        <w:t xml:space="preserve">This </w:t>
      </w:r>
      <w:r w:rsidR="00232F58">
        <w:t>View</w:t>
      </w:r>
      <w:r w:rsidR="001311BE">
        <w:t xml:space="preserve"> must:</w:t>
      </w:r>
      <w:r w:rsidR="00276466">
        <w:t xml:space="preserve"> </w:t>
      </w:r>
    </w:p>
    <w:p w14:paraId="1C521FCE" w14:textId="75B7D2A5" w:rsidR="001311BE" w:rsidRPr="006F17CD" w:rsidRDefault="001311BE" w:rsidP="001311BE">
      <w:pPr>
        <w:pStyle w:val="ListParagraph"/>
        <w:numPr>
          <w:ilvl w:val="0"/>
          <w:numId w:val="5"/>
        </w:numPr>
        <w:rPr>
          <w:b/>
          <w:bCs/>
          <w:lang w:eastAsia="en-AU"/>
        </w:rPr>
      </w:pPr>
      <w:r>
        <w:rPr>
          <w:lang w:eastAsia="en-AU"/>
        </w:rPr>
        <w:t xml:space="preserve">Provide the </w:t>
      </w:r>
      <w:hyperlink r:id="rId7" w:history="1">
        <w:r w:rsidR="008841DD" w:rsidRPr="00757A38">
          <w:rPr>
            <w:rStyle w:val="Hyperlink"/>
          </w:rPr>
          <w:t>auto-complete</w:t>
        </w:r>
      </w:hyperlink>
      <w:r w:rsidR="008841DD">
        <w:t xml:space="preserve"> </w:t>
      </w:r>
      <w:r w:rsidR="00BE1320">
        <w:rPr>
          <w:lang w:eastAsia="en-AU"/>
        </w:rPr>
        <w:t>expiation code match</w:t>
      </w:r>
      <w:r w:rsidR="00FD5303">
        <w:rPr>
          <w:lang w:eastAsia="en-AU"/>
        </w:rPr>
        <w:t xml:space="preserve"> using @razor</w:t>
      </w:r>
    </w:p>
    <w:p w14:paraId="0C49AC35" w14:textId="1E4E7FB7" w:rsidR="008442EC" w:rsidRPr="00D97CF1" w:rsidRDefault="000158A8" w:rsidP="00CD1B07">
      <w:pPr>
        <w:pStyle w:val="ListParagraph"/>
        <w:numPr>
          <w:ilvl w:val="0"/>
          <w:numId w:val="5"/>
        </w:numPr>
        <w:rPr>
          <w:b/>
          <w:bCs/>
          <w:color w:val="C45911" w:themeColor="accent2" w:themeShade="BF"/>
          <w:lang w:eastAsia="en-AU"/>
        </w:rPr>
      </w:pPr>
      <w:r>
        <w:rPr>
          <w:lang w:eastAsia="en-AU"/>
        </w:rPr>
        <w:t xml:space="preserve">The </w:t>
      </w:r>
      <w:r w:rsidR="00CD1B07">
        <w:rPr>
          <w:lang w:eastAsia="en-AU"/>
        </w:rPr>
        <w:t>View</w:t>
      </w:r>
      <w:r>
        <w:rPr>
          <w:lang w:eastAsia="en-AU"/>
        </w:rPr>
        <w:t xml:space="preserve"> must </w:t>
      </w:r>
      <w:r w:rsidRPr="00D97CF1">
        <w:rPr>
          <w:b/>
          <w:bCs/>
          <w:color w:val="C45911" w:themeColor="accent2" w:themeShade="BF"/>
          <w:lang w:eastAsia="en-AU"/>
        </w:rPr>
        <w:t xml:space="preserve">initially load </w:t>
      </w:r>
      <w:r w:rsidR="00CD1B07" w:rsidRPr="00D97CF1">
        <w:rPr>
          <w:b/>
          <w:bCs/>
          <w:color w:val="C45911" w:themeColor="accent2" w:themeShade="BF"/>
          <w:lang w:eastAsia="en-AU"/>
        </w:rPr>
        <w:t>showing the expiation codes and descriptions in alphabetical order</w:t>
      </w:r>
    </w:p>
    <w:p w14:paraId="3B2DFFF0" w14:textId="465533C9" w:rsidR="00F14DDC" w:rsidRPr="007C5737" w:rsidRDefault="00F14DDC" w:rsidP="001311BE">
      <w:pPr>
        <w:pStyle w:val="ListParagraph"/>
        <w:numPr>
          <w:ilvl w:val="0"/>
          <w:numId w:val="5"/>
        </w:numPr>
        <w:rPr>
          <w:color w:val="4472C4" w:themeColor="accent1"/>
          <w:lang w:eastAsia="en-AU"/>
        </w:rPr>
      </w:pPr>
      <w:r>
        <w:rPr>
          <w:lang w:eastAsia="en-AU"/>
        </w:rPr>
        <w:t xml:space="preserve">The </w:t>
      </w:r>
      <w:r w:rsidR="00CD1B07">
        <w:rPr>
          <w:lang w:eastAsia="en-AU"/>
        </w:rPr>
        <w:t>View</w:t>
      </w:r>
      <w:r>
        <w:rPr>
          <w:lang w:eastAsia="en-AU"/>
        </w:rPr>
        <w:t xml:space="preserve"> must </w:t>
      </w:r>
      <w:r w:rsidRPr="007C5737">
        <w:rPr>
          <w:color w:val="4472C4" w:themeColor="accent1"/>
          <w:lang w:eastAsia="en-AU"/>
        </w:rPr>
        <w:t>use model display properties (such as display name) where appropriate</w:t>
      </w:r>
    </w:p>
    <w:p w14:paraId="7F05F45C" w14:textId="77777777" w:rsidR="00602FC2" w:rsidRPr="00602FC2" w:rsidRDefault="00CD1B07" w:rsidP="001311BE">
      <w:pPr>
        <w:pStyle w:val="ListParagraph"/>
        <w:numPr>
          <w:ilvl w:val="0"/>
          <w:numId w:val="5"/>
        </w:numPr>
        <w:rPr>
          <w:b/>
          <w:bCs/>
          <w:color w:val="FF0000"/>
          <w:lang w:eastAsia="en-AU"/>
        </w:rPr>
      </w:pPr>
      <w:r>
        <w:rPr>
          <w:lang w:eastAsia="en-AU"/>
        </w:rPr>
        <w:t>The View must</w:t>
      </w:r>
      <w:r w:rsidR="001311BE">
        <w:rPr>
          <w:lang w:eastAsia="en-AU"/>
        </w:rPr>
        <w:t xml:space="preserve"> </w:t>
      </w:r>
      <w:r w:rsidR="001311BE" w:rsidRPr="007C5737">
        <w:rPr>
          <w:color w:val="70AD47" w:themeColor="accent6"/>
          <w:lang w:eastAsia="en-AU"/>
        </w:rPr>
        <w:t xml:space="preserve">only utilise a model/ViewModel </w:t>
      </w:r>
      <w:r w:rsidR="006F18DA" w:rsidRPr="007C5737">
        <w:rPr>
          <w:color w:val="70AD47" w:themeColor="accent6"/>
          <w:lang w:eastAsia="en-AU"/>
        </w:rPr>
        <w:t xml:space="preserve">for all </w:t>
      </w:r>
      <w:r w:rsidR="00C1445D" w:rsidRPr="007C5737">
        <w:rPr>
          <w:color w:val="70AD47" w:themeColor="accent6"/>
          <w:lang w:eastAsia="en-AU"/>
        </w:rPr>
        <w:t>data</w:t>
      </w:r>
      <w:r w:rsidRPr="007C5737">
        <w:rPr>
          <w:color w:val="70AD47" w:themeColor="accent6"/>
          <w:lang w:eastAsia="en-AU"/>
        </w:rPr>
        <w:t xml:space="preserve"> displayed</w:t>
      </w:r>
      <w:r w:rsidR="00C1445D" w:rsidRPr="007C5737">
        <w:rPr>
          <w:color w:val="70AD47" w:themeColor="accent6"/>
          <w:lang w:eastAsia="en-AU"/>
        </w:rPr>
        <w:t xml:space="preserve"> and </w:t>
      </w:r>
      <w:r w:rsidRPr="007C5737">
        <w:rPr>
          <w:color w:val="70AD47" w:themeColor="accent6"/>
          <w:lang w:eastAsia="en-AU"/>
        </w:rPr>
        <w:t xml:space="preserve">any </w:t>
      </w:r>
      <w:r w:rsidR="00C1445D" w:rsidRPr="007C5737">
        <w:rPr>
          <w:color w:val="70AD47" w:themeColor="accent6"/>
          <w:lang w:eastAsia="en-AU"/>
        </w:rPr>
        <w:t>search data</w:t>
      </w:r>
      <w:r w:rsidR="006F18DA">
        <w:rPr>
          <w:lang w:eastAsia="en-AU"/>
        </w:rPr>
        <w:t xml:space="preserve">.  </w:t>
      </w:r>
      <w:r w:rsidR="006F18DA" w:rsidRPr="008A6258">
        <w:rPr>
          <w:color w:val="4472C4" w:themeColor="accent1"/>
          <w:lang w:eastAsia="en-AU"/>
        </w:rPr>
        <w:t>The ViewBag/ViewData object can only be used for setting the page title.</w:t>
      </w:r>
      <w:r w:rsidR="002B52F6">
        <w:rPr>
          <w:lang w:eastAsia="en-AU"/>
        </w:rPr>
        <w:t xml:space="preserve"> </w:t>
      </w:r>
    </w:p>
    <w:p w14:paraId="6E8B9DEA" w14:textId="093560A3" w:rsidR="00CD1B07" w:rsidRPr="00233A18" w:rsidRDefault="00602FC2" w:rsidP="00602FC2">
      <w:pPr>
        <w:pStyle w:val="ListParagraph"/>
        <w:rPr>
          <w:b/>
          <w:bCs/>
          <w:color w:val="FF0000"/>
          <w:lang w:eastAsia="en-AU"/>
        </w:rPr>
      </w:pPr>
      <w:r w:rsidRPr="00602FC2">
        <w:rPr>
          <w:color w:val="FF0000"/>
          <w:lang w:eastAsia="en-AU"/>
        </w:rPr>
        <w:t>(</w:t>
      </w:r>
      <w:r w:rsidR="00CD1B07" w:rsidRPr="00602FC2">
        <w:rPr>
          <w:b/>
          <w:bCs/>
          <w:color w:val="FF0000"/>
          <w:lang w:eastAsia="en-AU"/>
        </w:rPr>
        <w:t xml:space="preserve">This </w:t>
      </w:r>
      <w:r w:rsidR="00CD1B07" w:rsidRPr="00233A18">
        <w:rPr>
          <w:b/>
          <w:bCs/>
          <w:color w:val="FF0000"/>
          <w:lang w:eastAsia="en-AU"/>
        </w:rPr>
        <w:t xml:space="preserve">means you cannot use the ViewBag/ViewData object for the </w:t>
      </w:r>
      <w:r w:rsidR="002B52F6" w:rsidRPr="00233A18">
        <w:rPr>
          <w:b/>
          <w:bCs/>
          <w:color w:val="FF0000"/>
          <w:lang w:eastAsia="en-AU"/>
        </w:rPr>
        <w:t xml:space="preserve">auto-complete list </w:t>
      </w:r>
      <w:r w:rsidR="00CD1B07" w:rsidRPr="00233A18">
        <w:rPr>
          <w:b/>
          <w:bCs/>
          <w:color w:val="FF0000"/>
          <w:lang w:eastAsia="en-AU"/>
        </w:rPr>
        <w:t>etc</w:t>
      </w:r>
      <w:r w:rsidR="002B52F6" w:rsidRPr="00233A18">
        <w:rPr>
          <w:b/>
          <w:bCs/>
          <w:color w:val="FF0000"/>
          <w:lang w:eastAsia="en-AU"/>
        </w:rPr>
        <w:t>.</w:t>
      </w:r>
      <w:r>
        <w:rPr>
          <w:b/>
          <w:bCs/>
          <w:color w:val="FF0000"/>
          <w:lang w:eastAsia="en-AU"/>
        </w:rPr>
        <w:t>)</w:t>
      </w:r>
      <w:r w:rsidR="002B52F6" w:rsidRPr="00233A18">
        <w:rPr>
          <w:b/>
          <w:bCs/>
          <w:color w:val="FF0000"/>
          <w:lang w:eastAsia="en-AU"/>
        </w:rPr>
        <w:t xml:space="preserve"> </w:t>
      </w:r>
    </w:p>
    <w:p w14:paraId="265FC9F0" w14:textId="77777777" w:rsidR="00CD1B07" w:rsidRDefault="00CD1B07" w:rsidP="001311BE">
      <w:pPr>
        <w:pStyle w:val="ListParagraph"/>
        <w:numPr>
          <w:ilvl w:val="0"/>
          <w:numId w:val="5"/>
        </w:numPr>
        <w:rPr>
          <w:lang w:eastAsia="en-AU"/>
        </w:rPr>
      </w:pPr>
      <w:r>
        <w:rPr>
          <w:lang w:eastAsia="en-AU"/>
        </w:rPr>
        <w:t xml:space="preserve">The View must make use of the appropriate ASP Tag Helpers and only use HTML helpers for displaying model property names.  </w:t>
      </w:r>
    </w:p>
    <w:p w14:paraId="692257EE" w14:textId="5BBD6564" w:rsidR="000D418F" w:rsidRDefault="000D418F" w:rsidP="001311BE">
      <w:pPr>
        <w:pStyle w:val="ListParagraph"/>
        <w:numPr>
          <w:ilvl w:val="0"/>
          <w:numId w:val="5"/>
        </w:numPr>
        <w:rPr>
          <w:lang w:eastAsia="en-AU"/>
        </w:rPr>
      </w:pPr>
      <w:r>
        <w:rPr>
          <w:lang w:eastAsia="en-AU"/>
        </w:rPr>
        <w:t xml:space="preserve">Hovering over </w:t>
      </w:r>
      <w:r w:rsidRPr="00236DBC">
        <w:rPr>
          <w:color w:val="FF0000"/>
          <w:lang w:eastAsia="en-AU"/>
        </w:rPr>
        <w:t>a row in the table</w:t>
      </w:r>
      <w:r w:rsidR="00CD1B07" w:rsidRPr="00236DBC">
        <w:rPr>
          <w:color w:val="FF0000"/>
          <w:lang w:eastAsia="en-AU"/>
        </w:rPr>
        <w:t>/card showing the expiation code + description</w:t>
      </w:r>
      <w:r w:rsidRPr="00236DBC">
        <w:rPr>
          <w:color w:val="FF0000"/>
          <w:lang w:eastAsia="en-AU"/>
        </w:rPr>
        <w:t xml:space="preserve"> highlights the row</w:t>
      </w:r>
      <w:r w:rsidR="00CD1B07" w:rsidRPr="00236DBC">
        <w:rPr>
          <w:color w:val="FF0000"/>
          <w:lang w:eastAsia="en-AU"/>
        </w:rPr>
        <w:t>/card</w:t>
      </w:r>
    </w:p>
    <w:p w14:paraId="3C52AB33" w14:textId="77777777" w:rsidR="006D5015" w:rsidRPr="006D5015" w:rsidRDefault="0067150D" w:rsidP="001311BE">
      <w:pPr>
        <w:pStyle w:val="ListParagraph"/>
        <w:numPr>
          <w:ilvl w:val="0"/>
          <w:numId w:val="5"/>
        </w:numPr>
        <w:rPr>
          <w:color w:val="4472C4" w:themeColor="accent1"/>
          <w:lang w:eastAsia="en-AU"/>
        </w:rPr>
      </w:pPr>
      <w:r w:rsidRPr="00612750">
        <w:rPr>
          <w:highlight w:val="yellow"/>
          <w:lang w:eastAsia="en-AU"/>
        </w:rPr>
        <w:t xml:space="preserve">Clicking on </w:t>
      </w:r>
      <w:r w:rsidR="00CD1B07" w:rsidRPr="00612750">
        <w:rPr>
          <w:highlight w:val="yellow"/>
          <w:lang w:eastAsia="en-AU"/>
        </w:rPr>
        <w:t>the r</w:t>
      </w:r>
      <w:r w:rsidRPr="00612750">
        <w:rPr>
          <w:highlight w:val="yellow"/>
          <w:lang w:eastAsia="en-AU"/>
        </w:rPr>
        <w:t>ow</w:t>
      </w:r>
      <w:r w:rsidR="00CD1B07" w:rsidRPr="00612750">
        <w:rPr>
          <w:highlight w:val="yellow"/>
          <w:lang w:eastAsia="en-AU"/>
        </w:rPr>
        <w:t>/card</w:t>
      </w:r>
      <w:r w:rsidRPr="00612750">
        <w:rPr>
          <w:highlight w:val="yellow"/>
          <w:lang w:eastAsia="en-AU"/>
        </w:rPr>
        <w:t xml:space="preserve"> </w:t>
      </w:r>
      <w:r w:rsidR="0040273C" w:rsidRPr="00612750">
        <w:rPr>
          <w:highlight w:val="yellow"/>
          <w:lang w:eastAsia="en-AU"/>
        </w:rPr>
        <w:t>opens a</w:t>
      </w:r>
      <w:r w:rsidRPr="00612750">
        <w:rPr>
          <w:highlight w:val="yellow"/>
          <w:lang w:eastAsia="en-AU"/>
        </w:rPr>
        <w:t xml:space="preserve"> </w:t>
      </w:r>
      <w:r w:rsidR="00465E9B" w:rsidRPr="00612750">
        <w:rPr>
          <w:highlight w:val="yellow"/>
          <w:lang w:eastAsia="en-AU"/>
        </w:rPr>
        <w:t xml:space="preserve">Detail page </w:t>
      </w:r>
      <w:r w:rsidR="0040273C" w:rsidRPr="00BC010D">
        <w:rPr>
          <w:b/>
          <w:bCs/>
          <w:highlight w:val="yellow"/>
          <w:lang w:eastAsia="en-AU"/>
        </w:rPr>
        <w:t>in a new tab</w:t>
      </w:r>
      <w:r w:rsidR="0040273C" w:rsidRPr="00612750">
        <w:rPr>
          <w:highlight w:val="yellow"/>
          <w:lang w:eastAsia="en-AU"/>
        </w:rPr>
        <w:t xml:space="preserve"> </w:t>
      </w:r>
      <w:r w:rsidR="00465E9B" w:rsidRPr="00612750">
        <w:rPr>
          <w:highlight w:val="yellow"/>
          <w:lang w:eastAsia="en-AU"/>
        </w:rPr>
        <w:t xml:space="preserve">with the correct </w:t>
      </w:r>
      <w:r w:rsidR="00CD1B07" w:rsidRPr="00612750">
        <w:rPr>
          <w:highlight w:val="yellow"/>
          <w:lang w:eastAsia="en-AU"/>
        </w:rPr>
        <w:t>expiation data showing</w:t>
      </w:r>
      <w:r w:rsidR="00465E9B">
        <w:rPr>
          <w:lang w:eastAsia="en-AU"/>
        </w:rPr>
        <w:t xml:space="preserve"> </w:t>
      </w:r>
    </w:p>
    <w:p w14:paraId="4E0D8A22" w14:textId="2A4411C9" w:rsidR="0067150D" w:rsidRPr="002A3712" w:rsidRDefault="00843061" w:rsidP="006D5015">
      <w:pPr>
        <w:pStyle w:val="ListParagraph"/>
        <w:rPr>
          <w:color w:val="4472C4" w:themeColor="accent1"/>
          <w:lang w:eastAsia="en-AU"/>
        </w:rPr>
      </w:pPr>
      <w:r w:rsidRPr="002A3712">
        <w:rPr>
          <w:color w:val="4472C4" w:themeColor="accent1"/>
          <w:lang w:eastAsia="en-AU"/>
        </w:rPr>
        <w:t>(requires JavaScript)</w:t>
      </w:r>
      <w:r w:rsidR="00CA71FC">
        <w:rPr>
          <w:color w:val="4472C4" w:themeColor="accent1"/>
          <w:lang w:eastAsia="en-AU"/>
        </w:rPr>
        <w:t xml:space="preserve"> </w:t>
      </w:r>
      <w:r w:rsidR="00B03AA7">
        <w:rPr>
          <w:color w:val="4472C4" w:themeColor="accent1"/>
          <w:lang w:eastAsia="en-AU"/>
        </w:rPr>
        <w:t>-- Done</w:t>
      </w:r>
    </w:p>
    <w:p w14:paraId="5D9C8470" w14:textId="7FB7B451" w:rsidR="00134748" w:rsidRDefault="00134748" w:rsidP="00134748">
      <w:pPr>
        <w:pStyle w:val="ListParagraph"/>
        <w:numPr>
          <w:ilvl w:val="1"/>
          <w:numId w:val="5"/>
        </w:numPr>
        <w:rPr>
          <w:lang w:eastAsia="en-AU"/>
        </w:rPr>
      </w:pPr>
      <w:r>
        <w:rPr>
          <w:lang w:eastAsia="en-AU"/>
        </w:rPr>
        <w:t>The Expiation Code selected</w:t>
      </w:r>
    </w:p>
    <w:p w14:paraId="458D792B" w14:textId="603A1332" w:rsidR="00134748" w:rsidRDefault="00134748" w:rsidP="00134748">
      <w:pPr>
        <w:pStyle w:val="ListParagraph"/>
        <w:numPr>
          <w:ilvl w:val="1"/>
          <w:numId w:val="5"/>
        </w:numPr>
        <w:rPr>
          <w:lang w:eastAsia="en-AU"/>
        </w:rPr>
      </w:pPr>
      <w:r>
        <w:rPr>
          <w:lang w:eastAsia="en-AU"/>
        </w:rPr>
        <w:t>The Expiation Description</w:t>
      </w:r>
    </w:p>
    <w:p w14:paraId="5468932F" w14:textId="3224A468" w:rsidR="00CB3E80" w:rsidRDefault="00CB3E80" w:rsidP="00CB3E80">
      <w:pPr>
        <w:rPr>
          <w:lang w:eastAsia="en-AU"/>
        </w:rPr>
      </w:pPr>
      <w:r w:rsidRPr="00A203A1">
        <w:rPr>
          <w:b/>
          <w:bCs/>
          <w:lang w:eastAsia="en-AU"/>
        </w:rPr>
        <w:t>Note</w:t>
      </w:r>
      <w:r>
        <w:rPr>
          <w:lang w:eastAsia="en-AU"/>
        </w:rPr>
        <w:t xml:space="preserve">: </w:t>
      </w:r>
      <w:r w:rsidR="00DB057E">
        <w:rPr>
          <w:lang w:eastAsia="en-AU"/>
        </w:rPr>
        <w:t xml:space="preserve">Các </w:t>
      </w:r>
      <w:r w:rsidR="00154563">
        <w:rPr>
          <w:lang w:eastAsia="en-AU"/>
        </w:rPr>
        <w:t>yêu cầu</w:t>
      </w:r>
      <w:r w:rsidR="00DB057E">
        <w:rPr>
          <w:lang w:eastAsia="en-AU"/>
        </w:rPr>
        <w:t xml:space="preserve"> cần có:</w:t>
      </w:r>
    </w:p>
    <w:p w14:paraId="641B2707" w14:textId="6890D3CD" w:rsidR="00DB057E" w:rsidRDefault="00DB057E" w:rsidP="00154563">
      <w:pPr>
        <w:pStyle w:val="ListParagraph"/>
        <w:numPr>
          <w:ilvl w:val="0"/>
          <w:numId w:val="18"/>
        </w:numPr>
        <w:rPr>
          <w:lang w:eastAsia="en-AU"/>
        </w:rPr>
      </w:pPr>
      <w:r>
        <w:rPr>
          <w:lang w:eastAsia="en-AU"/>
        </w:rPr>
        <w:t>Các mã code và descriptions load the</w:t>
      </w:r>
      <w:r w:rsidR="00D369DB">
        <w:rPr>
          <w:lang w:eastAsia="en-AU"/>
        </w:rPr>
        <w:t>o</w:t>
      </w:r>
      <w:r>
        <w:rPr>
          <w:lang w:eastAsia="en-AU"/>
        </w:rPr>
        <w:t xml:space="preserve"> thứ tự </w:t>
      </w:r>
      <w:r w:rsidR="00154563">
        <w:rPr>
          <w:lang w:eastAsia="en-AU"/>
        </w:rPr>
        <w:t>của Expiation code</w:t>
      </w:r>
      <w:r w:rsidR="00CE1E6D">
        <w:rPr>
          <w:lang w:eastAsia="en-AU"/>
        </w:rPr>
        <w:t xml:space="preserve"> (EC) </w:t>
      </w:r>
      <w:r w:rsidR="00DC48FD">
        <w:rPr>
          <w:lang w:eastAsia="en-AU"/>
        </w:rPr>
        <w:t>which</w:t>
      </w:r>
      <w:r w:rsidR="00CE1E6D">
        <w:rPr>
          <w:lang w:eastAsia="en-AU"/>
        </w:rPr>
        <w:t xml:space="preserve"> sẽ load theo thứ tự </w:t>
      </w:r>
      <w:r w:rsidR="008E21C2">
        <w:rPr>
          <w:lang w:eastAsia="en-AU"/>
        </w:rPr>
        <w:t>chữ cái.</w:t>
      </w:r>
      <w:r w:rsidR="00D00C72">
        <w:rPr>
          <w:lang w:eastAsia="en-AU"/>
        </w:rPr>
        <w:t xml:space="preserve"> -</w:t>
      </w:r>
      <w:r w:rsidR="00D4155E">
        <w:rPr>
          <w:lang w:val="vi-VN" w:eastAsia="en-AU"/>
        </w:rPr>
        <w:t>-</w:t>
      </w:r>
      <w:r w:rsidR="00D00C72">
        <w:rPr>
          <w:lang w:eastAsia="en-AU"/>
        </w:rPr>
        <w:t>OK</w:t>
      </w:r>
    </w:p>
    <w:p w14:paraId="67225E64" w14:textId="15689834" w:rsidR="008E21C2" w:rsidRDefault="008E21C2" w:rsidP="00154563">
      <w:pPr>
        <w:pStyle w:val="ListParagraph"/>
        <w:numPr>
          <w:ilvl w:val="0"/>
          <w:numId w:val="18"/>
        </w:numPr>
        <w:rPr>
          <w:lang w:eastAsia="en-AU"/>
        </w:rPr>
      </w:pPr>
      <w:r>
        <w:rPr>
          <w:lang w:eastAsia="en-AU"/>
        </w:rPr>
        <w:t>Sử dụng model/ViewModel để load</w:t>
      </w:r>
      <w:r w:rsidR="009A0AF6">
        <w:rPr>
          <w:lang w:eastAsia="en-AU"/>
        </w:rPr>
        <w:t xml:space="preserve"> </w:t>
      </w:r>
      <w:r w:rsidR="000F2D14">
        <w:rPr>
          <w:lang w:eastAsia="en-AU"/>
        </w:rPr>
        <w:t>v</w:t>
      </w:r>
      <w:r w:rsidR="00AB194D">
        <w:rPr>
          <w:lang w:eastAsia="en-AU"/>
        </w:rPr>
        <w:t>à</w:t>
      </w:r>
      <w:r w:rsidR="009A0AF6">
        <w:rPr>
          <w:lang w:eastAsia="en-AU"/>
        </w:rPr>
        <w:t xml:space="preserve"> tìm kiếm data.</w:t>
      </w:r>
      <w:r w:rsidR="00ED4709">
        <w:rPr>
          <w:lang w:eastAsia="en-AU"/>
        </w:rPr>
        <w:t xml:space="preserve"> --OK</w:t>
      </w:r>
    </w:p>
    <w:p w14:paraId="36DA245C" w14:textId="47CE3905" w:rsidR="009D1D51" w:rsidRDefault="0008036B" w:rsidP="00154563">
      <w:pPr>
        <w:pStyle w:val="ListParagraph"/>
        <w:numPr>
          <w:ilvl w:val="0"/>
          <w:numId w:val="18"/>
        </w:numPr>
        <w:rPr>
          <w:lang w:eastAsia="en-AU"/>
        </w:rPr>
      </w:pPr>
      <w:r>
        <w:rPr>
          <w:lang w:eastAsia="en-AU"/>
        </w:rPr>
        <w:t>Tìm kiếm code bằng key words như là fail hoặc exceed.</w:t>
      </w:r>
      <w:r w:rsidR="00ED4709">
        <w:rPr>
          <w:lang w:eastAsia="en-AU"/>
        </w:rPr>
        <w:t xml:space="preserve"> --OK</w:t>
      </w:r>
    </w:p>
    <w:p w14:paraId="53C51B8F" w14:textId="2695B21C" w:rsidR="008E21C2" w:rsidRDefault="004522A9" w:rsidP="00154563">
      <w:pPr>
        <w:pStyle w:val="ListParagraph"/>
        <w:numPr>
          <w:ilvl w:val="0"/>
          <w:numId w:val="18"/>
        </w:numPr>
        <w:rPr>
          <w:lang w:eastAsia="en-AU"/>
        </w:rPr>
      </w:pPr>
      <w:r>
        <w:rPr>
          <w:lang w:eastAsia="en-AU"/>
        </w:rPr>
        <w:t>Dùng CSS để làm hover</w:t>
      </w:r>
      <w:r w:rsidR="005C07B9">
        <w:rPr>
          <w:lang w:eastAsia="en-AU"/>
        </w:rPr>
        <w:t xml:space="preserve"> </w:t>
      </w:r>
      <w:r w:rsidR="00342A6D">
        <w:rPr>
          <w:lang w:eastAsia="en-AU"/>
        </w:rPr>
        <w:t>-</w:t>
      </w:r>
      <w:r w:rsidR="008532FC">
        <w:rPr>
          <w:lang w:eastAsia="en-AU"/>
        </w:rPr>
        <w:t>-</w:t>
      </w:r>
      <w:r w:rsidR="00342A6D">
        <w:rPr>
          <w:lang w:eastAsia="en-AU"/>
        </w:rPr>
        <w:t xml:space="preserve"> OK</w:t>
      </w:r>
    </w:p>
    <w:p w14:paraId="3A3EE220" w14:textId="250AFF66" w:rsidR="00236DBC" w:rsidRDefault="00972852" w:rsidP="00154563">
      <w:pPr>
        <w:pStyle w:val="ListParagraph"/>
        <w:numPr>
          <w:ilvl w:val="0"/>
          <w:numId w:val="18"/>
        </w:numPr>
        <w:rPr>
          <w:lang w:eastAsia="en-AU"/>
        </w:rPr>
      </w:pPr>
      <w:r>
        <w:rPr>
          <w:lang w:eastAsia="en-AU"/>
        </w:rPr>
        <w:t xml:space="preserve">Click on thẻ card sẽ </w:t>
      </w:r>
      <w:r w:rsidR="00F02149">
        <w:rPr>
          <w:lang w:eastAsia="en-AU"/>
        </w:rPr>
        <w:t>mở Detail Page ở tab mới. (</w:t>
      </w:r>
      <w:r w:rsidR="00F02149" w:rsidRPr="001D6E16">
        <w:rPr>
          <w:lang w:eastAsia="en-AU"/>
        </w:rPr>
        <w:t>Dùng JS</w:t>
      </w:r>
      <w:r w:rsidR="001D6E16" w:rsidRPr="001D6E16">
        <w:rPr>
          <w:lang w:val="vi-VN" w:eastAsia="en-AU"/>
        </w:rPr>
        <w:t>)</w:t>
      </w:r>
      <w:r w:rsidR="00592FE2" w:rsidRPr="001D6E16">
        <w:rPr>
          <w:b/>
          <w:bCs/>
          <w:lang w:eastAsia="en-AU"/>
        </w:rPr>
        <w:t xml:space="preserve"> </w:t>
      </w:r>
      <w:r w:rsidR="00592FE2" w:rsidRPr="00D4155E">
        <w:rPr>
          <w:lang w:eastAsia="en-AU"/>
        </w:rPr>
        <w:t>--OK</w:t>
      </w:r>
    </w:p>
    <w:p w14:paraId="5E62F789" w14:textId="65B08FE3" w:rsidR="00FA7D0D" w:rsidRPr="00271FAA" w:rsidRDefault="0047109A" w:rsidP="00154563">
      <w:pPr>
        <w:pStyle w:val="ListParagraph"/>
        <w:numPr>
          <w:ilvl w:val="0"/>
          <w:numId w:val="18"/>
        </w:numPr>
        <w:rPr>
          <w:b/>
          <w:bCs/>
          <w:lang w:eastAsia="en-AU"/>
        </w:rPr>
      </w:pPr>
      <w:r>
        <w:rPr>
          <w:lang w:eastAsia="en-AU"/>
        </w:rPr>
        <w:t>Search theo first và second match</w:t>
      </w:r>
      <w:r w:rsidR="00806B88">
        <w:rPr>
          <w:lang w:eastAsia="en-AU"/>
        </w:rPr>
        <w:t xml:space="preserve"> </w:t>
      </w:r>
      <w:r w:rsidR="00947128">
        <w:rPr>
          <w:lang w:eastAsia="en-AU"/>
        </w:rPr>
        <w:t>–</w:t>
      </w:r>
      <w:r w:rsidR="00B13AD6">
        <w:rPr>
          <w:lang w:eastAsia="en-AU"/>
        </w:rPr>
        <w:t>OK</w:t>
      </w:r>
    </w:p>
    <w:p w14:paraId="6A1FF1ED" w14:textId="3C1516E5" w:rsidR="00947128" w:rsidRDefault="00947128" w:rsidP="00154563">
      <w:pPr>
        <w:pStyle w:val="ListParagraph"/>
        <w:numPr>
          <w:ilvl w:val="0"/>
          <w:numId w:val="18"/>
        </w:numPr>
        <w:rPr>
          <w:lang w:eastAsia="en-AU"/>
        </w:rPr>
      </w:pPr>
      <w:r w:rsidRPr="00271FAA">
        <w:rPr>
          <w:b/>
          <w:bCs/>
          <w:lang w:eastAsia="en-AU"/>
        </w:rPr>
        <w:t xml:space="preserve">DataList </w:t>
      </w:r>
      <w:r w:rsidRPr="005F1B25">
        <w:rPr>
          <w:lang w:eastAsia="en-AU"/>
        </w:rPr>
        <w:t>– OK</w:t>
      </w:r>
    </w:p>
    <w:p w14:paraId="306E2944" w14:textId="0D31F012" w:rsidR="00CB3E80" w:rsidRDefault="00CB3E80" w:rsidP="00CB3E80">
      <w:pPr>
        <w:rPr>
          <w:lang w:eastAsia="en-AU"/>
        </w:rPr>
      </w:pPr>
    </w:p>
    <w:p w14:paraId="56C6A108" w14:textId="1D1C9DE7" w:rsidR="00CB3E80" w:rsidRDefault="00CB3E80" w:rsidP="00CB3E80">
      <w:pPr>
        <w:rPr>
          <w:lang w:eastAsia="en-AU"/>
        </w:rPr>
      </w:pPr>
    </w:p>
    <w:p w14:paraId="6DE27344" w14:textId="77777777" w:rsidR="00CB3E80" w:rsidRDefault="00CB3E80" w:rsidP="00CB3E80">
      <w:pPr>
        <w:rPr>
          <w:lang w:eastAsia="en-AU"/>
        </w:rPr>
      </w:pPr>
    </w:p>
    <w:p w14:paraId="520E1121" w14:textId="0D087042" w:rsidR="00E75805" w:rsidRDefault="00283932" w:rsidP="00E75805">
      <w:pPr>
        <w:rPr>
          <w:lang w:eastAsia="en-AU"/>
        </w:rPr>
      </w:pPr>
      <w:r>
        <w:rPr>
          <w:lang w:eastAsia="en-AU"/>
        </w:rPr>
        <w:t xml:space="preserve">For full marks, your </w:t>
      </w:r>
      <w:r w:rsidR="00FB2577">
        <w:rPr>
          <w:lang w:eastAsia="en-AU"/>
        </w:rPr>
        <w:t>data needs to be presented aesthetically using bootstrap classes</w:t>
      </w:r>
      <w:r w:rsidR="00533751">
        <w:rPr>
          <w:lang w:eastAsia="en-AU"/>
        </w:rPr>
        <w:t xml:space="preserve"> (the more effort and research into the styles the better the mark)</w:t>
      </w:r>
      <w:r w:rsidR="00FB2577">
        <w:rPr>
          <w:lang w:eastAsia="en-AU"/>
        </w:rPr>
        <w:t>.  The q</w:t>
      </w:r>
      <w:r>
        <w:rPr>
          <w:lang w:eastAsia="en-AU"/>
        </w:rPr>
        <w:t xml:space="preserve">uery needs to return the number of </w:t>
      </w:r>
      <w:r w:rsidR="00CD1B07">
        <w:rPr>
          <w:lang w:eastAsia="en-AU"/>
        </w:rPr>
        <w:t>expiations for each expiation code</w:t>
      </w:r>
      <w:r w:rsidR="00B56319">
        <w:rPr>
          <w:lang w:eastAsia="en-AU"/>
        </w:rPr>
        <w:t>, for the current year</w:t>
      </w:r>
      <w:r w:rsidRPr="001406BA">
        <w:rPr>
          <w:color w:val="FF0000"/>
          <w:lang w:eastAsia="en-AU"/>
        </w:rPr>
        <w:t>.</w:t>
      </w:r>
      <w:r w:rsidR="004E17BB" w:rsidRPr="001406BA">
        <w:rPr>
          <w:color w:val="FF0000"/>
          <w:lang w:eastAsia="en-AU"/>
        </w:rPr>
        <w:t xml:space="preserve"> </w:t>
      </w:r>
      <w:r w:rsidR="002B3536" w:rsidRPr="001406BA">
        <w:rPr>
          <w:color w:val="FF0000"/>
          <w:highlight w:val="yellow"/>
          <w:lang w:eastAsia="en-AU"/>
        </w:rPr>
        <w:t>At the top of your table/card</w:t>
      </w:r>
      <w:r w:rsidR="005B0B71" w:rsidRPr="001406BA">
        <w:rPr>
          <w:color w:val="FF0000"/>
          <w:highlight w:val="yellow"/>
          <w:lang w:eastAsia="en-AU"/>
        </w:rPr>
        <w:t>s you need to show the number of matching expiations to date.</w:t>
      </w:r>
      <w:r w:rsidR="005B0B71">
        <w:rPr>
          <w:lang w:eastAsia="en-AU"/>
        </w:rPr>
        <w:t xml:space="preserve">  </w:t>
      </w:r>
      <w:r w:rsidR="004E17BB">
        <w:rPr>
          <w:lang w:eastAsia="en-AU"/>
        </w:rPr>
        <w:t xml:space="preserve"> </w:t>
      </w:r>
      <w:r w:rsidR="002B3536">
        <w:rPr>
          <w:lang w:eastAsia="en-AU"/>
        </w:rPr>
        <w:t>Given the amount of data, you need to make sure this count is efficient as possible.  Yo</w:t>
      </w:r>
      <w:r w:rsidR="00611226">
        <w:rPr>
          <w:lang w:eastAsia="en-AU"/>
        </w:rPr>
        <w:t>u may find the following links useful:</w:t>
      </w:r>
    </w:p>
    <w:p w14:paraId="719B2294" w14:textId="4515FC90" w:rsidR="00283932" w:rsidRDefault="00206818" w:rsidP="001311BE">
      <w:pPr>
        <w:pStyle w:val="ListParagraph"/>
        <w:numPr>
          <w:ilvl w:val="0"/>
          <w:numId w:val="5"/>
        </w:numPr>
        <w:rPr>
          <w:lang w:eastAsia="en-AU"/>
        </w:rPr>
      </w:pPr>
      <w:hyperlink r:id="rId8" w:history="1">
        <w:r w:rsidR="00D94D32" w:rsidRPr="00D94D32">
          <w:rPr>
            <w:rStyle w:val="Hyperlink"/>
            <w:lang w:eastAsia="en-AU"/>
          </w:rPr>
          <w:t>Efficient Querying</w:t>
        </w:r>
      </w:hyperlink>
    </w:p>
    <w:p w14:paraId="7F454F3D" w14:textId="2DE6F8A5" w:rsidR="00D94D32" w:rsidRDefault="00206818" w:rsidP="001311BE">
      <w:pPr>
        <w:pStyle w:val="ListParagraph"/>
        <w:numPr>
          <w:ilvl w:val="0"/>
          <w:numId w:val="5"/>
        </w:numPr>
        <w:rPr>
          <w:lang w:eastAsia="en-AU"/>
        </w:rPr>
      </w:pPr>
      <w:hyperlink r:id="rId9" w:history="1">
        <w:r w:rsidR="00EC7CF2" w:rsidRPr="00EC7CF2">
          <w:rPr>
            <w:rStyle w:val="Hyperlink"/>
            <w:lang w:eastAsia="en-AU"/>
          </w:rPr>
          <w:t>Complex Query Operators</w:t>
        </w:r>
      </w:hyperlink>
    </w:p>
    <w:p w14:paraId="10DD9FCC" w14:textId="676AC0F2" w:rsidR="001E3309" w:rsidRPr="002B3536" w:rsidRDefault="00206818" w:rsidP="001311BE">
      <w:pPr>
        <w:pStyle w:val="ListParagraph"/>
        <w:numPr>
          <w:ilvl w:val="0"/>
          <w:numId w:val="5"/>
        </w:numPr>
        <w:rPr>
          <w:rStyle w:val="Hyperlink"/>
          <w:color w:val="auto"/>
          <w:u w:val="none"/>
          <w:lang w:eastAsia="en-AU"/>
        </w:rPr>
      </w:pPr>
      <w:hyperlink r:id="rId10" w:history="1">
        <w:r w:rsidR="00DB0DE4" w:rsidRPr="00DB0DE4">
          <w:rPr>
            <w:rStyle w:val="Hyperlink"/>
            <w:lang w:eastAsia="en-AU"/>
          </w:rPr>
          <w:t>IQueriable Methods (Average, Sum etc)</w:t>
        </w:r>
      </w:hyperlink>
    </w:p>
    <w:p w14:paraId="0578F596" w14:textId="7E198941" w:rsidR="002B3536" w:rsidRDefault="00206818" w:rsidP="001311BE">
      <w:pPr>
        <w:pStyle w:val="ListParagraph"/>
        <w:numPr>
          <w:ilvl w:val="0"/>
          <w:numId w:val="5"/>
        </w:numPr>
        <w:rPr>
          <w:lang w:eastAsia="en-AU"/>
        </w:rPr>
      </w:pPr>
      <w:hyperlink r:id="rId11" w:history="1">
        <w:r w:rsidR="002B3536" w:rsidRPr="002B3536">
          <w:rPr>
            <w:rStyle w:val="Hyperlink"/>
            <w:lang w:eastAsia="en-AU"/>
          </w:rPr>
          <w:t>LinqPad</w:t>
        </w:r>
      </w:hyperlink>
    </w:p>
    <w:p w14:paraId="39C8DCF3" w14:textId="77777777" w:rsidR="00DC0255" w:rsidRPr="00AD6B1A" w:rsidRDefault="00DC0255" w:rsidP="00DC0255">
      <w:pPr>
        <w:pStyle w:val="ListParagraph"/>
        <w:rPr>
          <w:lang w:eastAsia="en-AU"/>
        </w:rPr>
      </w:pPr>
    </w:p>
    <w:p w14:paraId="6D96EA10" w14:textId="47CE2599" w:rsidR="00232F58" w:rsidRDefault="00232F58" w:rsidP="00232F58">
      <w:pPr>
        <w:pStyle w:val="Heading2"/>
        <w:numPr>
          <w:ilvl w:val="0"/>
          <w:numId w:val="12"/>
        </w:numPr>
      </w:pPr>
      <w:r>
        <w:t>Expiation Codes Detail [</w:t>
      </w:r>
      <w:r w:rsidR="00422944">
        <w:t>25</w:t>
      </w:r>
      <w:r>
        <w:t>%]</w:t>
      </w:r>
      <w:r w:rsidR="00024126">
        <w:t xml:space="preserve"> </w:t>
      </w:r>
    </w:p>
    <w:p w14:paraId="48FD4A56" w14:textId="77777777" w:rsidR="00435D81" w:rsidRDefault="00232F58" w:rsidP="00232F58">
      <w:pPr>
        <w:rPr>
          <w:color w:val="FF0000"/>
        </w:rPr>
      </w:pPr>
      <w:r w:rsidRPr="0053650E">
        <w:rPr>
          <w:color w:val="FF0000"/>
        </w:rPr>
        <w:t>Selecting a</w:t>
      </w:r>
      <w:r w:rsidR="004A1AA7" w:rsidRPr="0053650E">
        <w:rPr>
          <w:color w:val="FF0000"/>
        </w:rPr>
        <w:t>n</w:t>
      </w:r>
      <w:r w:rsidRPr="0053650E">
        <w:rPr>
          <w:color w:val="FF0000"/>
        </w:rPr>
        <w:t xml:space="preserve"> Expiation Code on the previous page navigates to this page</w:t>
      </w:r>
      <w:r w:rsidRPr="001068A1">
        <w:rPr>
          <w:color w:val="FF0000"/>
        </w:rPr>
        <w:t xml:space="preserve"> which clearly shows </w:t>
      </w:r>
      <w:r w:rsidRPr="00802499">
        <w:rPr>
          <w:b/>
          <w:bCs/>
          <w:color w:val="FF0000"/>
        </w:rPr>
        <w:t>the Expiation Code selected</w:t>
      </w:r>
      <w:r w:rsidR="00D8423C" w:rsidRPr="00802499">
        <w:rPr>
          <w:color w:val="FF0000"/>
        </w:rPr>
        <w:t>,</w:t>
      </w:r>
      <w:r w:rsidR="001068A1" w:rsidRPr="00802499">
        <w:rPr>
          <w:color w:val="FF0000"/>
        </w:rPr>
        <w:t xml:space="preserve"> </w:t>
      </w:r>
    </w:p>
    <w:p w14:paraId="3635418B" w14:textId="6EC9A64A" w:rsidR="001068A1" w:rsidRDefault="00232F58" w:rsidP="00232F58">
      <w:r w:rsidRPr="00802499">
        <w:rPr>
          <w:color w:val="FF0000"/>
        </w:rPr>
        <w:t xml:space="preserve">the </w:t>
      </w:r>
      <w:r w:rsidRPr="00802499">
        <w:rPr>
          <w:b/>
          <w:bCs/>
          <w:color w:val="FF0000"/>
        </w:rPr>
        <w:t>description</w:t>
      </w:r>
      <w:r w:rsidRPr="00802499">
        <w:rPr>
          <w:color w:val="FF0000"/>
        </w:rPr>
        <w:t xml:space="preserve"> and </w:t>
      </w:r>
      <w:r w:rsidRPr="00802499">
        <w:rPr>
          <w:b/>
          <w:bCs/>
          <w:color w:val="FF0000"/>
        </w:rPr>
        <w:t>any other detail</w:t>
      </w:r>
      <w:r w:rsidRPr="00802499">
        <w:rPr>
          <w:color w:val="FF0000"/>
        </w:rPr>
        <w:t xml:space="preserve"> for the </w:t>
      </w:r>
      <w:r w:rsidR="00D8423C" w:rsidRPr="00802499">
        <w:rPr>
          <w:color w:val="FF0000"/>
        </w:rPr>
        <w:t xml:space="preserve">selected expiation </w:t>
      </w:r>
      <w:r w:rsidRPr="00802499">
        <w:rPr>
          <w:color w:val="FF0000"/>
        </w:rPr>
        <w:t>code</w:t>
      </w:r>
      <w:r>
        <w:t>.</w:t>
      </w:r>
      <w:r w:rsidR="00B56319">
        <w:t xml:space="preserve">  </w:t>
      </w:r>
    </w:p>
    <w:p w14:paraId="56A2AFE7" w14:textId="77777777" w:rsidR="00E14EFB" w:rsidRDefault="00B56319" w:rsidP="00232F58">
      <w:r w:rsidRPr="00E14EFB">
        <w:rPr>
          <w:color w:val="2F5496" w:themeColor="accent1" w:themeShade="BF"/>
        </w:rPr>
        <w:t>In addition, the page should have a drop</w:t>
      </w:r>
      <w:r w:rsidR="00F91A6D" w:rsidRPr="00E14EFB">
        <w:rPr>
          <w:color w:val="2F5496" w:themeColor="accent1" w:themeShade="BF"/>
        </w:rPr>
        <w:t>-</w:t>
      </w:r>
      <w:r w:rsidRPr="00E14EFB">
        <w:rPr>
          <w:color w:val="2F5496" w:themeColor="accent1" w:themeShade="BF"/>
        </w:rPr>
        <w:t>down list that defaults to the current year</w:t>
      </w:r>
      <w:r>
        <w:t xml:space="preserve">.  This can be programmed to show the current year minus 2 (ie, have the options of selecting 2020, 2021, 2022).  </w:t>
      </w:r>
    </w:p>
    <w:p w14:paraId="65910D55" w14:textId="0385664C" w:rsidR="00232F58" w:rsidRDefault="00B56319" w:rsidP="00232F58">
      <w:r w:rsidRPr="007551D4">
        <w:rPr>
          <w:highlight w:val="yellow"/>
        </w:rPr>
        <w:t xml:space="preserve">You need to make sure the current year is generated </w:t>
      </w:r>
      <w:r w:rsidR="00D8423C" w:rsidRPr="007551D4">
        <w:rPr>
          <w:highlight w:val="yellow"/>
        </w:rPr>
        <w:t>from</w:t>
      </w:r>
      <w:r w:rsidRPr="007551D4">
        <w:rPr>
          <w:highlight w:val="yellow"/>
        </w:rPr>
        <w:t xml:space="preserve"> </w:t>
      </w:r>
      <w:r w:rsidRPr="007551D4">
        <w:rPr>
          <w:b/>
          <w:bCs/>
          <w:highlight w:val="yellow"/>
        </w:rPr>
        <w:t>the server date</w:t>
      </w:r>
      <w:r>
        <w:t>, and then the other years calculated from that (so next year it defaults to 2021, 2022, 2023)</w:t>
      </w:r>
      <w:r w:rsidR="0058625A">
        <w:t>.</w:t>
      </w:r>
    </w:p>
    <w:p w14:paraId="2FB21C9F" w14:textId="77777777" w:rsidR="00370DEA" w:rsidRDefault="00370DEA" w:rsidP="00232F58"/>
    <w:p w14:paraId="63EF2717" w14:textId="55016562" w:rsidR="00F96EE1" w:rsidRDefault="00232F58" w:rsidP="00232F58">
      <w:r>
        <w:t xml:space="preserve">The page should load showing a </w:t>
      </w:r>
      <w:r w:rsidR="006834F1" w:rsidRPr="008C2B44">
        <w:rPr>
          <w:b/>
          <w:bCs/>
          <w:highlight w:val="yellow"/>
        </w:rPr>
        <w:t xml:space="preserve">monthly </w:t>
      </w:r>
      <w:r w:rsidR="00F551AD" w:rsidRPr="008C2B44">
        <w:rPr>
          <w:b/>
          <w:bCs/>
          <w:highlight w:val="yellow"/>
        </w:rPr>
        <w:t xml:space="preserve">breakdown of expiations </w:t>
      </w:r>
      <w:r w:rsidR="00D8423C" w:rsidRPr="008C2B44">
        <w:rPr>
          <w:b/>
          <w:bCs/>
          <w:highlight w:val="yellow"/>
        </w:rPr>
        <w:t xml:space="preserve">counts </w:t>
      </w:r>
      <w:r w:rsidR="00F551AD" w:rsidRPr="008C2B44">
        <w:rPr>
          <w:b/>
          <w:bCs/>
          <w:highlight w:val="yellow"/>
        </w:rPr>
        <w:t xml:space="preserve">for </w:t>
      </w:r>
      <w:r w:rsidR="00D8423C" w:rsidRPr="008C2B44">
        <w:rPr>
          <w:b/>
          <w:bCs/>
          <w:highlight w:val="yellow"/>
        </w:rPr>
        <w:t>the selected expiation code</w:t>
      </w:r>
      <w:r w:rsidR="00D8423C">
        <w:t xml:space="preserve">, year and grouped by </w:t>
      </w:r>
      <w:r w:rsidR="00D8423C" w:rsidRPr="00F96EE1">
        <w:rPr>
          <w:color w:val="70AD47" w:themeColor="accent6"/>
        </w:rPr>
        <w:t>the Notice Status Description</w:t>
      </w:r>
      <w:r w:rsidR="00852324">
        <w:rPr>
          <w:color w:val="70AD47" w:themeColor="accent6"/>
        </w:rPr>
        <w:t xml:space="preserve"> </w:t>
      </w:r>
    </w:p>
    <w:p w14:paraId="685876ED" w14:textId="0A1BB4AE" w:rsidR="00232F58" w:rsidRDefault="00D8423C" w:rsidP="00232F58">
      <w:r w:rsidRPr="00F74B02">
        <w:rPr>
          <w:highlight w:val="yellow"/>
        </w:rPr>
        <w:t>Each Month name should appear only once in the table/Card and then each status description with count under that month</w:t>
      </w:r>
      <w:r>
        <w:t>.  Clearly colour the Month rows and appl</w:t>
      </w:r>
      <w:r w:rsidR="00180B5D">
        <w:t>y</w:t>
      </w:r>
      <w:r>
        <w:t xml:space="preserve"> </w:t>
      </w:r>
      <w:hyperlink r:id="rId12" w:history="1">
        <w:r w:rsidRPr="00180B5D">
          <w:rPr>
            <w:rStyle w:val="Hyperlink"/>
          </w:rPr>
          <w:t>bootstrap styles</w:t>
        </w:r>
      </w:hyperlink>
      <w:r>
        <w:t xml:space="preserve"> to the notice status descriptions so the same status can be easily identified for each month (e.g. Withdrawn is always a pale red background etc).</w:t>
      </w:r>
    </w:p>
    <w:p w14:paraId="44341B3C" w14:textId="42A6AC05" w:rsidR="00180B5D" w:rsidRDefault="00180B5D" w:rsidP="00232F58">
      <w:r w:rsidRPr="008A271C">
        <w:rPr>
          <w:color w:val="FF0000"/>
        </w:rPr>
        <w:t>Each month should be accompanied by a Total number of expiations matching the selected expiation code for the month (irrelevant of status</w:t>
      </w:r>
      <w:r w:rsidRPr="00066D66">
        <w:rPr>
          <w:color w:val="FF0000"/>
        </w:rPr>
        <w:t>).</w:t>
      </w:r>
      <w:r w:rsidRPr="00066D66">
        <w:t xml:space="preserve">  </w:t>
      </w:r>
      <w:r w:rsidRPr="00DA4839">
        <w:rPr>
          <w:highlight w:val="green"/>
        </w:rPr>
        <w:t>At the bottom of the page, the total number of expiations matching the selected code for the year-to-date</w:t>
      </w:r>
    </w:p>
    <w:p w14:paraId="0F222638" w14:textId="558141F8" w:rsidR="00422944" w:rsidRDefault="00422944" w:rsidP="00232F58">
      <w:r>
        <w:t>As with the other Views, the Expiation Code Details View:</w:t>
      </w:r>
      <w:r w:rsidR="002C79D3">
        <w:t xml:space="preserve"> </w:t>
      </w:r>
    </w:p>
    <w:p w14:paraId="4D4A6ABE" w14:textId="1A7BD56A" w:rsidR="00422944" w:rsidRPr="00CE2BDD" w:rsidRDefault="00422944" w:rsidP="00422944">
      <w:pPr>
        <w:pStyle w:val="ListParagraph"/>
        <w:numPr>
          <w:ilvl w:val="0"/>
          <w:numId w:val="15"/>
        </w:numPr>
        <w:rPr>
          <w:color w:val="2F5496" w:themeColor="accent1" w:themeShade="BF"/>
        </w:rPr>
      </w:pPr>
      <w:r>
        <w:t xml:space="preserve">Must only load if </w:t>
      </w:r>
      <w:r w:rsidRPr="00CE2BDD">
        <w:rPr>
          <w:color w:val="2F5496" w:themeColor="accent1" w:themeShade="BF"/>
        </w:rPr>
        <w:t>an expiation code is passed from the previous Index View</w:t>
      </w:r>
    </w:p>
    <w:p w14:paraId="1BB6FF87" w14:textId="73F854E1" w:rsidR="00422944" w:rsidRPr="008429A3" w:rsidRDefault="00422944" w:rsidP="00422944">
      <w:pPr>
        <w:pStyle w:val="ListParagraph"/>
        <w:numPr>
          <w:ilvl w:val="0"/>
          <w:numId w:val="15"/>
        </w:numPr>
        <w:rPr>
          <w:b/>
          <w:bCs/>
        </w:rPr>
      </w:pPr>
      <w:r>
        <w:t xml:space="preserve">Must make use of an appropriate ViewModel and </w:t>
      </w:r>
      <w:r w:rsidRPr="008429A3">
        <w:rPr>
          <w:b/>
          <w:bCs/>
        </w:rPr>
        <w:t>not use any ViewBag/ViewData objects except for the page title</w:t>
      </w:r>
    </w:p>
    <w:p w14:paraId="18DD29F6" w14:textId="7D9022D5" w:rsidR="00422944" w:rsidRDefault="00422944" w:rsidP="00422944">
      <w:pPr>
        <w:pStyle w:val="ListParagraph"/>
        <w:numPr>
          <w:ilvl w:val="0"/>
          <w:numId w:val="15"/>
        </w:numPr>
        <w:rPr>
          <w:lang w:eastAsia="en-AU"/>
        </w:rPr>
      </w:pPr>
      <w:r>
        <w:rPr>
          <w:lang w:eastAsia="en-AU"/>
        </w:rPr>
        <w:t>The View must use model display properties (such as display name) where appropriate</w:t>
      </w:r>
    </w:p>
    <w:p w14:paraId="5017A2A6" w14:textId="56F08416" w:rsidR="00422944" w:rsidRDefault="00422944" w:rsidP="00422944">
      <w:pPr>
        <w:pStyle w:val="ListParagraph"/>
        <w:numPr>
          <w:ilvl w:val="0"/>
          <w:numId w:val="15"/>
        </w:numPr>
      </w:pPr>
      <w:r>
        <w:t>Make use of efficient queries where possible</w:t>
      </w:r>
    </w:p>
    <w:p w14:paraId="27C51575" w14:textId="246224F5" w:rsidR="00180B5D" w:rsidRPr="00180B5D" w:rsidRDefault="00180B5D" w:rsidP="00232F58">
      <w:r>
        <w:rPr>
          <w:b/>
          <w:bCs/>
        </w:rPr>
        <w:t>Example: Expiation Code Detail</w:t>
      </w:r>
      <w:r>
        <w:t xml:space="preserve"> showing grouping </w:t>
      </w:r>
      <w:r w:rsidRPr="00387685">
        <w:rPr>
          <w:b/>
          <w:bCs/>
        </w:rPr>
        <w:t>by Month and Notice Status Description</w:t>
      </w:r>
      <w:r>
        <w:t>.</w:t>
      </w:r>
    </w:p>
    <w:tbl>
      <w:tblPr>
        <w:tblW w:w="8555" w:type="dxa"/>
        <w:tblLook w:val="04A0" w:firstRow="1" w:lastRow="0" w:firstColumn="1" w:lastColumn="0" w:noHBand="0" w:noVBand="1"/>
      </w:tblPr>
      <w:tblGrid>
        <w:gridCol w:w="1780"/>
        <w:gridCol w:w="4940"/>
        <w:gridCol w:w="1835"/>
      </w:tblGrid>
      <w:tr w:rsidR="00180B5D" w:rsidRPr="00180B5D" w14:paraId="450FA3DA" w14:textId="77777777" w:rsidTr="00180B5D">
        <w:trPr>
          <w:trHeight w:val="285"/>
        </w:trPr>
        <w:tc>
          <w:tcPr>
            <w:tcW w:w="1780" w:type="dxa"/>
            <w:tcBorders>
              <w:top w:val="single" w:sz="4" w:space="0" w:color="auto"/>
              <w:left w:val="nil"/>
              <w:bottom w:val="nil"/>
              <w:right w:val="nil"/>
            </w:tcBorders>
            <w:shd w:val="clear" w:color="auto" w:fill="auto"/>
            <w:noWrap/>
            <w:vAlign w:val="bottom"/>
            <w:hideMark/>
          </w:tcPr>
          <w:p w14:paraId="429BBECB" w14:textId="77777777" w:rsidR="00180B5D" w:rsidRPr="00180B5D" w:rsidRDefault="00180B5D" w:rsidP="00180B5D">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Month</w:t>
            </w:r>
          </w:p>
        </w:tc>
        <w:tc>
          <w:tcPr>
            <w:tcW w:w="4940" w:type="dxa"/>
            <w:tcBorders>
              <w:top w:val="single" w:sz="4" w:space="0" w:color="auto"/>
              <w:left w:val="nil"/>
              <w:bottom w:val="nil"/>
              <w:right w:val="nil"/>
            </w:tcBorders>
            <w:shd w:val="clear" w:color="auto" w:fill="auto"/>
            <w:noWrap/>
            <w:vAlign w:val="bottom"/>
            <w:hideMark/>
          </w:tcPr>
          <w:p w14:paraId="6BF33B19" w14:textId="77777777" w:rsidR="00180B5D" w:rsidRPr="00180B5D" w:rsidRDefault="00180B5D" w:rsidP="00180B5D">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Notice Status Description</w:t>
            </w:r>
          </w:p>
        </w:tc>
        <w:tc>
          <w:tcPr>
            <w:tcW w:w="1835" w:type="dxa"/>
            <w:tcBorders>
              <w:top w:val="single" w:sz="4" w:space="0" w:color="auto"/>
              <w:left w:val="nil"/>
              <w:bottom w:val="nil"/>
              <w:right w:val="nil"/>
            </w:tcBorders>
            <w:shd w:val="clear" w:color="auto" w:fill="auto"/>
            <w:noWrap/>
            <w:vAlign w:val="bottom"/>
            <w:hideMark/>
          </w:tcPr>
          <w:p w14:paraId="6D2F279D" w14:textId="77777777" w:rsidR="00180B5D" w:rsidRPr="00180B5D" w:rsidRDefault="00180B5D" w:rsidP="00180B5D">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Status Count</w:t>
            </w:r>
          </w:p>
        </w:tc>
      </w:tr>
      <w:tr w:rsidR="00180B5D" w:rsidRPr="00180B5D" w14:paraId="7BA626DA" w14:textId="77777777" w:rsidTr="00180B5D">
        <w:trPr>
          <w:trHeight w:val="285"/>
        </w:trPr>
        <w:tc>
          <w:tcPr>
            <w:tcW w:w="1780" w:type="dxa"/>
            <w:tcBorders>
              <w:top w:val="nil"/>
              <w:left w:val="nil"/>
              <w:bottom w:val="nil"/>
              <w:right w:val="nil"/>
            </w:tcBorders>
            <w:shd w:val="clear" w:color="000000" w:fill="FFF2CC"/>
            <w:noWrap/>
            <w:vAlign w:val="bottom"/>
            <w:hideMark/>
          </w:tcPr>
          <w:p w14:paraId="040DB8BE" w14:textId="77777777" w:rsidR="00180B5D" w:rsidRPr="00180B5D" w:rsidRDefault="00180B5D" w:rsidP="00180B5D">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January</w:t>
            </w:r>
          </w:p>
        </w:tc>
        <w:tc>
          <w:tcPr>
            <w:tcW w:w="4940" w:type="dxa"/>
            <w:tcBorders>
              <w:top w:val="nil"/>
              <w:left w:val="nil"/>
              <w:bottom w:val="nil"/>
              <w:right w:val="nil"/>
            </w:tcBorders>
            <w:shd w:val="clear" w:color="000000" w:fill="FFF2CC"/>
            <w:noWrap/>
            <w:vAlign w:val="bottom"/>
            <w:hideMark/>
          </w:tcPr>
          <w:p w14:paraId="1D74FCA2"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1835" w:type="dxa"/>
            <w:tcBorders>
              <w:top w:val="nil"/>
              <w:left w:val="nil"/>
              <w:bottom w:val="nil"/>
              <w:right w:val="nil"/>
            </w:tcBorders>
            <w:shd w:val="clear" w:color="000000" w:fill="FFF2CC"/>
            <w:noWrap/>
            <w:vAlign w:val="bottom"/>
            <w:hideMark/>
          </w:tcPr>
          <w:p w14:paraId="2C0CA1C1"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Total: 618</w:t>
            </w:r>
          </w:p>
        </w:tc>
      </w:tr>
      <w:tr w:rsidR="00180B5D" w:rsidRPr="00180B5D" w14:paraId="692C126B" w14:textId="77777777" w:rsidTr="00180B5D">
        <w:trPr>
          <w:trHeight w:val="285"/>
        </w:trPr>
        <w:tc>
          <w:tcPr>
            <w:tcW w:w="1780" w:type="dxa"/>
            <w:tcBorders>
              <w:top w:val="nil"/>
              <w:left w:val="nil"/>
              <w:bottom w:val="nil"/>
              <w:right w:val="nil"/>
            </w:tcBorders>
            <w:shd w:val="clear" w:color="000000" w:fill="DDEBF7"/>
            <w:noWrap/>
            <w:vAlign w:val="bottom"/>
            <w:hideMark/>
          </w:tcPr>
          <w:p w14:paraId="302D6CD0"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DDEBF7"/>
            <w:noWrap/>
            <w:vAlign w:val="bottom"/>
            <w:hideMark/>
          </w:tcPr>
          <w:p w14:paraId="59B42587"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ENFORCEMENT (pending or enforced)</w:t>
            </w:r>
          </w:p>
        </w:tc>
        <w:tc>
          <w:tcPr>
            <w:tcW w:w="1835" w:type="dxa"/>
            <w:tcBorders>
              <w:top w:val="nil"/>
              <w:left w:val="nil"/>
              <w:bottom w:val="nil"/>
              <w:right w:val="nil"/>
            </w:tcBorders>
            <w:shd w:val="clear" w:color="000000" w:fill="DDEBF7"/>
            <w:noWrap/>
            <w:vAlign w:val="bottom"/>
            <w:hideMark/>
          </w:tcPr>
          <w:p w14:paraId="6F108E32"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31</w:t>
            </w:r>
          </w:p>
        </w:tc>
      </w:tr>
      <w:tr w:rsidR="00180B5D" w:rsidRPr="00180B5D" w14:paraId="1B39320D" w14:textId="77777777" w:rsidTr="00180B5D">
        <w:trPr>
          <w:trHeight w:val="285"/>
        </w:trPr>
        <w:tc>
          <w:tcPr>
            <w:tcW w:w="1780" w:type="dxa"/>
            <w:tcBorders>
              <w:top w:val="nil"/>
              <w:left w:val="nil"/>
              <w:bottom w:val="nil"/>
              <w:right w:val="nil"/>
            </w:tcBorders>
            <w:shd w:val="clear" w:color="auto" w:fill="auto"/>
            <w:noWrap/>
            <w:vAlign w:val="bottom"/>
            <w:hideMark/>
          </w:tcPr>
          <w:p w14:paraId="5ACB6F42"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49780F64"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RELIEF STATUS</w:t>
            </w:r>
          </w:p>
        </w:tc>
        <w:tc>
          <w:tcPr>
            <w:tcW w:w="1835" w:type="dxa"/>
            <w:tcBorders>
              <w:top w:val="nil"/>
              <w:left w:val="nil"/>
              <w:bottom w:val="nil"/>
              <w:right w:val="nil"/>
            </w:tcBorders>
            <w:shd w:val="clear" w:color="auto" w:fill="auto"/>
            <w:noWrap/>
            <w:vAlign w:val="bottom"/>
            <w:hideMark/>
          </w:tcPr>
          <w:p w14:paraId="1DF3560F"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47</w:t>
            </w:r>
          </w:p>
        </w:tc>
      </w:tr>
      <w:tr w:rsidR="00180B5D" w:rsidRPr="00180B5D" w14:paraId="0C4139B9" w14:textId="77777777" w:rsidTr="00180B5D">
        <w:trPr>
          <w:trHeight w:val="285"/>
        </w:trPr>
        <w:tc>
          <w:tcPr>
            <w:tcW w:w="1780" w:type="dxa"/>
            <w:tcBorders>
              <w:top w:val="nil"/>
              <w:left w:val="nil"/>
              <w:bottom w:val="nil"/>
              <w:right w:val="nil"/>
            </w:tcBorders>
            <w:shd w:val="clear" w:color="000000" w:fill="FFCCCC"/>
            <w:noWrap/>
            <w:vAlign w:val="bottom"/>
            <w:hideMark/>
          </w:tcPr>
          <w:p w14:paraId="7C41E3D4"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FFCCCC"/>
            <w:noWrap/>
            <w:vAlign w:val="bottom"/>
            <w:hideMark/>
          </w:tcPr>
          <w:p w14:paraId="06CE2452"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EXPIATED</w:t>
            </w:r>
          </w:p>
        </w:tc>
        <w:tc>
          <w:tcPr>
            <w:tcW w:w="1835" w:type="dxa"/>
            <w:tcBorders>
              <w:top w:val="nil"/>
              <w:left w:val="nil"/>
              <w:bottom w:val="nil"/>
              <w:right w:val="nil"/>
            </w:tcBorders>
            <w:shd w:val="clear" w:color="000000" w:fill="FFCCCC"/>
            <w:noWrap/>
            <w:vAlign w:val="bottom"/>
            <w:hideMark/>
          </w:tcPr>
          <w:p w14:paraId="2D540B46"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131</w:t>
            </w:r>
          </w:p>
        </w:tc>
      </w:tr>
      <w:tr w:rsidR="00180B5D" w:rsidRPr="00180B5D" w14:paraId="7120F871" w14:textId="77777777" w:rsidTr="00180B5D">
        <w:trPr>
          <w:trHeight w:val="285"/>
        </w:trPr>
        <w:tc>
          <w:tcPr>
            <w:tcW w:w="1780" w:type="dxa"/>
            <w:tcBorders>
              <w:top w:val="nil"/>
              <w:left w:val="nil"/>
              <w:bottom w:val="nil"/>
              <w:right w:val="nil"/>
            </w:tcBorders>
            <w:shd w:val="clear" w:color="auto" w:fill="auto"/>
            <w:noWrap/>
            <w:vAlign w:val="bottom"/>
            <w:hideMark/>
          </w:tcPr>
          <w:p w14:paraId="3D503803"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4981A1B5"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ISSUED OR CAUTIONED</w:t>
            </w:r>
          </w:p>
        </w:tc>
        <w:tc>
          <w:tcPr>
            <w:tcW w:w="1835" w:type="dxa"/>
            <w:tcBorders>
              <w:top w:val="nil"/>
              <w:left w:val="nil"/>
              <w:bottom w:val="nil"/>
              <w:right w:val="nil"/>
            </w:tcBorders>
            <w:shd w:val="clear" w:color="auto" w:fill="auto"/>
            <w:noWrap/>
            <w:vAlign w:val="bottom"/>
            <w:hideMark/>
          </w:tcPr>
          <w:p w14:paraId="0D2575B2"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401</w:t>
            </w:r>
          </w:p>
        </w:tc>
      </w:tr>
      <w:tr w:rsidR="00180B5D" w:rsidRPr="00180B5D" w14:paraId="48EDA6BD" w14:textId="77777777" w:rsidTr="00180B5D">
        <w:trPr>
          <w:trHeight w:val="285"/>
        </w:trPr>
        <w:tc>
          <w:tcPr>
            <w:tcW w:w="1780" w:type="dxa"/>
            <w:tcBorders>
              <w:top w:val="nil"/>
              <w:left w:val="nil"/>
              <w:bottom w:val="nil"/>
              <w:right w:val="nil"/>
            </w:tcBorders>
            <w:shd w:val="clear" w:color="000000" w:fill="E2EFDA"/>
            <w:noWrap/>
            <w:vAlign w:val="bottom"/>
            <w:hideMark/>
          </w:tcPr>
          <w:p w14:paraId="18E7EB88"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E2EFDA"/>
            <w:noWrap/>
            <w:vAlign w:val="bottom"/>
            <w:hideMark/>
          </w:tcPr>
          <w:p w14:paraId="14438A37"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WITHDRAWN</w:t>
            </w:r>
          </w:p>
        </w:tc>
        <w:tc>
          <w:tcPr>
            <w:tcW w:w="1835" w:type="dxa"/>
            <w:tcBorders>
              <w:top w:val="nil"/>
              <w:left w:val="nil"/>
              <w:bottom w:val="nil"/>
              <w:right w:val="nil"/>
            </w:tcBorders>
            <w:shd w:val="clear" w:color="000000" w:fill="E2EFDA"/>
            <w:noWrap/>
            <w:vAlign w:val="bottom"/>
            <w:hideMark/>
          </w:tcPr>
          <w:p w14:paraId="7E1A103B"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8</w:t>
            </w:r>
          </w:p>
        </w:tc>
      </w:tr>
      <w:tr w:rsidR="00180B5D" w:rsidRPr="00180B5D" w14:paraId="0A6EF78D" w14:textId="77777777" w:rsidTr="00180B5D">
        <w:trPr>
          <w:trHeight w:val="285"/>
        </w:trPr>
        <w:tc>
          <w:tcPr>
            <w:tcW w:w="1780" w:type="dxa"/>
            <w:tcBorders>
              <w:top w:val="nil"/>
              <w:left w:val="nil"/>
              <w:bottom w:val="nil"/>
              <w:right w:val="nil"/>
            </w:tcBorders>
            <w:shd w:val="clear" w:color="000000" w:fill="FFF2CC"/>
            <w:noWrap/>
            <w:vAlign w:val="bottom"/>
            <w:hideMark/>
          </w:tcPr>
          <w:p w14:paraId="60226B83" w14:textId="77777777" w:rsidR="00180B5D" w:rsidRPr="00180B5D" w:rsidRDefault="00180B5D" w:rsidP="00180B5D">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February</w:t>
            </w:r>
          </w:p>
        </w:tc>
        <w:tc>
          <w:tcPr>
            <w:tcW w:w="4940" w:type="dxa"/>
            <w:tcBorders>
              <w:top w:val="nil"/>
              <w:left w:val="nil"/>
              <w:bottom w:val="nil"/>
              <w:right w:val="nil"/>
            </w:tcBorders>
            <w:shd w:val="clear" w:color="000000" w:fill="FFF2CC"/>
            <w:noWrap/>
            <w:vAlign w:val="bottom"/>
            <w:hideMark/>
          </w:tcPr>
          <w:p w14:paraId="23836C0A"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1835" w:type="dxa"/>
            <w:tcBorders>
              <w:top w:val="nil"/>
              <w:left w:val="nil"/>
              <w:bottom w:val="nil"/>
              <w:right w:val="nil"/>
            </w:tcBorders>
            <w:shd w:val="clear" w:color="000000" w:fill="FFF2CC"/>
            <w:noWrap/>
            <w:vAlign w:val="bottom"/>
            <w:hideMark/>
          </w:tcPr>
          <w:p w14:paraId="03D4813F"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Total: 579</w:t>
            </w:r>
          </w:p>
        </w:tc>
      </w:tr>
      <w:tr w:rsidR="00180B5D" w:rsidRPr="00180B5D" w14:paraId="7C52A148" w14:textId="77777777" w:rsidTr="00180B5D">
        <w:trPr>
          <w:trHeight w:val="285"/>
        </w:trPr>
        <w:tc>
          <w:tcPr>
            <w:tcW w:w="1780" w:type="dxa"/>
            <w:tcBorders>
              <w:top w:val="nil"/>
              <w:left w:val="nil"/>
              <w:bottom w:val="nil"/>
              <w:right w:val="nil"/>
            </w:tcBorders>
            <w:shd w:val="clear" w:color="000000" w:fill="DDEBF7"/>
            <w:noWrap/>
            <w:vAlign w:val="bottom"/>
            <w:hideMark/>
          </w:tcPr>
          <w:p w14:paraId="5E1B8F66"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DDEBF7"/>
            <w:noWrap/>
            <w:vAlign w:val="bottom"/>
            <w:hideMark/>
          </w:tcPr>
          <w:p w14:paraId="62591837"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ENFORCEMENT (pending or enforced)</w:t>
            </w:r>
          </w:p>
        </w:tc>
        <w:tc>
          <w:tcPr>
            <w:tcW w:w="1835" w:type="dxa"/>
            <w:tcBorders>
              <w:top w:val="nil"/>
              <w:left w:val="nil"/>
              <w:bottom w:val="nil"/>
              <w:right w:val="nil"/>
            </w:tcBorders>
            <w:shd w:val="clear" w:color="000000" w:fill="DDEBF7"/>
            <w:noWrap/>
            <w:vAlign w:val="bottom"/>
            <w:hideMark/>
          </w:tcPr>
          <w:p w14:paraId="0F02DFDC"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19</w:t>
            </w:r>
          </w:p>
        </w:tc>
      </w:tr>
      <w:tr w:rsidR="00180B5D" w:rsidRPr="00180B5D" w14:paraId="5A12EA49" w14:textId="77777777" w:rsidTr="00180B5D">
        <w:trPr>
          <w:trHeight w:val="285"/>
        </w:trPr>
        <w:tc>
          <w:tcPr>
            <w:tcW w:w="1780" w:type="dxa"/>
            <w:tcBorders>
              <w:top w:val="nil"/>
              <w:left w:val="nil"/>
              <w:bottom w:val="nil"/>
              <w:right w:val="nil"/>
            </w:tcBorders>
            <w:shd w:val="clear" w:color="auto" w:fill="auto"/>
            <w:noWrap/>
            <w:vAlign w:val="bottom"/>
            <w:hideMark/>
          </w:tcPr>
          <w:p w14:paraId="0902475D"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3778662B"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RELIEF STATUS</w:t>
            </w:r>
          </w:p>
        </w:tc>
        <w:tc>
          <w:tcPr>
            <w:tcW w:w="1835" w:type="dxa"/>
            <w:tcBorders>
              <w:top w:val="nil"/>
              <w:left w:val="nil"/>
              <w:bottom w:val="nil"/>
              <w:right w:val="nil"/>
            </w:tcBorders>
            <w:shd w:val="clear" w:color="auto" w:fill="auto"/>
            <w:noWrap/>
            <w:vAlign w:val="bottom"/>
            <w:hideMark/>
          </w:tcPr>
          <w:p w14:paraId="20F45FFB"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43</w:t>
            </w:r>
          </w:p>
        </w:tc>
      </w:tr>
      <w:tr w:rsidR="00180B5D" w:rsidRPr="00180B5D" w14:paraId="303A2C1C" w14:textId="77777777" w:rsidTr="00180B5D">
        <w:trPr>
          <w:trHeight w:val="285"/>
        </w:trPr>
        <w:tc>
          <w:tcPr>
            <w:tcW w:w="1780" w:type="dxa"/>
            <w:tcBorders>
              <w:top w:val="nil"/>
              <w:left w:val="nil"/>
              <w:bottom w:val="nil"/>
              <w:right w:val="nil"/>
            </w:tcBorders>
            <w:shd w:val="clear" w:color="000000" w:fill="FFCCCC"/>
            <w:noWrap/>
            <w:vAlign w:val="bottom"/>
            <w:hideMark/>
          </w:tcPr>
          <w:p w14:paraId="22B2E503"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FFCCCC"/>
            <w:noWrap/>
            <w:vAlign w:val="bottom"/>
            <w:hideMark/>
          </w:tcPr>
          <w:p w14:paraId="44086C8C"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EXPIATED</w:t>
            </w:r>
          </w:p>
        </w:tc>
        <w:tc>
          <w:tcPr>
            <w:tcW w:w="1835" w:type="dxa"/>
            <w:tcBorders>
              <w:top w:val="nil"/>
              <w:left w:val="nil"/>
              <w:bottom w:val="nil"/>
              <w:right w:val="nil"/>
            </w:tcBorders>
            <w:shd w:val="clear" w:color="000000" w:fill="FFCCCC"/>
            <w:noWrap/>
            <w:vAlign w:val="bottom"/>
            <w:hideMark/>
          </w:tcPr>
          <w:p w14:paraId="12390324"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111</w:t>
            </w:r>
          </w:p>
        </w:tc>
      </w:tr>
      <w:tr w:rsidR="00180B5D" w:rsidRPr="00180B5D" w14:paraId="40D090A7" w14:textId="77777777" w:rsidTr="00180B5D">
        <w:trPr>
          <w:trHeight w:val="285"/>
        </w:trPr>
        <w:tc>
          <w:tcPr>
            <w:tcW w:w="1780" w:type="dxa"/>
            <w:tcBorders>
              <w:top w:val="nil"/>
              <w:left w:val="nil"/>
              <w:bottom w:val="nil"/>
              <w:right w:val="nil"/>
            </w:tcBorders>
            <w:shd w:val="clear" w:color="auto" w:fill="auto"/>
            <w:noWrap/>
            <w:vAlign w:val="bottom"/>
            <w:hideMark/>
          </w:tcPr>
          <w:p w14:paraId="42BAF235"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18EAB266"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ISSUED OR CAUTIONED</w:t>
            </w:r>
          </w:p>
        </w:tc>
        <w:tc>
          <w:tcPr>
            <w:tcW w:w="1835" w:type="dxa"/>
            <w:tcBorders>
              <w:top w:val="nil"/>
              <w:left w:val="nil"/>
              <w:bottom w:val="nil"/>
              <w:right w:val="nil"/>
            </w:tcBorders>
            <w:shd w:val="clear" w:color="auto" w:fill="auto"/>
            <w:noWrap/>
            <w:vAlign w:val="bottom"/>
            <w:hideMark/>
          </w:tcPr>
          <w:p w14:paraId="7ECAB00B"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398</w:t>
            </w:r>
          </w:p>
        </w:tc>
      </w:tr>
      <w:tr w:rsidR="00180B5D" w:rsidRPr="00180B5D" w14:paraId="37BB823C" w14:textId="77777777" w:rsidTr="00180B5D">
        <w:trPr>
          <w:trHeight w:val="285"/>
        </w:trPr>
        <w:tc>
          <w:tcPr>
            <w:tcW w:w="1780" w:type="dxa"/>
            <w:tcBorders>
              <w:top w:val="nil"/>
              <w:left w:val="nil"/>
              <w:bottom w:val="single" w:sz="4" w:space="0" w:color="auto"/>
              <w:right w:val="nil"/>
            </w:tcBorders>
            <w:shd w:val="clear" w:color="000000" w:fill="E2EFDA"/>
            <w:noWrap/>
            <w:vAlign w:val="bottom"/>
            <w:hideMark/>
          </w:tcPr>
          <w:p w14:paraId="1C4A3DD9"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single" w:sz="4" w:space="0" w:color="auto"/>
              <w:right w:val="nil"/>
            </w:tcBorders>
            <w:shd w:val="clear" w:color="000000" w:fill="E2EFDA"/>
            <w:noWrap/>
            <w:vAlign w:val="bottom"/>
            <w:hideMark/>
          </w:tcPr>
          <w:p w14:paraId="673365E0" w14:textId="77777777" w:rsidR="00180B5D" w:rsidRPr="00180B5D" w:rsidRDefault="00180B5D" w:rsidP="00180B5D">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WITHDRAWN</w:t>
            </w:r>
          </w:p>
        </w:tc>
        <w:tc>
          <w:tcPr>
            <w:tcW w:w="1835" w:type="dxa"/>
            <w:tcBorders>
              <w:top w:val="nil"/>
              <w:left w:val="nil"/>
              <w:bottom w:val="single" w:sz="4" w:space="0" w:color="auto"/>
              <w:right w:val="nil"/>
            </w:tcBorders>
            <w:shd w:val="clear" w:color="000000" w:fill="E2EFDA"/>
            <w:noWrap/>
            <w:vAlign w:val="bottom"/>
            <w:hideMark/>
          </w:tcPr>
          <w:p w14:paraId="39D83D7C"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8</w:t>
            </w:r>
          </w:p>
        </w:tc>
      </w:tr>
      <w:tr w:rsidR="00180B5D" w:rsidRPr="00180B5D" w14:paraId="54E48262" w14:textId="77777777" w:rsidTr="00180B5D">
        <w:trPr>
          <w:trHeight w:val="285"/>
        </w:trPr>
        <w:tc>
          <w:tcPr>
            <w:tcW w:w="1780" w:type="dxa"/>
            <w:tcBorders>
              <w:top w:val="nil"/>
              <w:left w:val="nil"/>
              <w:bottom w:val="nil"/>
              <w:right w:val="nil"/>
            </w:tcBorders>
            <w:shd w:val="clear" w:color="auto" w:fill="auto"/>
            <w:noWrap/>
            <w:vAlign w:val="bottom"/>
            <w:hideMark/>
          </w:tcPr>
          <w:p w14:paraId="2F7FF683"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3BA11E35" w14:textId="77777777" w:rsidR="00180B5D" w:rsidRDefault="00180B5D" w:rsidP="00180B5D">
            <w:pPr>
              <w:spacing w:after="0" w:line="240" w:lineRule="auto"/>
              <w:rPr>
                <w:rFonts w:ascii="Times New Roman" w:eastAsia="Times New Roman" w:hAnsi="Times New Roman" w:cs="Times New Roman"/>
                <w:lang w:eastAsia="en-AU"/>
              </w:rPr>
            </w:pPr>
          </w:p>
          <w:p w14:paraId="37EE9719" w14:textId="77777777" w:rsidR="001A4C08" w:rsidRDefault="001A4C08" w:rsidP="00180B5D">
            <w:pPr>
              <w:spacing w:after="0" w:line="240" w:lineRule="auto"/>
              <w:rPr>
                <w:rFonts w:ascii="Times New Roman" w:eastAsia="Times New Roman" w:hAnsi="Times New Roman" w:cs="Times New Roman"/>
                <w:lang w:eastAsia="en-AU"/>
              </w:rPr>
            </w:pPr>
          </w:p>
          <w:p w14:paraId="1D7D6E98" w14:textId="77777777" w:rsidR="001A4C08" w:rsidRDefault="001A4C08" w:rsidP="00180B5D">
            <w:pPr>
              <w:spacing w:after="0" w:line="240" w:lineRule="auto"/>
              <w:rPr>
                <w:rFonts w:ascii="Times New Roman" w:eastAsia="Times New Roman" w:hAnsi="Times New Roman" w:cs="Times New Roman"/>
                <w:lang w:eastAsia="en-AU"/>
              </w:rPr>
            </w:pPr>
          </w:p>
          <w:p w14:paraId="0F48494C" w14:textId="77777777" w:rsidR="001A4C08" w:rsidRDefault="001A4C08" w:rsidP="00180B5D">
            <w:pPr>
              <w:spacing w:after="0" w:line="240" w:lineRule="auto"/>
              <w:rPr>
                <w:rFonts w:ascii="Times New Roman" w:eastAsia="Times New Roman" w:hAnsi="Times New Roman" w:cs="Times New Roman"/>
                <w:lang w:eastAsia="en-AU"/>
              </w:rPr>
            </w:pPr>
          </w:p>
          <w:p w14:paraId="5B20DAB4" w14:textId="7008739D" w:rsidR="001A4C08" w:rsidRPr="00180B5D" w:rsidRDefault="001A4C08" w:rsidP="00180B5D">
            <w:pPr>
              <w:spacing w:after="0" w:line="240" w:lineRule="auto"/>
              <w:rPr>
                <w:rFonts w:ascii="Times New Roman" w:eastAsia="Times New Roman" w:hAnsi="Times New Roman" w:cs="Times New Roman"/>
                <w:lang w:eastAsia="en-AU"/>
              </w:rPr>
            </w:pPr>
          </w:p>
        </w:tc>
        <w:tc>
          <w:tcPr>
            <w:tcW w:w="1835" w:type="dxa"/>
            <w:tcBorders>
              <w:top w:val="nil"/>
              <w:left w:val="nil"/>
              <w:bottom w:val="nil"/>
              <w:right w:val="nil"/>
            </w:tcBorders>
            <w:shd w:val="clear" w:color="auto" w:fill="auto"/>
            <w:noWrap/>
            <w:vAlign w:val="bottom"/>
            <w:hideMark/>
          </w:tcPr>
          <w:p w14:paraId="16730070" w14:textId="77777777" w:rsidR="00180B5D" w:rsidRPr="00180B5D" w:rsidRDefault="00180B5D" w:rsidP="00180B5D">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Year To Date:  1,197</w:t>
            </w:r>
          </w:p>
        </w:tc>
      </w:tr>
    </w:tbl>
    <w:p w14:paraId="6472394C" w14:textId="52106CC7" w:rsidR="00906D10" w:rsidRDefault="00906D10" w:rsidP="00906D10">
      <w:r>
        <w:lastRenderedPageBreak/>
        <w:t>Note: Các việc yêu cầu cần làm</w:t>
      </w:r>
      <w:r w:rsidR="00194EA9">
        <w:t>:</w:t>
      </w:r>
    </w:p>
    <w:p w14:paraId="5B29FADD" w14:textId="2798BCEC" w:rsidR="00194EA9" w:rsidRDefault="00194EA9" w:rsidP="00194EA9">
      <w:pPr>
        <w:pStyle w:val="ListParagraph"/>
        <w:numPr>
          <w:ilvl w:val="0"/>
          <w:numId w:val="19"/>
        </w:numPr>
      </w:pPr>
      <w:r>
        <w:t>Chọn những code từ trang trước qua trang mới.</w:t>
      </w:r>
      <w:r w:rsidR="00BD0168">
        <w:t xml:space="preserve"> --OK</w:t>
      </w:r>
    </w:p>
    <w:p w14:paraId="494D8D39" w14:textId="3913204D" w:rsidR="00194EA9" w:rsidRDefault="007E0529" w:rsidP="00194EA9">
      <w:pPr>
        <w:pStyle w:val="ListParagraph"/>
        <w:numPr>
          <w:ilvl w:val="0"/>
          <w:numId w:val="19"/>
        </w:numPr>
      </w:pPr>
      <w:r>
        <w:t>Làm drop Down list và tải data vào</w:t>
      </w:r>
      <w:r w:rsidR="00F4627D">
        <w:t xml:space="preserve"> (</w:t>
      </w:r>
      <w:r w:rsidR="00F4627D" w:rsidRPr="00F4627D">
        <w:t>để đảm bảo năm hiện tại được tạo từ ngày máy chủ</w:t>
      </w:r>
      <w:r w:rsidR="00F4627D">
        <w:t>)</w:t>
      </w:r>
      <w:r w:rsidR="00BC22F6">
        <w:t xml:space="preserve"> --OK</w:t>
      </w:r>
    </w:p>
    <w:p w14:paraId="3EBB3A34" w14:textId="22074C8A" w:rsidR="00D4272D" w:rsidRDefault="00D4272D" w:rsidP="00D4272D">
      <w:pPr>
        <w:pStyle w:val="ListParagraph"/>
        <w:numPr>
          <w:ilvl w:val="0"/>
          <w:numId w:val="19"/>
        </w:numPr>
      </w:pPr>
      <w:r w:rsidRPr="00D4272D">
        <w:rPr>
          <w:color w:val="FF0000"/>
        </w:rPr>
        <w:t>Each month should be accompanied by a Total number of expiations matching the selected expiation code for the month (irrelevant of status).</w:t>
      </w:r>
      <w:r w:rsidRPr="00066D66">
        <w:t xml:space="preserve">  </w:t>
      </w:r>
      <w:r w:rsidRPr="00D4272D">
        <w:rPr>
          <w:highlight w:val="green"/>
        </w:rPr>
        <w:t>At the bottom of the page, the total number of expiations matching the selected code for the year-to-date</w:t>
      </w:r>
      <w:r w:rsidR="000B732A">
        <w:t xml:space="preserve"> </w:t>
      </w:r>
      <w:r w:rsidR="009430F2">
        <w:rPr>
          <w:lang w:val="vi-VN"/>
        </w:rPr>
        <w:t>--OK</w:t>
      </w:r>
    </w:p>
    <w:p w14:paraId="3AAEACB4" w14:textId="15893937" w:rsidR="00D4272D" w:rsidRDefault="00D4272D" w:rsidP="00D4272D">
      <w:pPr>
        <w:pStyle w:val="ListParagraph"/>
        <w:numPr>
          <w:ilvl w:val="0"/>
          <w:numId w:val="19"/>
        </w:numPr>
      </w:pPr>
      <w:r w:rsidRPr="00D4272D">
        <w:rPr>
          <w:highlight w:val="yellow"/>
        </w:rPr>
        <w:t>Each Month name should appear only once in the table/Card and then each status description with count under that month</w:t>
      </w:r>
      <w:r>
        <w:t xml:space="preserve">.  The page should load showing a monthly breakdown of expiations counts for the selected expiation code, year and grouped by </w:t>
      </w:r>
      <w:r w:rsidRPr="00D4272D">
        <w:rPr>
          <w:color w:val="70AD47" w:themeColor="accent6"/>
        </w:rPr>
        <w:t>the Notice Status Description</w:t>
      </w:r>
      <w:r>
        <w:t xml:space="preserve"> </w:t>
      </w:r>
      <w:r w:rsidRPr="00D4272D">
        <w:rPr>
          <w:color w:val="70AD47" w:themeColor="accent6"/>
        </w:rPr>
        <w:t>and Month.</w:t>
      </w:r>
      <w:r w:rsidR="009430F2">
        <w:rPr>
          <w:color w:val="70AD47" w:themeColor="accent6"/>
          <w:lang w:val="vi-VN"/>
        </w:rPr>
        <w:t xml:space="preserve"> --OK</w:t>
      </w:r>
    </w:p>
    <w:p w14:paraId="6C7864B5" w14:textId="580C102F" w:rsidR="00D4272D" w:rsidRDefault="00264813" w:rsidP="00A30D99">
      <w:pPr>
        <w:pStyle w:val="ListParagraph"/>
        <w:numPr>
          <w:ilvl w:val="0"/>
          <w:numId w:val="19"/>
        </w:numPr>
      </w:pPr>
      <w:r>
        <w:t xml:space="preserve">Clearly colour the Month rows and apply </w:t>
      </w:r>
      <w:hyperlink r:id="rId13" w:history="1">
        <w:r w:rsidRPr="00180B5D">
          <w:rPr>
            <w:rStyle w:val="Hyperlink"/>
          </w:rPr>
          <w:t>bootstrap styles</w:t>
        </w:r>
      </w:hyperlink>
      <w:r>
        <w:t xml:space="preserve"> to the notice status descriptions so the same status can be easily identified for each month (e.g. Withdrawn is always a pale red background etc).</w:t>
      </w:r>
      <w:r w:rsidR="009430F2">
        <w:rPr>
          <w:lang w:val="vi-VN"/>
        </w:rPr>
        <w:t xml:space="preserve"> </w:t>
      </w:r>
      <w:r w:rsidR="00AB18F0">
        <w:rPr>
          <w:lang w:val="en-US"/>
        </w:rPr>
        <w:t>-</w:t>
      </w:r>
      <w:r w:rsidR="00BA2B7F">
        <w:rPr>
          <w:lang w:val="en-US"/>
        </w:rPr>
        <w:t>-</w:t>
      </w:r>
      <w:r w:rsidR="00AB18F0">
        <w:rPr>
          <w:lang w:val="en-US"/>
        </w:rPr>
        <w:t>O</w:t>
      </w:r>
      <w:r w:rsidR="0027217B">
        <w:rPr>
          <w:lang w:val="en-US"/>
        </w:rPr>
        <w:t>K</w:t>
      </w:r>
    </w:p>
    <w:p w14:paraId="2BB977D7" w14:textId="29A01590" w:rsidR="00843061" w:rsidRDefault="00422944" w:rsidP="00843061">
      <w:pPr>
        <w:pStyle w:val="Heading2"/>
        <w:numPr>
          <w:ilvl w:val="0"/>
          <w:numId w:val="12"/>
        </w:numPr>
      </w:pPr>
      <w:r>
        <w:t>Region Expiations List</w:t>
      </w:r>
      <w:r w:rsidR="00843061">
        <w:t xml:space="preserve"> [</w:t>
      </w:r>
      <w:r>
        <w:t>2</w:t>
      </w:r>
      <w:r w:rsidR="00843061">
        <w:t>0%]</w:t>
      </w:r>
    </w:p>
    <w:p w14:paraId="6EBE5959" w14:textId="2EF3AF88" w:rsidR="000B2FFC" w:rsidRDefault="00422944" w:rsidP="00361D6E">
      <w:r>
        <w:t xml:space="preserve">This View shows </w:t>
      </w:r>
      <w:r w:rsidRPr="00417809">
        <w:rPr>
          <w:color w:val="0070C0"/>
        </w:rPr>
        <w:t xml:space="preserve">a List of Regions </w:t>
      </w:r>
      <w:r w:rsidR="00361D6E">
        <w:t xml:space="preserve">(in alphabetical order) </w:t>
      </w:r>
      <w:r>
        <w:t xml:space="preserve">and </w:t>
      </w:r>
      <w:r w:rsidRPr="00417809">
        <w:rPr>
          <w:color w:val="FF0000"/>
        </w:rPr>
        <w:t>the total number of expiations for each region</w:t>
      </w:r>
      <w:r w:rsidR="00361D6E">
        <w:t xml:space="preserve"> with the option to </w:t>
      </w:r>
      <w:r w:rsidR="00361D6E" w:rsidRPr="00720E85">
        <w:rPr>
          <w:highlight w:val="yellow"/>
        </w:rPr>
        <w:t>filter by the selected year</w:t>
      </w:r>
      <w:r w:rsidR="00361D6E">
        <w:t xml:space="preserve">.  As with the previous </w:t>
      </w:r>
      <w:r w:rsidR="000B2FFC">
        <w:t>View</w:t>
      </w:r>
      <w:r w:rsidR="00361D6E">
        <w:t xml:space="preserve">, this page </w:t>
      </w:r>
      <w:r w:rsidR="00533751">
        <w:t>must make professional use of bootstrap and:</w:t>
      </w:r>
      <w:r w:rsidR="00361D6E">
        <w:t xml:space="preserve"> </w:t>
      </w:r>
    </w:p>
    <w:p w14:paraId="22D4FA25" w14:textId="05FCA7A4" w:rsidR="000B2FFC" w:rsidRDefault="000B2FFC" w:rsidP="00E5389C">
      <w:pPr>
        <w:pStyle w:val="ListParagraph"/>
        <w:numPr>
          <w:ilvl w:val="0"/>
          <w:numId w:val="17"/>
        </w:numPr>
      </w:pPr>
      <w:r>
        <w:t>Contain a</w:t>
      </w:r>
      <w:r w:rsidR="00361D6E">
        <w:t xml:space="preserve"> drop</w:t>
      </w:r>
      <w:r w:rsidR="005E106F">
        <w:t>-</w:t>
      </w:r>
      <w:r w:rsidR="00361D6E">
        <w:t>down list that defaults to the current year.  This can be programmed to show the current year minus 2 (ie, have the options of selecting 2020, 2021, 2022).  You need to make sure the current year is generated from the server date, and then the other years calculated from that (so next year it defaults to 2021, 2022, 2023)</w:t>
      </w:r>
      <w:r w:rsidR="00FD6EEC">
        <w:t xml:space="preserve"> --OK</w:t>
      </w:r>
    </w:p>
    <w:p w14:paraId="11CD1B38" w14:textId="0BB371EF" w:rsidR="00361D6E" w:rsidRDefault="00361D6E" w:rsidP="00E5389C">
      <w:pPr>
        <w:pStyle w:val="ListParagraph"/>
        <w:numPr>
          <w:ilvl w:val="0"/>
          <w:numId w:val="17"/>
        </w:numPr>
      </w:pPr>
      <w:r w:rsidRPr="00282525">
        <w:rPr>
          <w:b/>
          <w:bCs/>
          <w:color w:val="FF0000"/>
        </w:rPr>
        <w:t>Clicking on a Region name</w:t>
      </w:r>
      <w:r w:rsidRPr="00282525">
        <w:rPr>
          <w:color w:val="FF0000"/>
        </w:rPr>
        <w:t xml:space="preserve"> </w:t>
      </w:r>
      <w:r>
        <w:t xml:space="preserve">opens a new tab that navigates the user to </w:t>
      </w:r>
      <w:r w:rsidRPr="005E106F">
        <w:rPr>
          <w:b/>
          <w:bCs/>
          <w:color w:val="ED7D31" w:themeColor="accent2"/>
        </w:rPr>
        <w:t>a Details view</w:t>
      </w:r>
      <w:r w:rsidRPr="005E106F">
        <w:rPr>
          <w:color w:val="ED7D31" w:themeColor="accent2"/>
        </w:rPr>
        <w:t xml:space="preserve"> </w:t>
      </w:r>
      <w:r>
        <w:t xml:space="preserve">that </w:t>
      </w:r>
      <w:r w:rsidRPr="00506B12">
        <w:rPr>
          <w:b/>
          <w:bCs/>
          <w:color w:val="00B0F0"/>
        </w:rPr>
        <w:t>shows the list of Expiation Codes, Descriptions</w:t>
      </w:r>
      <w:r w:rsidRPr="00506B12">
        <w:rPr>
          <w:color w:val="00B0F0"/>
        </w:rPr>
        <w:t xml:space="preserve"> </w:t>
      </w:r>
      <w:r w:rsidRPr="00BE0456">
        <w:rPr>
          <w:color w:val="00B050"/>
        </w:rPr>
        <w:t xml:space="preserve">and total number of expiations of that type </w:t>
      </w:r>
      <w:r>
        <w:t xml:space="preserve">for the selected region and year. </w:t>
      </w:r>
    </w:p>
    <w:p w14:paraId="7E26A2FB" w14:textId="77777777" w:rsidR="00FB2577" w:rsidRDefault="00FB2577" w:rsidP="00FB2577">
      <w:pPr>
        <w:pStyle w:val="ListParagraph"/>
        <w:ind w:left="768"/>
      </w:pPr>
    </w:p>
    <w:p w14:paraId="74A349EC" w14:textId="5715B7C3" w:rsidR="00361D6E" w:rsidRDefault="00361D6E" w:rsidP="00361D6E">
      <w:pPr>
        <w:pStyle w:val="Heading2"/>
        <w:numPr>
          <w:ilvl w:val="0"/>
          <w:numId w:val="12"/>
        </w:numPr>
      </w:pPr>
      <w:r>
        <w:t>Region Expiations Detail [20%]</w:t>
      </w:r>
    </w:p>
    <w:p w14:paraId="7EF619F9" w14:textId="0BEBB29A" w:rsidR="000B2FFC" w:rsidRDefault="000B2FFC" w:rsidP="00361D6E">
      <w:r>
        <w:t xml:space="preserve">This is the equivalent of the Expiation Codes Detail View except you are displaying the number of expiations for each Expiation Code in the selected region and year.  The page </w:t>
      </w:r>
      <w:r w:rsidR="00533751">
        <w:t>must utilise bootstrap styles and</w:t>
      </w:r>
      <w:r>
        <w:t xml:space="preserve"> load showing:</w:t>
      </w:r>
    </w:p>
    <w:p w14:paraId="5D2033C8" w14:textId="3F48AF4A" w:rsidR="000B2FFC" w:rsidRDefault="000B2FFC" w:rsidP="000B2FFC">
      <w:pPr>
        <w:pStyle w:val="ListParagraph"/>
        <w:numPr>
          <w:ilvl w:val="0"/>
          <w:numId w:val="16"/>
        </w:numPr>
      </w:pPr>
      <w:r>
        <w:t>The Selected Region</w:t>
      </w:r>
    </w:p>
    <w:p w14:paraId="627983DF" w14:textId="46E4366B" w:rsidR="000B2FFC" w:rsidRDefault="000B2FFC" w:rsidP="000B2FFC">
      <w:pPr>
        <w:pStyle w:val="ListParagraph"/>
        <w:numPr>
          <w:ilvl w:val="0"/>
          <w:numId w:val="16"/>
        </w:numPr>
      </w:pPr>
      <w:r>
        <w:t>The Selected Year</w:t>
      </w:r>
    </w:p>
    <w:p w14:paraId="3C087612" w14:textId="54137663" w:rsidR="000B2FFC" w:rsidRDefault="000B2FFC" w:rsidP="000B2FFC">
      <w:pPr>
        <w:pStyle w:val="ListParagraph"/>
        <w:numPr>
          <w:ilvl w:val="0"/>
          <w:numId w:val="16"/>
        </w:numPr>
      </w:pPr>
      <w:r>
        <w:t>The total number of expiations</w:t>
      </w:r>
    </w:p>
    <w:p w14:paraId="09B19F44" w14:textId="3996F9BE" w:rsidR="000B2FFC" w:rsidRDefault="000B2FFC" w:rsidP="000B2FFC">
      <w:pPr>
        <w:pStyle w:val="ListParagraph"/>
        <w:numPr>
          <w:ilvl w:val="0"/>
          <w:numId w:val="16"/>
        </w:numPr>
      </w:pPr>
      <w:r>
        <w:t>A list showing each Expiation Code, Description and total number of expiations for that code</w:t>
      </w:r>
    </w:p>
    <w:p w14:paraId="6FF7C1F1" w14:textId="6C12FC9E" w:rsidR="000B2FFC" w:rsidRDefault="000B2FFC" w:rsidP="000B2FFC">
      <w:pPr>
        <w:pStyle w:val="ListParagraph"/>
        <w:numPr>
          <w:ilvl w:val="0"/>
          <w:numId w:val="16"/>
        </w:numPr>
      </w:pPr>
      <w:r>
        <w:t>Order the results by Expiation Code.</w:t>
      </w:r>
    </w:p>
    <w:p w14:paraId="68D43D56" w14:textId="51C9BE88" w:rsidR="004F2448" w:rsidRDefault="004F2448" w:rsidP="003D2C3F">
      <w:pPr>
        <w:pStyle w:val="Heading2"/>
        <w:numPr>
          <w:ilvl w:val="0"/>
          <w:numId w:val="12"/>
        </w:numPr>
      </w:pPr>
      <w:r>
        <w:t>HTML Validation (</w:t>
      </w:r>
      <w:r w:rsidR="003D2C3F">
        <w:t>1</w:t>
      </w:r>
      <w:r>
        <w:t>0%)</w:t>
      </w:r>
    </w:p>
    <w:p w14:paraId="4B2CA262" w14:textId="1165E9D5" w:rsidR="004F2448" w:rsidRDefault="004F2448" w:rsidP="004F2448">
      <w:r>
        <w:t xml:space="preserve">Your pages will need to generate valid HTML.  We suggest you use the </w:t>
      </w:r>
      <w:hyperlink r:id="rId14" w:history="1">
        <w:r w:rsidRPr="002D6C0B">
          <w:rPr>
            <w:rStyle w:val="Hyperlink"/>
          </w:rPr>
          <w:t>W3C HTML validator</w:t>
        </w:r>
      </w:hyperlink>
      <w:r>
        <w:t xml:space="preserve"> to check this!  You need to use appropriate class name</w:t>
      </w:r>
      <w:r w:rsidR="001E7CE1">
        <w:t>s, bootstrap classes where possible</w:t>
      </w:r>
      <w:r>
        <w:t xml:space="preserve"> and</w:t>
      </w:r>
      <w:r w:rsidR="001E7CE1">
        <w:t xml:space="preserve"> avoid using</w:t>
      </w:r>
      <w:r>
        <w:t xml:space="preserve"> IDs</w:t>
      </w:r>
      <w:r w:rsidR="00EE085A">
        <w:t xml:space="preserve"> where you can</w:t>
      </w:r>
      <w:r>
        <w:t xml:space="preserve">.  </w:t>
      </w:r>
    </w:p>
    <w:p w14:paraId="613D74EE" w14:textId="583817BF" w:rsidR="00951D34" w:rsidRDefault="00951D34" w:rsidP="004F2448"/>
    <w:p w14:paraId="7AF3DE1D" w14:textId="13EEDBE1" w:rsidR="00F0770C" w:rsidRDefault="00F0770C" w:rsidP="00B87E29">
      <w:pPr>
        <w:pStyle w:val="Heading1"/>
      </w:pPr>
      <w:r>
        <w:t>Overall Requirements</w:t>
      </w:r>
    </w:p>
    <w:p w14:paraId="4D75F9C4" w14:textId="75FE1A7C" w:rsidR="00F0770C" w:rsidRDefault="008037EC" w:rsidP="004F2448">
      <w:r w:rsidRPr="004354D5">
        <w:rPr>
          <w:color w:val="FF0000"/>
        </w:rPr>
        <w:t xml:space="preserve">For server-side queries you must use </w:t>
      </w:r>
      <w:r w:rsidR="00516F1E" w:rsidRPr="004354D5">
        <w:rPr>
          <w:color w:val="FF0000"/>
        </w:rPr>
        <w:t>Entity Framework</w:t>
      </w:r>
      <w:r w:rsidRPr="004354D5">
        <w:rPr>
          <w:color w:val="FF0000"/>
        </w:rPr>
        <w:t xml:space="preserve"> LINQ or Lambda expressions </w:t>
      </w:r>
      <w:r w:rsidR="00516F1E">
        <w:t>– no SQL statements are permitted.</w:t>
      </w:r>
    </w:p>
    <w:p w14:paraId="27B9F50B" w14:textId="2117C4D9" w:rsidR="00B87E29" w:rsidRPr="00276C14" w:rsidRDefault="00B87E29" w:rsidP="004F2448">
      <w:pPr>
        <w:rPr>
          <w:color w:val="ED7D31" w:themeColor="accent2"/>
        </w:rPr>
      </w:pPr>
      <w:r w:rsidRPr="00276C14">
        <w:rPr>
          <w:color w:val="ED7D31" w:themeColor="accent2"/>
        </w:rPr>
        <w:t xml:space="preserve">Any new Model/ViewModel classes you create need to be placed in the </w:t>
      </w:r>
      <w:r w:rsidRPr="00276C14">
        <w:rPr>
          <w:b/>
          <w:bCs/>
          <w:color w:val="ED7D31" w:themeColor="accent2"/>
        </w:rPr>
        <w:t>ViewModels</w:t>
      </w:r>
      <w:r w:rsidRPr="00276C14">
        <w:rPr>
          <w:color w:val="ED7D31" w:themeColor="accent2"/>
        </w:rPr>
        <w:t xml:space="preserve"> folder.</w:t>
      </w:r>
    </w:p>
    <w:p w14:paraId="27E76C9C" w14:textId="527A7522" w:rsidR="00AC6F00" w:rsidRDefault="00026FE3" w:rsidP="004F2448">
      <w:r w:rsidRPr="00386256">
        <w:rPr>
          <w:highlight w:val="yellow"/>
        </w:rPr>
        <w:t>You should have minimal custom CSS styles</w:t>
      </w:r>
      <w:r>
        <w:t xml:space="preserve"> </w:t>
      </w:r>
      <w:r w:rsidR="00C75B29">
        <w:t>–</w:t>
      </w:r>
      <w:r>
        <w:t xml:space="preserve"> </w:t>
      </w:r>
      <w:r w:rsidR="00C75B29">
        <w:t xml:space="preserve">use </w:t>
      </w:r>
      <w:hyperlink r:id="rId15" w:history="1">
        <w:r w:rsidR="00C75B29" w:rsidRPr="00A27416">
          <w:rPr>
            <w:rStyle w:val="Hyperlink"/>
          </w:rPr>
          <w:t xml:space="preserve">Bootstrap </w:t>
        </w:r>
        <w:r w:rsidR="00A27416" w:rsidRPr="00A27416">
          <w:rPr>
            <w:rStyle w:val="Hyperlink"/>
          </w:rPr>
          <w:t>V5</w:t>
        </w:r>
      </w:hyperlink>
      <w:r w:rsidR="00A27416">
        <w:t xml:space="preserve"> </w:t>
      </w:r>
      <w:r w:rsidR="00C75B29">
        <w:t>as your starting point</w:t>
      </w:r>
      <w:r w:rsidR="00A27416">
        <w:t>.  Minimise a</w:t>
      </w:r>
      <w:r w:rsidR="00AC6F00">
        <w:t xml:space="preserve">ny CSS you </w:t>
      </w:r>
      <w:r w:rsidR="00A27416">
        <w:t xml:space="preserve">write and if included it </w:t>
      </w:r>
      <w:r w:rsidR="00AC6F00">
        <w:t xml:space="preserve">must be done </w:t>
      </w:r>
      <w:r w:rsidR="00A27416">
        <w:t>in the</w:t>
      </w:r>
      <w:r w:rsidR="00AC6F00">
        <w:t xml:space="preserve"> site.css file or </w:t>
      </w:r>
      <w:r w:rsidR="00A27416">
        <w:t>create a separate</w:t>
      </w:r>
      <w:r w:rsidR="00AC6F00">
        <w:t xml:space="preserve"> </w:t>
      </w:r>
      <w:hyperlink r:id="rId16" w:anchor="sections" w:history="1">
        <w:r w:rsidR="00A64D25" w:rsidRPr="00A71715">
          <w:rPr>
            <w:rStyle w:val="Hyperlink"/>
          </w:rPr>
          <w:t>render-section</w:t>
        </w:r>
      </w:hyperlink>
      <w:r w:rsidR="00A64D25">
        <w:t xml:space="preserve">.  </w:t>
      </w:r>
    </w:p>
    <w:p w14:paraId="46FA5087" w14:textId="534DAB83" w:rsidR="00AC6F00" w:rsidRPr="00B87E29" w:rsidRDefault="00AC6F00" w:rsidP="004F2448">
      <w:r>
        <w:t>Once you have completed your assignment</w:t>
      </w:r>
      <w:r w:rsidR="00A64D25">
        <w:t xml:space="preserve">, </w:t>
      </w:r>
      <w:r w:rsidR="00A71715">
        <w:t>zip up your entire project (sln file, project folder with all files</w:t>
      </w:r>
      <w:r w:rsidR="00536247">
        <w:t>) and submit it to the course website</w:t>
      </w:r>
      <w:r w:rsidR="00A55473">
        <w:t xml:space="preserve">. </w:t>
      </w:r>
    </w:p>
    <w:p w14:paraId="75D50561" w14:textId="035CB421" w:rsidR="00951D34" w:rsidRDefault="00951D34" w:rsidP="00951D34">
      <w:pPr>
        <w:pStyle w:val="Heading1"/>
      </w:pPr>
      <w:r>
        <w:t>P</w:t>
      </w:r>
      <w:r w:rsidR="00C74CCA">
        <w:t>resentation</w:t>
      </w:r>
    </w:p>
    <w:p w14:paraId="16771814" w14:textId="3CCACB9F" w:rsidR="00C74CCA" w:rsidRPr="00C74CCA" w:rsidRDefault="00536247" w:rsidP="00C74CCA">
      <w:r w:rsidRPr="00386256">
        <w:rPr>
          <w:color w:val="92D050"/>
        </w:rPr>
        <w:t xml:space="preserve">After the due date, each student will </w:t>
      </w:r>
      <w:r w:rsidR="00514692" w:rsidRPr="00386256">
        <w:rPr>
          <w:color w:val="92D050"/>
        </w:rPr>
        <w:t>participate in a viva to discuss their individual work</w:t>
      </w:r>
      <w:r w:rsidR="00983A0E" w:rsidRPr="00386256">
        <w:rPr>
          <w:color w:val="92D050"/>
        </w:rPr>
        <w:t>.</w:t>
      </w:r>
      <w:r w:rsidR="00514692">
        <w:t xml:space="preserve">  </w:t>
      </w:r>
      <w:r w:rsidR="009D4A2D">
        <w:t>You must complete the viva in order to get a passing grade for this assignment.</w:t>
      </w:r>
    </w:p>
    <w:sectPr w:rsidR="00C74CCA" w:rsidRPr="00C74CCA" w:rsidSect="00E13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134"/>
    <w:multiLevelType w:val="hybridMultilevel"/>
    <w:tmpl w:val="B5562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23FC1"/>
    <w:multiLevelType w:val="hybridMultilevel"/>
    <w:tmpl w:val="3FFC24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37356F"/>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43AE5"/>
    <w:multiLevelType w:val="hybridMultilevel"/>
    <w:tmpl w:val="64824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0A3B6A"/>
    <w:multiLevelType w:val="hybridMultilevel"/>
    <w:tmpl w:val="48AC4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1B0E5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DF0019"/>
    <w:multiLevelType w:val="multilevel"/>
    <w:tmpl w:val="28D279C4"/>
    <w:lvl w:ilvl="0">
      <w:start w:val="1"/>
      <w:numFmt w:val="decimal"/>
      <w:lvlText w:val="%1."/>
      <w:lvlJc w:val="left"/>
      <w:pPr>
        <w:ind w:left="522" w:hanging="360"/>
      </w:pPr>
      <w:rPr>
        <w:rFonts w:hint="default"/>
      </w:rPr>
    </w:lvl>
    <w:lvl w:ilvl="1">
      <w:start w:val="1"/>
      <w:numFmt w:val="decimal"/>
      <w:isLgl/>
      <w:lvlText w:val="%1.%2"/>
      <w:lvlJc w:val="left"/>
      <w:pPr>
        <w:ind w:left="522" w:hanging="360"/>
      </w:pPr>
      <w:rPr>
        <w:rFonts w:hint="default"/>
      </w:rPr>
    </w:lvl>
    <w:lvl w:ilvl="2">
      <w:start w:val="1"/>
      <w:numFmt w:val="decimal"/>
      <w:isLgl/>
      <w:lvlText w:val="%1.%2.%3"/>
      <w:lvlJc w:val="left"/>
      <w:pPr>
        <w:ind w:left="806" w:hanging="720"/>
      </w:pPr>
      <w:rPr>
        <w:rFonts w:hint="default"/>
      </w:rPr>
    </w:lvl>
    <w:lvl w:ilvl="3">
      <w:start w:val="1"/>
      <w:numFmt w:val="decimal"/>
      <w:isLgl/>
      <w:lvlText w:val="%1.%2.%3.%4"/>
      <w:lvlJc w:val="left"/>
      <w:pPr>
        <w:ind w:left="882" w:hanging="720"/>
      </w:pPr>
      <w:rPr>
        <w:rFonts w:hint="default"/>
      </w:rPr>
    </w:lvl>
    <w:lvl w:ilvl="4">
      <w:start w:val="1"/>
      <w:numFmt w:val="decimal"/>
      <w:isLgl/>
      <w:lvlText w:val="%1.%2.%3.%4.%5"/>
      <w:lvlJc w:val="left"/>
      <w:pPr>
        <w:ind w:left="1242" w:hanging="1080"/>
      </w:pPr>
      <w:rPr>
        <w:rFonts w:hint="default"/>
      </w:rPr>
    </w:lvl>
    <w:lvl w:ilvl="5">
      <w:start w:val="1"/>
      <w:numFmt w:val="decimal"/>
      <w:isLgl/>
      <w:lvlText w:val="%1.%2.%3.%4.%5.%6"/>
      <w:lvlJc w:val="left"/>
      <w:pPr>
        <w:ind w:left="1242" w:hanging="1080"/>
      </w:pPr>
      <w:rPr>
        <w:rFonts w:hint="default"/>
      </w:rPr>
    </w:lvl>
    <w:lvl w:ilvl="6">
      <w:start w:val="1"/>
      <w:numFmt w:val="decimal"/>
      <w:isLgl/>
      <w:lvlText w:val="%1.%2.%3.%4.%5.%6.%7"/>
      <w:lvlJc w:val="left"/>
      <w:pPr>
        <w:ind w:left="1602" w:hanging="1440"/>
      </w:pPr>
      <w:rPr>
        <w:rFonts w:hint="default"/>
      </w:rPr>
    </w:lvl>
    <w:lvl w:ilvl="7">
      <w:start w:val="1"/>
      <w:numFmt w:val="decimal"/>
      <w:isLgl/>
      <w:lvlText w:val="%1.%2.%3.%4.%5.%6.%7.%8"/>
      <w:lvlJc w:val="left"/>
      <w:pPr>
        <w:ind w:left="1602" w:hanging="1440"/>
      </w:pPr>
      <w:rPr>
        <w:rFonts w:hint="default"/>
      </w:rPr>
    </w:lvl>
    <w:lvl w:ilvl="8">
      <w:start w:val="1"/>
      <w:numFmt w:val="decimal"/>
      <w:isLgl/>
      <w:lvlText w:val="%1.%2.%3.%4.%5.%6.%7.%8.%9"/>
      <w:lvlJc w:val="left"/>
      <w:pPr>
        <w:ind w:left="1962" w:hanging="1800"/>
      </w:pPr>
      <w:rPr>
        <w:rFonts w:hint="default"/>
      </w:rPr>
    </w:lvl>
  </w:abstractNum>
  <w:abstractNum w:abstractNumId="7" w15:restartNumberingAfterBreak="0">
    <w:nsid w:val="24A04B7C"/>
    <w:multiLevelType w:val="hybridMultilevel"/>
    <w:tmpl w:val="30A6B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B030A8"/>
    <w:multiLevelType w:val="hybridMultilevel"/>
    <w:tmpl w:val="E542A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455A34"/>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7352F7C"/>
    <w:multiLevelType w:val="hybridMultilevel"/>
    <w:tmpl w:val="C6E0F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012AA0"/>
    <w:multiLevelType w:val="hybridMultilevel"/>
    <w:tmpl w:val="0C6C0E56"/>
    <w:lvl w:ilvl="0" w:tplc="3342C3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3717A"/>
    <w:multiLevelType w:val="hybridMultilevel"/>
    <w:tmpl w:val="59324548"/>
    <w:lvl w:ilvl="0" w:tplc="3342C3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55447"/>
    <w:multiLevelType w:val="hybridMultilevel"/>
    <w:tmpl w:val="E9D2C71A"/>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5AD60E65"/>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19138EB"/>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C229C2"/>
    <w:multiLevelType w:val="hybridMultilevel"/>
    <w:tmpl w:val="B85AFF26"/>
    <w:lvl w:ilvl="0" w:tplc="6D222A8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C0114"/>
    <w:multiLevelType w:val="hybridMultilevel"/>
    <w:tmpl w:val="215AE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F54D0B"/>
    <w:multiLevelType w:val="multilevel"/>
    <w:tmpl w:val="28D279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644"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EC63BC7"/>
    <w:multiLevelType w:val="hybridMultilevel"/>
    <w:tmpl w:val="E8E8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5"/>
  </w:num>
  <w:num w:numId="4">
    <w:abstractNumId w:val="8"/>
  </w:num>
  <w:num w:numId="5">
    <w:abstractNumId w:val="17"/>
  </w:num>
  <w:num w:numId="6">
    <w:abstractNumId w:val="4"/>
  </w:num>
  <w:num w:numId="7">
    <w:abstractNumId w:val="3"/>
  </w:num>
  <w:num w:numId="8">
    <w:abstractNumId w:val="9"/>
  </w:num>
  <w:num w:numId="9">
    <w:abstractNumId w:val="14"/>
  </w:num>
  <w:num w:numId="10">
    <w:abstractNumId w:val="6"/>
  </w:num>
  <w:num w:numId="11">
    <w:abstractNumId w:val="2"/>
  </w:num>
  <w:num w:numId="12">
    <w:abstractNumId w:val="18"/>
  </w:num>
  <w:num w:numId="13">
    <w:abstractNumId w:val="10"/>
  </w:num>
  <w:num w:numId="14">
    <w:abstractNumId w:val="0"/>
  </w:num>
  <w:num w:numId="15">
    <w:abstractNumId w:val="7"/>
  </w:num>
  <w:num w:numId="16">
    <w:abstractNumId w:val="19"/>
  </w:num>
  <w:num w:numId="17">
    <w:abstractNumId w:val="13"/>
  </w:num>
  <w:num w:numId="18">
    <w:abstractNumId w:val="12"/>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0tzAwtjSxNDe3NDNW0lEKTi0uzszPAykwMq8FAJJn8IktAAAA"/>
  </w:docVars>
  <w:rsids>
    <w:rsidRoot w:val="004F2448"/>
    <w:rsid w:val="000158A8"/>
    <w:rsid w:val="00024126"/>
    <w:rsid w:val="00026FE3"/>
    <w:rsid w:val="000317B1"/>
    <w:rsid w:val="00042B90"/>
    <w:rsid w:val="0005501E"/>
    <w:rsid w:val="00066D66"/>
    <w:rsid w:val="0008036B"/>
    <w:rsid w:val="00097827"/>
    <w:rsid w:val="000B2FFC"/>
    <w:rsid w:val="000B732A"/>
    <w:rsid w:val="000C4DC8"/>
    <w:rsid w:val="000D418F"/>
    <w:rsid w:val="000F2D14"/>
    <w:rsid w:val="000F4E1F"/>
    <w:rsid w:val="000F5A7C"/>
    <w:rsid w:val="0010097A"/>
    <w:rsid w:val="00104F71"/>
    <w:rsid w:val="001068A1"/>
    <w:rsid w:val="001311BE"/>
    <w:rsid w:val="00134748"/>
    <w:rsid w:val="001406BA"/>
    <w:rsid w:val="00154563"/>
    <w:rsid w:val="00180471"/>
    <w:rsid w:val="00180B5D"/>
    <w:rsid w:val="00194EA9"/>
    <w:rsid w:val="00197291"/>
    <w:rsid w:val="001A4C08"/>
    <w:rsid w:val="001C3556"/>
    <w:rsid w:val="001D2800"/>
    <w:rsid w:val="001D6E16"/>
    <w:rsid w:val="001E3309"/>
    <w:rsid w:val="001E7CE1"/>
    <w:rsid w:val="001F10E8"/>
    <w:rsid w:val="00206818"/>
    <w:rsid w:val="002114E2"/>
    <w:rsid w:val="00215234"/>
    <w:rsid w:val="00220FFE"/>
    <w:rsid w:val="00232F58"/>
    <w:rsid w:val="00233A18"/>
    <w:rsid w:val="00236DBC"/>
    <w:rsid w:val="002418C1"/>
    <w:rsid w:val="00242224"/>
    <w:rsid w:val="002460A5"/>
    <w:rsid w:val="002637FA"/>
    <w:rsid w:val="00264813"/>
    <w:rsid w:val="00271FAA"/>
    <w:rsid w:val="0027217B"/>
    <w:rsid w:val="00276466"/>
    <w:rsid w:val="00276C14"/>
    <w:rsid w:val="00282525"/>
    <w:rsid w:val="00283932"/>
    <w:rsid w:val="002A3712"/>
    <w:rsid w:val="002A4ED7"/>
    <w:rsid w:val="002A7866"/>
    <w:rsid w:val="002A7BBC"/>
    <w:rsid w:val="002B2591"/>
    <w:rsid w:val="002B3536"/>
    <w:rsid w:val="002B52F6"/>
    <w:rsid w:val="002C079E"/>
    <w:rsid w:val="002C2219"/>
    <w:rsid w:val="002C79D3"/>
    <w:rsid w:val="002D0E9C"/>
    <w:rsid w:val="002E5890"/>
    <w:rsid w:val="002F6CCB"/>
    <w:rsid w:val="00314032"/>
    <w:rsid w:val="00342A6D"/>
    <w:rsid w:val="00352B8A"/>
    <w:rsid w:val="003574BA"/>
    <w:rsid w:val="00361D6E"/>
    <w:rsid w:val="003624A1"/>
    <w:rsid w:val="00364CDC"/>
    <w:rsid w:val="00370DEA"/>
    <w:rsid w:val="00386256"/>
    <w:rsid w:val="00387685"/>
    <w:rsid w:val="003919B5"/>
    <w:rsid w:val="003D1F17"/>
    <w:rsid w:val="003D2C3F"/>
    <w:rsid w:val="0040273C"/>
    <w:rsid w:val="00413E0B"/>
    <w:rsid w:val="00417809"/>
    <w:rsid w:val="00422944"/>
    <w:rsid w:val="004354D5"/>
    <w:rsid w:val="00435D81"/>
    <w:rsid w:val="004402F2"/>
    <w:rsid w:val="00441F4C"/>
    <w:rsid w:val="00442015"/>
    <w:rsid w:val="004429EB"/>
    <w:rsid w:val="004522A9"/>
    <w:rsid w:val="00460C6B"/>
    <w:rsid w:val="00465E9B"/>
    <w:rsid w:val="0047109A"/>
    <w:rsid w:val="0047139F"/>
    <w:rsid w:val="004832B0"/>
    <w:rsid w:val="00485C2C"/>
    <w:rsid w:val="00493CA7"/>
    <w:rsid w:val="004A1AA7"/>
    <w:rsid w:val="004B174F"/>
    <w:rsid w:val="004B5472"/>
    <w:rsid w:val="004C2B94"/>
    <w:rsid w:val="004E17BB"/>
    <w:rsid w:val="004F2448"/>
    <w:rsid w:val="00506B12"/>
    <w:rsid w:val="00514692"/>
    <w:rsid w:val="00516F1E"/>
    <w:rsid w:val="0052747A"/>
    <w:rsid w:val="00533751"/>
    <w:rsid w:val="00536247"/>
    <w:rsid w:val="0053650E"/>
    <w:rsid w:val="005406AC"/>
    <w:rsid w:val="00571BB0"/>
    <w:rsid w:val="0058625A"/>
    <w:rsid w:val="00592FE2"/>
    <w:rsid w:val="005A78D3"/>
    <w:rsid w:val="005B0576"/>
    <w:rsid w:val="005B0B71"/>
    <w:rsid w:val="005B30EB"/>
    <w:rsid w:val="005C07B9"/>
    <w:rsid w:val="005E106F"/>
    <w:rsid w:val="005E4F16"/>
    <w:rsid w:val="005F1B25"/>
    <w:rsid w:val="00600306"/>
    <w:rsid w:val="00602FC2"/>
    <w:rsid w:val="00611226"/>
    <w:rsid w:val="00612750"/>
    <w:rsid w:val="0067150D"/>
    <w:rsid w:val="006834F1"/>
    <w:rsid w:val="006848C3"/>
    <w:rsid w:val="00685E1E"/>
    <w:rsid w:val="006D5015"/>
    <w:rsid w:val="006F1219"/>
    <w:rsid w:val="006F17CD"/>
    <w:rsid w:val="006F18DA"/>
    <w:rsid w:val="00706CF1"/>
    <w:rsid w:val="00715BD1"/>
    <w:rsid w:val="00720E85"/>
    <w:rsid w:val="00732AEF"/>
    <w:rsid w:val="007551D4"/>
    <w:rsid w:val="00757A38"/>
    <w:rsid w:val="007C5737"/>
    <w:rsid w:val="007E0529"/>
    <w:rsid w:val="00802499"/>
    <w:rsid w:val="00802BDE"/>
    <w:rsid w:val="008037EC"/>
    <w:rsid w:val="00806B88"/>
    <w:rsid w:val="00814B8E"/>
    <w:rsid w:val="00832972"/>
    <w:rsid w:val="008429A3"/>
    <w:rsid w:val="00843061"/>
    <w:rsid w:val="008442EC"/>
    <w:rsid w:val="00851C62"/>
    <w:rsid w:val="00852324"/>
    <w:rsid w:val="008532FC"/>
    <w:rsid w:val="00855A8C"/>
    <w:rsid w:val="00861DBA"/>
    <w:rsid w:val="00863616"/>
    <w:rsid w:val="008664E4"/>
    <w:rsid w:val="008841DD"/>
    <w:rsid w:val="008A271C"/>
    <w:rsid w:val="008A6258"/>
    <w:rsid w:val="008C2B44"/>
    <w:rsid w:val="008D3485"/>
    <w:rsid w:val="008D4860"/>
    <w:rsid w:val="008E21C2"/>
    <w:rsid w:val="008F2A2C"/>
    <w:rsid w:val="00906D10"/>
    <w:rsid w:val="0090703E"/>
    <w:rsid w:val="00940DA9"/>
    <w:rsid w:val="009430F2"/>
    <w:rsid w:val="00947128"/>
    <w:rsid w:val="00951D34"/>
    <w:rsid w:val="00972852"/>
    <w:rsid w:val="00982044"/>
    <w:rsid w:val="00983A0E"/>
    <w:rsid w:val="00996075"/>
    <w:rsid w:val="009A0AF6"/>
    <w:rsid w:val="009A6D59"/>
    <w:rsid w:val="009A71B3"/>
    <w:rsid w:val="009C316B"/>
    <w:rsid w:val="009D1D51"/>
    <w:rsid w:val="009D4A2D"/>
    <w:rsid w:val="009F3237"/>
    <w:rsid w:val="00A203A1"/>
    <w:rsid w:val="00A247A2"/>
    <w:rsid w:val="00A27416"/>
    <w:rsid w:val="00A30D99"/>
    <w:rsid w:val="00A332CC"/>
    <w:rsid w:val="00A45CEE"/>
    <w:rsid w:val="00A5258F"/>
    <w:rsid w:val="00A53E40"/>
    <w:rsid w:val="00A54299"/>
    <w:rsid w:val="00A54C89"/>
    <w:rsid w:val="00A55473"/>
    <w:rsid w:val="00A64D25"/>
    <w:rsid w:val="00A66322"/>
    <w:rsid w:val="00A71715"/>
    <w:rsid w:val="00A7659C"/>
    <w:rsid w:val="00AB0059"/>
    <w:rsid w:val="00AB18F0"/>
    <w:rsid w:val="00AB194D"/>
    <w:rsid w:val="00AB7155"/>
    <w:rsid w:val="00AC44D9"/>
    <w:rsid w:val="00AC6F00"/>
    <w:rsid w:val="00AD5E4F"/>
    <w:rsid w:val="00AD6B1A"/>
    <w:rsid w:val="00AE4498"/>
    <w:rsid w:val="00AF478E"/>
    <w:rsid w:val="00B03AA7"/>
    <w:rsid w:val="00B04503"/>
    <w:rsid w:val="00B13AD6"/>
    <w:rsid w:val="00B50E61"/>
    <w:rsid w:val="00B56319"/>
    <w:rsid w:val="00B87E29"/>
    <w:rsid w:val="00BA2B7F"/>
    <w:rsid w:val="00BA51D9"/>
    <w:rsid w:val="00BC010D"/>
    <w:rsid w:val="00BC22F6"/>
    <w:rsid w:val="00BD0168"/>
    <w:rsid w:val="00BE0456"/>
    <w:rsid w:val="00BE1320"/>
    <w:rsid w:val="00C001D3"/>
    <w:rsid w:val="00C00A3F"/>
    <w:rsid w:val="00C056E6"/>
    <w:rsid w:val="00C1445D"/>
    <w:rsid w:val="00C25CA7"/>
    <w:rsid w:val="00C3052F"/>
    <w:rsid w:val="00C33426"/>
    <w:rsid w:val="00C564F7"/>
    <w:rsid w:val="00C74CCA"/>
    <w:rsid w:val="00C75B29"/>
    <w:rsid w:val="00C852AC"/>
    <w:rsid w:val="00C8540F"/>
    <w:rsid w:val="00C85CC9"/>
    <w:rsid w:val="00C8718F"/>
    <w:rsid w:val="00CA1BA2"/>
    <w:rsid w:val="00CA71FC"/>
    <w:rsid w:val="00CB0D55"/>
    <w:rsid w:val="00CB3E80"/>
    <w:rsid w:val="00CB7761"/>
    <w:rsid w:val="00CD1B07"/>
    <w:rsid w:val="00CD2DDA"/>
    <w:rsid w:val="00CD3FCE"/>
    <w:rsid w:val="00CE1E6D"/>
    <w:rsid w:val="00CE2BDD"/>
    <w:rsid w:val="00CF4ADD"/>
    <w:rsid w:val="00D00C72"/>
    <w:rsid w:val="00D04881"/>
    <w:rsid w:val="00D1299E"/>
    <w:rsid w:val="00D132BC"/>
    <w:rsid w:val="00D369DB"/>
    <w:rsid w:val="00D4155E"/>
    <w:rsid w:val="00D4272D"/>
    <w:rsid w:val="00D579A7"/>
    <w:rsid w:val="00D6565B"/>
    <w:rsid w:val="00D706F3"/>
    <w:rsid w:val="00D73D81"/>
    <w:rsid w:val="00D8423C"/>
    <w:rsid w:val="00D94D32"/>
    <w:rsid w:val="00D97CF1"/>
    <w:rsid w:val="00DA4110"/>
    <w:rsid w:val="00DA4839"/>
    <w:rsid w:val="00DB057E"/>
    <w:rsid w:val="00DB0DE4"/>
    <w:rsid w:val="00DB3863"/>
    <w:rsid w:val="00DC0255"/>
    <w:rsid w:val="00DC23BA"/>
    <w:rsid w:val="00DC48FD"/>
    <w:rsid w:val="00DF039B"/>
    <w:rsid w:val="00DF2F42"/>
    <w:rsid w:val="00E01337"/>
    <w:rsid w:val="00E07028"/>
    <w:rsid w:val="00E11A7E"/>
    <w:rsid w:val="00E11C45"/>
    <w:rsid w:val="00E120AB"/>
    <w:rsid w:val="00E14EFB"/>
    <w:rsid w:val="00E17411"/>
    <w:rsid w:val="00E20FC8"/>
    <w:rsid w:val="00E60554"/>
    <w:rsid w:val="00E75805"/>
    <w:rsid w:val="00E767CE"/>
    <w:rsid w:val="00EA0273"/>
    <w:rsid w:val="00EB6BD4"/>
    <w:rsid w:val="00EC301C"/>
    <w:rsid w:val="00EC39EB"/>
    <w:rsid w:val="00EC766C"/>
    <w:rsid w:val="00EC7CF2"/>
    <w:rsid w:val="00ED4709"/>
    <w:rsid w:val="00ED7949"/>
    <w:rsid w:val="00ED7BA3"/>
    <w:rsid w:val="00EE085A"/>
    <w:rsid w:val="00EE3973"/>
    <w:rsid w:val="00F00D79"/>
    <w:rsid w:val="00F02149"/>
    <w:rsid w:val="00F0770C"/>
    <w:rsid w:val="00F12660"/>
    <w:rsid w:val="00F14DDC"/>
    <w:rsid w:val="00F42305"/>
    <w:rsid w:val="00F4627D"/>
    <w:rsid w:val="00F551AD"/>
    <w:rsid w:val="00F74B02"/>
    <w:rsid w:val="00F91A6D"/>
    <w:rsid w:val="00F91A8F"/>
    <w:rsid w:val="00F96EE1"/>
    <w:rsid w:val="00F974FD"/>
    <w:rsid w:val="00FA7D0D"/>
    <w:rsid w:val="00FB2577"/>
    <w:rsid w:val="00FC1D2A"/>
    <w:rsid w:val="00FD5303"/>
    <w:rsid w:val="00FD6EE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A5F8"/>
  <w15:chartTrackingRefBased/>
  <w15:docId w15:val="{210E94E5-6F00-4E71-A8DC-2CE687EF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813"/>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4F244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4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F244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44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F2448"/>
    <w:rPr>
      <w:rFonts w:asciiTheme="majorHAnsi" w:eastAsiaTheme="majorEastAsia" w:hAnsiTheme="majorHAnsi" w:cstheme="majorBidi"/>
      <w:color w:val="44546A" w:themeColor="text2"/>
      <w:sz w:val="24"/>
      <w:szCs w:val="24"/>
    </w:rPr>
  </w:style>
  <w:style w:type="paragraph" w:styleId="Title">
    <w:name w:val="Title"/>
    <w:basedOn w:val="Normal"/>
    <w:next w:val="Normal"/>
    <w:link w:val="TitleChar"/>
    <w:uiPriority w:val="10"/>
    <w:qFormat/>
    <w:rsid w:val="004F244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F2448"/>
    <w:rPr>
      <w:rFonts w:asciiTheme="majorHAnsi" w:eastAsiaTheme="majorEastAsia" w:hAnsiTheme="majorHAnsi" w:cstheme="majorBidi"/>
      <w:color w:val="4472C4" w:themeColor="accent1"/>
      <w:spacing w:val="-10"/>
      <w:sz w:val="56"/>
      <w:szCs w:val="56"/>
    </w:rPr>
  </w:style>
  <w:style w:type="paragraph" w:styleId="ListParagraph">
    <w:name w:val="List Paragraph"/>
    <w:basedOn w:val="Normal"/>
    <w:uiPriority w:val="34"/>
    <w:qFormat/>
    <w:rsid w:val="004F2448"/>
    <w:pPr>
      <w:ind w:left="720"/>
      <w:contextualSpacing/>
    </w:pPr>
  </w:style>
  <w:style w:type="character" w:styleId="Hyperlink">
    <w:name w:val="Hyperlink"/>
    <w:basedOn w:val="DefaultParagraphFont"/>
    <w:uiPriority w:val="99"/>
    <w:unhideWhenUsed/>
    <w:rsid w:val="004F2448"/>
    <w:rPr>
      <w:color w:val="0563C1" w:themeColor="hyperlink"/>
      <w:u w:val="single"/>
    </w:rPr>
  </w:style>
  <w:style w:type="character" w:styleId="UnresolvedMention">
    <w:name w:val="Unresolved Mention"/>
    <w:basedOn w:val="DefaultParagraphFont"/>
    <w:uiPriority w:val="99"/>
    <w:semiHidden/>
    <w:unhideWhenUsed/>
    <w:rsid w:val="002418C1"/>
    <w:rPr>
      <w:color w:val="605E5C"/>
      <w:shd w:val="clear" w:color="auto" w:fill="E1DFDD"/>
    </w:rPr>
  </w:style>
  <w:style w:type="character" w:styleId="FollowedHyperlink">
    <w:name w:val="FollowedHyperlink"/>
    <w:basedOn w:val="DefaultParagraphFont"/>
    <w:uiPriority w:val="99"/>
    <w:semiHidden/>
    <w:unhideWhenUsed/>
    <w:rsid w:val="002B3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f/core/performance/efficient-querying" TargetMode="External"/><Relationship Id="rId13" Type="http://schemas.openxmlformats.org/officeDocument/2006/relationships/hyperlink" Target="https://getbootstrap.com/docs/5.0/content/tab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HTML/Element/datalist" TargetMode="External"/><Relationship Id="rId12" Type="http://schemas.openxmlformats.org/officeDocument/2006/relationships/hyperlink" Target="https://getbootstrap.com/docs/5.0/content/tab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aspnet/core/mvc/views/layout?view=aspnetcore-6.0" TargetMode="External"/><Relationship Id="rId1" Type="http://schemas.openxmlformats.org/officeDocument/2006/relationships/customXml" Target="../customXml/item1.xml"/><Relationship Id="rId6" Type="http://schemas.openxmlformats.org/officeDocument/2006/relationships/hyperlink" Target="https://developer.mozilla.org/en-US/docs/Web/HTML/Element/datalist" TargetMode="External"/><Relationship Id="rId11" Type="http://schemas.openxmlformats.org/officeDocument/2006/relationships/hyperlink" Target="https://www.linqpad.net/" TargetMode="External"/><Relationship Id="rId5" Type="http://schemas.openxmlformats.org/officeDocument/2006/relationships/webSettings" Target="webSettings.xml"/><Relationship Id="rId15" Type="http://schemas.openxmlformats.org/officeDocument/2006/relationships/hyperlink" Target="https://getbootstrap.com/docs/5.0/getting-started/introduction/" TargetMode="External"/><Relationship Id="rId10" Type="http://schemas.openxmlformats.org/officeDocument/2006/relationships/hyperlink" Target="https://docs.microsoft.com/en-us/dotnet/api/system.linq.queryable?view=net-5.0" TargetMode="External"/><Relationship Id="rId4" Type="http://schemas.openxmlformats.org/officeDocument/2006/relationships/settings" Target="settings.xml"/><Relationship Id="rId9" Type="http://schemas.openxmlformats.org/officeDocument/2006/relationships/hyperlink" Target="https://docs.microsoft.com/en-us/ef/core/querying/complex-query-operators" TargetMode="External"/><Relationship Id="rId14"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B81A49-71E1-4210-A1AC-16962152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6595</TotalTime>
  <Pages>3</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Kelly</dc:creator>
  <cp:keywords/>
  <dc:description/>
  <cp:lastModifiedBy>Nguyen, Anh Huy - nguay089</cp:lastModifiedBy>
  <cp:revision>295</cp:revision>
  <dcterms:created xsi:type="dcterms:W3CDTF">2021-08-25T07:10:00Z</dcterms:created>
  <dcterms:modified xsi:type="dcterms:W3CDTF">2022-10-07T12:57:00Z</dcterms:modified>
</cp:coreProperties>
</file>