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Legal Compliance System — System Requirements</w:t>
      </w:r>
    </w:p>
    <w:p>
      <w:pPr>
        <w:pStyle w:val="Heading2"/>
        <w:spacing w:lineRule="auto"/>
      </w:pPr>
      <w:r>
        <w:rPr/>
        <w:t xml:space="preserve">1. Product Overview</w:t>
      </w:r>
    </w:p>
    <w:p>
      <w:pPr>
        <w:spacing w:lineRule="auto"/>
      </w:pPr>
      <w:r>
        <w:rPr>
          <w:b/>
        </w:rPr>
        <w:t xml:space="preserve">Product name:</w:t>
      </w:r>
      <w:r>
        <w:rPr/>
        <w:t xml:space="preserve"> Legal Compliance System</w:t>
      </w:r>
    </w:p>
    <w:p>
      <w:pPr>
        <w:spacing w:lineRule="auto"/>
      </w:pPr>
      <w:r>
        <w:rPr>
          <w:b/>
        </w:rPr>
        <w:t xml:space="preserve">Description:</w:t>
      </w:r>
      <w:r>
        <w:rPr/>
        <w:t xml:space="preserve"> Hệ thống hỗ trợ hỏi đáp pháp lý và rà soát tuân thủ hợp đồng (</w:t>
      </w:r>
      <w:r>
        <w:rPr/>
        <w:t xml:space="preserve">Contract Compliance</w:t>
      </w:r>
      <w:r>
        <w:rPr/>
        <w:t xml:space="preserve">) dựa trên Retrieval-Augmented Generation (RAG). Người dùng có thể tra cứu văn bản pháp luật, hợp đồng và điều khoản bằng ngôn ngữ tự nhiên, phân tích, đối chiếu điều khoản với quy định áp dụng, phát hiện các điểm có nguy cơ vi phạm hoặc rủi ro pháp lý, và nhận kết quả kèm dẫn chứng rõ ràng từ kho tri thức pháp lý và tài liệu nội bộ.</w:t>
      </w:r>
    </w:p>
    <w:p>
      <w:pPr>
        <w:pStyle w:val="Heading3"/>
        <w:spacing w:lineRule="auto"/>
      </w:pPr>
      <w:r>
        <w:rPr/>
        <w:t xml:space="preserve">1.1. Problem Statement</w:t>
      </w:r>
    </w:p>
    <w:p>
      <w:pPr>
        <w:spacing w:lineRule="auto"/>
      </w:pPr>
      <w:r>
        <w:rPr/>
        <w:t xml:space="preserve">Doanh nghiệp xuất nhập khẩu và tổ chức tài chính giao dịch với thị trường EU cần kiểm tra hợp đồng, thư tín dụng (L/C), chứng từ và các yêu cầu tuân thủ theo nhiều nguồn quy định, bao gồm UCP 600. Việc rà soát thủ công, nguồn tri thức phân tán và thiếu khả năng đối chiếu tự động làm tăng thời gian xử lý, sai sót chứng từ, rủi ro tuân thủ và chi phí giải trình.</w:t>
      </w:r>
    </w:p>
    <w:p>
      <w:pPr>
        <w:spacing w:lineRule="auto"/>
      </w:pPr>
      <w:r>
        <w:rPr>
          <w:b/>
        </w:rPr>
        <w:t xml:space="preserve">Core problem:</w:t>
      </w:r>
      <w:r>
        <w:rPr/>
        <w:t xml:space="preserve"> Thiếu một nền tảng tập trung có khả năng hỗ trợ tra cứu, đối chiếu, phát hiện rủi ro và cung cấp kết quả có thể kiểm chứng bằng chứng cứ; đồng thời vẫn duy trì trách nhiệm thẩm định của chuyên viên, đáp ứng tốc độ phản hồi nhanh và </w:t>
      </w:r>
      <w:r>
        <w:rPr>
          <w:b/>
        </w:rPr>
        <w:t xml:space="preserve">50-100 user</w:t>
      </w:r>
      <w:r>
        <w:rPr/>
        <w:t xml:space="preserve"> , số lượng truy vấn tầm </w:t>
      </w:r>
      <w:r>
        <w:rPr>
          <w:b/>
        </w:rPr>
        <w:t xml:space="preserve">500 lần/ngày</w:t>
      </w:r>
      <w:r>
        <w:rPr/>
        <w:t xml:space="preserve"> .</w:t>
      </w:r>
    </w:p>
    <w:p>
      <w:pPr>
        <w:spacing w:lineRule="auto"/>
      </w:pPr>
      <w:r>
        <w:rPr>
          <w:b/>
        </w:rPr>
        <w:t xml:space="preserve">Mục tiêu:</w:t>
      </w:r>
      <w:r>
        <w:rPr/>
        <w:t xml:space="preserve"> implement từng Version của RAG từ RAG Basic -&gt; Advance RAG để thấy được ưu điểm và khuyết điểm của từng loại</w:t>
      </w:r>
    </w:p>
    <w:p>
      <w:pPr>
        <w:pStyle w:val="Heading3"/>
        <w:spacing w:lineRule="auto"/>
      </w:pPr>
      <w:r>
        <w:rPr/>
        <w:t xml:space="preserve">1.2. Target Users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 chính</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Chuyên viên pháp lý/tuân thủ</w:t>
            </w:r>
          </w:p>
          <w:p>
            <w:pPr>
              <w:spacing w:lineRule="auto"/>
            </w:pPr>
            <w:r>
              <w:rPr/>
              <w:t xml:space="preserve"> (</w:t>
            </w:r>
          </w:p>
          <w:p>
            <w:pPr>
              <w:spacing w:lineRule="auto"/>
            </w:pPr>
            <w:r>
              <w:rPr/>
              <w:t xml:space="preserve">Legal / Compliance Officer</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 cứu quy định, rà soát điều khoản, kiểm tra dẫn chứng và đưa ra kết luận chuyên môn cuối cùng.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Chuyên viên xuất nhập khẩu</w:t>
            </w:r>
          </w:p>
          <w:p>
            <w:pPr>
              <w:spacing w:lineRule="auto"/>
            </w:pPr>
            <w:r>
              <w:rPr/>
              <w:t xml:space="preserve"> (</w:t>
            </w:r>
          </w:p>
          <w:p>
            <w:pPr>
              <w:spacing w:lineRule="auto"/>
            </w:pPr>
            <w:r>
              <w:rPr/>
              <w:t xml:space="preserve">Import–Export Specialist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hợp đồng, L/C và chứng từ thương mại theo các quy tắc, quy định và quy trình áp dụng.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Quản trị viên hệ thống</w:t>
            </w:r>
          </w:p>
          <w:p>
            <w:pPr>
              <w:spacing w:lineRule="auto"/>
            </w:pPr>
            <w:r>
              <w:rPr/>
              <w:t xml:space="preserve"> (</w:t>
            </w:r>
          </w:p>
          <w:p>
            <w:pPr>
              <w:spacing w:lineRule="auto"/>
            </w:pPr>
            <w:r>
              <w:rPr/>
              <w:t xml:space="preserve">System Administrator</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nguồn dữ liệu, cấu hình hệ thống, phân quyền và vận hành nền tảng.</w:t>
            </w:r>
          </w:p>
        </w:tc>
      </w:tr>
    </w:tbl>
    <w:p>
      <w:pPr>
        <w:spacing w:lineRule="auto"/>
      </w:pPr>
      <w:r>
        <w:rPr/>
      </w:r>
    </w:p>
    <w:p>
      <w:pPr>
        <w:pStyle w:val="Heading3"/>
        <w:spacing w:lineRule="auto"/>
      </w:pPr>
      <w:r>
        <w:rPr/>
        <w:t xml:space="preserve">1.3. Knowledge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 tri thức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Phạm vi sử dụng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UCP 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Hỗ trợ rà soát L/C và đánh giá sự phù hợp của chứng từ khi UCP 600 được dẫn chiếu áp dụng.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Văn bản pháp lý EU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cấp quy định áp dụng tại thị trường EU và các văn bản triển khai có liên quan.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Hướng dẫn có thẩm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Bổ sung cách diễn giải và hướng dẫn áp dụng từ cơ quan hoặc tổ chức có thẩm quyền.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Quy trình, chính sách 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chiếu hợp đồng và chứng từ với quy định quản trị, kiểm soát và khẩu vị rủi ro của doanh nghiệp.</w:t>
            </w:r>
          </w:p>
        </w:tc>
      </w:tr>
    </w:tbl>
    <w:p>
      <w:pPr>
        <w:spacing w:lineRule="auto"/>
      </w:pPr>
      <w:r>
        <w:rPr/>
      </w:r>
    </w:p>
    <w:p>
      <w:pPr>
        <w:ind w:left="284"/>
        <w:jc w:val="both"/>
        <w:spacing w:lineRule="auto"/>
      </w:pPr>
      <w:r>
        <w:rPr>
          <w:b/>
        </w:rPr>
        <w:t xml:space="preserve">Lưu ý về phạm vi:</w:t>
      </w:r>
      <w:r>
        <w:rPr/>
        <w:t xml:space="preserve"> Các framework không mặc nhiên áp dụng cho mọi hợp đồng. Kho tri thức cần bổ sung các văn bản triển khai tại EU, hướng dẫn có thẩm quyền và chính sách nội bộ. Hệ thống hỗ trợ chuyên viên, không tự động thay thế ý kiến pháp lý hoặc quyết định tuân thủ cuối cùng.</w:t>
      </w:r>
    </w:p>
    <w:p>
      <w:pPr>
        <w:pStyle w:val="Heading2"/>
        <w:spacing w:lineRule="auto"/>
      </w:pPr>
      <w:r>
        <w:rPr/>
        <w:t xml:space="preserve">2. 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Hỏi đáp và tra cứu pháp lý bằng ngôn ngữ tự nhiên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đặt câu hỏi bằng ngôn ngữ tự nhiên để tìm kiếm và tra cứu văn bản pháp luật, hợp đồng, điều khoản và nội dung chi tiết trong kho tri thức.[1]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Rà soát và đối chiếu tuân thủ hợp đồng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phân tích, trích xuất và đối chiếu các điều khoản hợp đồng hoặc chứng từ, bao gồm L/C, với quy định áp dụng như UCP 600, văn bản pháp lý EU, hướng dẫn có thẩm quyền và chính sách nội bộ.[1]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Phát hiện và cảnh báo rủi ro pháp lý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phát hiện, đánh dấu và làm nổi bật các điều khoản hoặc nội dung có dấu hiệu vi phạm, không phù hợp hay tiềm ẩn rủi ro tuân thủ trong hợp đồng và chứng từ.[1][2]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Cung cấp kết quả kèm trích dẫn và bằng chứng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câu trả lời hoặc kết quả rà soát phải đi kèm nguồn trích dẫn và bằng chứng rõ ràng được truy xuất từ kho tri thức pháp lý hoặc tài liệu nội bộ, giúp chuyên viên kiểm tra lại kết luận.[1][2]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Hỗ trợ quy trình thẩm định của chuyên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cấp một không gian làm việc tập trung phục vụ tra cứu, rà soát và kiểm chứng. Hệ thống đóng vai trò hỗ trợ quyết định, không tự động thay thế ý kiến pháp lý hoặc quyết định tuân thủ cuối cùng của con người.[2][3]</w:t>
            </w:r>
          </w:p>
        </w:tc>
      </w:tr>
    </w:tbl>
    <w:p>
      <w:pPr>
        <w:spacing w:lineRule="auto"/>
      </w:pPr>
      <w:r>
        <w:rPr/>
      </w:r>
    </w:p>
    <w:p>
      <w:pPr>
        <w:pStyle w:val="Heading3"/>
        <w:spacing w:lineRule="auto"/>
      </w:pPr>
      <w:r>
        <w:rPr/>
        <w:t xml:space="preserve">2.1. Luồng nghiệp vụ tổng quát</w:t>
      </w:r>
    </w:p>
    <w:p>
      <w:pPr>
        <w:numPr>
          <w:ilvl w:val="0"/>
          <w:numId w:val="1"/>
        </w:numPr>
        <w:spacing w:lineRule="auto"/>
      </w:pPr>
      <w:r>
        <w:rPr/>
        <w:t xml:space="preserve">Người dùng nhập câu hỏi, hợp đồng, L/C hoặc chứng từ cần rà soát.</w:t>
      </w:r>
    </w:p>
    <w:p>
      <w:pPr>
        <w:numPr>
          <w:ilvl w:val="0"/>
          <w:numId w:val="1"/>
        </w:numPr>
        <w:spacing w:lineRule="auto"/>
      </w:pPr>
      <w:r>
        <w:rPr/>
        <w:t xml:space="preserve">Hệ thống phân tích yêu cầu và truy xuất các nguồn tri thức có liên quan.</w:t>
      </w:r>
    </w:p>
    <w:p>
      <w:pPr>
        <w:numPr>
          <w:ilvl w:val="0"/>
          <w:numId w:val="1"/>
        </w:numPr>
        <w:spacing w:lineRule="auto"/>
      </w:pPr>
      <w:r>
        <w:rPr/>
        <w:t xml:space="preserve">Nội dung đầu vào được đối chiếu với quy định, hướng dẫn và chính sách áp dụng.</w:t>
      </w:r>
    </w:p>
    <w:p>
      <w:pPr>
        <w:numPr>
          <w:ilvl w:val="0"/>
          <w:numId w:val="1"/>
        </w:numPr>
        <w:spacing w:lineRule="auto"/>
      </w:pPr>
      <w:r>
        <w:rPr/>
        <w:t xml:space="preserve">Hệ thống xác định, phân loại và làm nổi bật các điểm có nguy cơ vi phạm hoặc rủi ro.</w:t>
      </w:r>
    </w:p>
    <w:p>
      <w:pPr>
        <w:numPr>
          <w:ilvl w:val="0"/>
          <w:numId w:val="1"/>
        </w:numPr>
        <w:spacing w:lineRule="auto"/>
      </w:pPr>
      <w:r>
        <w:rPr/>
        <w:t xml:space="preserve">Kết quả được trình bày kèm trích dẫn và bằng chứng để chuyên viên kiểm chứng.</w:t>
      </w:r>
    </w:p>
    <w:p>
      <w:pPr>
        <w:numPr>
          <w:ilvl w:val="0"/>
          <w:numId w:val="1"/>
        </w:numPr>
        <w:spacing w:lineRule="auto"/>
      </w:pPr>
      <w:r>
        <w:rPr/>
        <w:t xml:space="preserve">Chuyên viên xem xét và đưa ra ý kiến pháp lý hoặc quyết định tuân thủ cuối cùng.</w:t>
      </w:r>
    </w:p>
    <w:p>
      <w:pPr>
        <w:pStyle w:val="Heading2"/>
        <w:spacing w:lineRule="auto"/>
      </w:pPr>
      <w:r>
        <w:rPr/>
        <w:t xml:space="preserve">3.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yêu cầu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NFR-01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Khả năng mở rộng và xử lý đồng thời</w:t>
            </w:r>
          </w:p>
          <w:p>
            <w:pPr>
              <w:spacing w:lineRule="auto"/>
            </w:pPr>
            <w:r>
              <w:rPr/>
              <w:t xml:space="preserve"> (</w:t>
            </w:r>
          </w:p>
          <w:p>
            <w:pPr>
              <w:spacing w:lineRule="auto"/>
            </w:pPr>
            <w:r>
              <w:rPr/>
              <w:t xml:space="preserve">Scalability &amp; Concurrency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Kiến trúc hệ thống phải có khả năng mở rộng để hướng tới phục vụ tối đa</w:t>
            </w:r>
          </w:p>
          <w:p>
            <w:pPr>
              <w:spacing w:lineRule="auto"/>
            </w:pPr>
            <w:r>
              <w:rPr>
                <w:b/>
              </w:rPr>
              <w:t xml:space="preserve">10000 request</w:t>
            </w:r>
          </w:p>
          <w:p>
            <w:pPr>
              <w:spacing w:lineRule="auto"/>
            </w:pPr>
            <w:r>
              <w:rPr/>
              <w:t xml:space="preserve"> Năng lực này cần được xác nhận bằng kiểm thử tải và các chỉ số vận hành cụ thể.[2]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NFR-02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Hiệu năng và độ trễ thấp</w:t>
            </w:r>
          </w:p>
          <w:p>
            <w:pPr>
              <w:spacing w:lineRule="auto"/>
            </w:pPr>
            <w:r>
              <w:rPr/>
              <w:t xml:space="preserve"> (</w:t>
            </w:r>
          </w:p>
          <w:p>
            <w:pPr>
              <w:spacing w:lineRule="auto"/>
            </w:pPr>
            <w:r>
              <w:rPr/>
              <w:t xml:space="preserve">Performance &amp; Low Latency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phải xử lý truy vấn và sinh phản hồi nhanh, qua đó giảm thời gian rà soát thủ công và chi phí giải trình chứng từ. Ngưỡng thời gian phản hồi cụ thể cần được xác định theo từng loại tác vụ và kiểm chứng bằng kiểm thử hiệu năng.[2]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NFR-03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Độ chính xác và khả năng kiểm chứng</w:t>
            </w:r>
          </w:p>
          <w:p>
            <w:pPr>
              <w:spacing w:lineRule="auto"/>
            </w:pPr>
            <w:r>
              <w:rPr/>
              <w:t xml:space="preserve"> (</w:t>
            </w:r>
          </w:p>
          <w:p>
            <w:pPr>
              <w:spacing w:lineRule="auto"/>
            </w:pPr>
            <w:r>
              <w:rPr/>
              <w:t xml:space="preserve">Accuracy &amp; Verifiability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Mọi kết luận phải có bằng chứng đối chiếu minh bạch từ kho tài liệu. Trích dẫn phải cho phép người dùng xác định và kiểm tra lại nguồn nhằm giảm sai sót chứng từ và rủi ro tuân thủ.[1][2]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NFR-04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Tập trung hóa và tích hợp tri thức</w:t>
            </w:r>
          </w:p>
          <w:p>
            <w:pPr>
              <w:spacing w:lineRule="auto"/>
            </w:pPr>
            <w:r>
              <w:rPr/>
              <w:t xml:space="preserve"> (</w:t>
            </w:r>
          </w:p>
          <w:p>
            <w:pPr>
              <w:spacing w:lineRule="auto"/>
            </w:pPr>
            <w:r>
              <w:rPr/>
              <w:t xml:space="preserve">Centralization &amp; Knowledge Integration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phải tích hợp các nguồn tri thức phân tán, bao gồm UCP 600, văn bản pháp lý EU, hướng dẫn có thẩm quyền và chính sách nội bộ, trên một nền tảng thống nhất.[2][3]</w:t>
            </w:r>
          </w:p>
        </w:tc>
      </w:tr>
    </w:tbl>
    <w:p>
      <w:pPr>
        <w:spacing w:lineRule="auto"/>
      </w:pPr>
      <w:r>
        <w:rPr/>
      </w:r>
    </w:p>
    <w:p>
      <w:pPr>
        <w:pStyle w:val="Heading2"/>
        <w:spacing w:lineRule="auto"/>
      </w:pPr>
      <w:r>
        <w:rPr/>
        <w:t xml:space="preserve">4. Principles and Constraints</w:t>
      </w:r>
    </w:p>
    <w:p>
      <w:pPr>
        <w:numPr>
          <w:ilvl w:val="0"/>
          <w:numId w:val="2"/>
        </w:numPr>
        <w:spacing w:lineRule="auto"/>
      </w:pPr>
      <w:r>
        <w:rPr>
          <w:b/>
        </w:rPr>
        <w:t xml:space="preserve">Human-in-the-loop:</w:t>
      </w:r>
      <w:r>
        <w:rPr/>
        <w:t xml:space="preserve"> Chuyên viên chịu trách nhiệm thẩm định và ra quyết định cuối cùng.</w:t>
      </w:r>
    </w:p>
    <w:p>
      <w:pPr>
        <w:numPr>
          <w:ilvl w:val="0"/>
          <w:numId w:val="2"/>
        </w:numPr>
        <w:spacing w:lineRule="auto"/>
      </w:pPr>
      <w:r>
        <w:rPr>
          <w:b/>
        </w:rPr>
        <w:t xml:space="preserve">Evidence-first:</w:t>
      </w:r>
      <w:r>
        <w:rPr/>
        <w:t xml:space="preserve"> Kết quả không có nguồn hoặc không đủ bằng chứng phải được thể hiện rõ, không được trình bày như một kết luận đã được xác minh.</w:t>
      </w:r>
    </w:p>
    <w:p>
      <w:pPr>
        <w:numPr>
          <w:ilvl w:val="0"/>
          <w:numId w:val="2"/>
        </w:numPr>
        <w:spacing w:lineRule="auto"/>
      </w:pPr>
      <w:r>
        <w:rPr>
          <w:b/>
        </w:rPr>
        <w:t xml:space="preserve">Applicability-aware:</w:t>
      </w:r>
      <w:r>
        <w:rPr/>
        <w:t xml:space="preserve"> Chỉ đối chiếu một quy định khi có căn cứ xác định quy định đó áp dụng cho hợp đồng, giao dịch hoặc chứng từ đang xét.</w:t>
      </w:r>
    </w:p>
    <w:p>
      <w:pPr>
        <w:numPr>
          <w:ilvl w:val="0"/>
          <w:numId w:val="2"/>
        </w:numPr>
        <w:spacing w:lineRule="auto"/>
      </w:pPr>
      <w:r>
        <w:rPr>
          <w:b/>
        </w:rPr>
        <w:t xml:space="preserve">Source traceability:</w:t>
      </w:r>
      <w:r>
        <w:rPr/>
        <w:t xml:space="preserve"> Mỗi trích dẫn cần truy vết được tối thiểu đến tài liệu, điều khoản hoặc đoạn nội dung nguồn.</w:t>
      </w:r>
    </w:p>
    <w:p>
      <w:pPr>
        <w:numPr>
          <w:ilvl w:val="0"/>
          <w:numId w:val="2"/>
        </w:numPr>
        <w:spacing w:lineRule="auto"/>
      </w:pPr>
      <w:r>
        <w:rPr>
          <w:b/>
        </w:rPr>
        <w:t xml:space="preserve">Measurable quality:</w:t>
      </w:r>
      <w:r>
        <w:rPr/>
        <w:t xml:space="preserve"> Các mục tiêu về quy mô, độ trễ và độ chính xác phải được chuyển thành chỉ số chấp nhận có thể đo lường trong giai đoạn thiết kế và kiểm thử.</w:t>
      </w:r>
    </w:p>
    <w:p>
      <w:pPr>
        <w:pStyle w:val="Heading2"/>
        <w:spacing w:lineRule="auto"/>
      </w:pPr>
      <w:r>
        <w:rPr/>
        <w:t xml:space="preserve">5. App Features</w:t>
      </w:r>
    </w:p>
    <w:p>
      <w:pPr>
        <w:pStyle w:val="Heading3"/>
        <w:spacing w:lineRule="auto"/>
      </w:pPr>
      <w:r>
        <w:rPr/>
        <w:t xml:space="preserve">5.1. Các App Features nên chọn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Cụ thể</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tìm kiếm văn bản pháp luật, hợp đồng, L/C, chứng từ và chính sách nội bộ bằng từ khóa hoặc ngôn ngữ tự nhiên, kết hợp tìm kiếm ngữ nghĩa và từ khóa (Hybrid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Natural Language Search: Tìm kiếm bằng câu hỏi ngôn ngữ tự nhiên hoặc từ khóa pháp lý.</w:t>
            </w:r>
          </w:p>
          <w:p>
            <w:pPr>
              <w:spacing w:lineRule="auto"/>
            </w:pPr>
            <w:r>
              <w:rPr/>
              <w:br w:type="textWrapping"/>
            </w:r>
          </w:p>
          <w:p>
            <w:pPr>
              <w:spacing w:lineRule="auto"/>
            </w:pPr>
            <w:r>
              <w:rPr/>
              <w:t xml:space="preserve">- Hybrid Search: Kết hợp Semantic Search và Full-Text Search để nâng cao độ chính xác truy xuất.</w:t>
            </w:r>
          </w:p>
          <w:p>
            <w:pPr>
              <w:spacing w:lineRule="auto"/>
            </w:pPr>
            <w:r>
              <w:rPr/>
              <w:br w:type="textWrapping"/>
            </w:r>
          </w:p>
          <w:p>
            <w:pPr>
              <w:spacing w:lineRule="auto"/>
            </w:pPr>
            <w:r>
              <w:rPr/>
              <w:t xml:space="preserve">- Advanced Search &amp; Filtering: Tìm kiếm và lọc theo loại tài liệu, nguồn, số điều khoản, phiên bản, hiệu lực và phạm vi áp dụng.</w:t>
            </w:r>
          </w:p>
          <w:p>
            <w:pPr>
              <w:spacing w:lineRule="auto"/>
            </w:pPr>
            <w:r>
              <w:rPr/>
              <w:br w:type="textWrapping"/>
            </w:r>
          </w:p>
          <w:p>
            <w:pPr>
              <w:spacing w:lineRule="auto"/>
            </w:pPr>
            <w:r>
              <w:rPr/>
              <w:t xml:space="preserve">- Relevance Ranking: Xếp hạng kết quả theo mức độ liên quan và tính áp dụng của quy định.</w:t>
            </w:r>
          </w:p>
          <w:p>
            <w:pPr>
              <w:spacing w:lineRule="auto"/>
            </w:pPr>
            <w:r>
              <w:rPr/>
              <w:br w:type="textWrapping"/>
            </w:r>
          </w:p>
          <w:p>
            <w:pPr>
              <w:spacing w:lineRule="auto"/>
            </w:pPr>
            <w:r>
              <w:rPr/>
              <w:t xml:space="preserve">- Source Traceability: Hiển thị nguồn trích dẫn, điều khoản, trang hoặc đoạn văn bản để người dùng kiểm chứng.</w:t>
            </w:r>
          </w:p>
          <w:p>
            <w:pPr>
              <w:spacing w:lineRule="auto"/>
            </w:pPr>
            <w:r>
              <w:rPr/>
              <w:br w:type="textWrapping"/>
            </w:r>
          </w:p>
          <w:p>
            <w:pPr>
              <w:spacing w:lineRule="auto"/>
            </w:pPr>
            <w:r>
              <w:rPr/>
              <w:t xml:space="preserve">- Permission-Aware Search: Chỉ tìm kiếm và hiển thị tài liệu mà người dùng có quyền truy cập.</w:t>
            </w:r>
          </w:p>
          <w:p>
            <w:pPr>
              <w:spacing w:lineRule="auto"/>
            </w:pPr>
            <w:r>
              <w:rPr/>
              <w:br w:type="textWrapping"/>
            </w:r>
          </w:p>
          <w:p>
            <w:pPr>
              <w:spacing w:lineRule="auto"/>
            </w:pPr>
            <w:r>
              <w:rPr/>
              <w:t xml:space="preserve">- Multilingual Search: Hỗ trợ tìm kiếm tài liệu tiếng Việt và tiếng Anh.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tương tác với AI bằng ngôn ngữ tự nhiên để hỏi đáp pháp lý, giải thích quy định, phân tích điều khoản hợp đồng và L/C dựa trên kho tri thức RAG. Câu trả lời phải có dẫn chứng rõ ràng, có thể kiểm chứng và không đưa ra kết luận thiếu căn cứ.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AI Chat: Gửi câu hỏi và nhận câu trả lời pháp lý bằng ngôn ngữ tự nhiên.</w:t>
            </w:r>
          </w:p>
          <w:p>
            <w:pPr>
              <w:spacing w:lineRule="auto"/>
            </w:pPr>
            <w:r>
              <w:rPr/>
              <w:br w:type="textWrapping"/>
            </w:r>
          </w:p>
          <w:p>
            <w:pPr>
              <w:spacing w:lineRule="auto"/>
            </w:pPr>
            <w:r>
              <w:rPr/>
              <w:t xml:space="preserve">- RAG-based Question Answering: Truy xuất thông tin từ UCP 600, văn bản pháp lý EU, hướng dẫn có thẩm quyền và chính sách nội bộ để tạo câu trả lời.</w:t>
            </w:r>
          </w:p>
          <w:p>
            <w:pPr>
              <w:spacing w:lineRule="auto"/>
            </w:pPr>
            <w:r>
              <w:rPr/>
              <w:br w:type="textWrapping"/>
            </w:r>
          </w:p>
          <w:p>
            <w:pPr>
              <w:spacing w:lineRule="auto"/>
            </w:pPr>
            <w:r>
              <w:rPr/>
              <w:t xml:space="preserve">- Context-Aware Conversation: Hỗ trợ hỏi đáp nhiều lượt, duy trì ngữ cảnh trong cùng phiên hội thoại.</w:t>
            </w:r>
          </w:p>
          <w:p>
            <w:pPr>
              <w:spacing w:lineRule="auto"/>
            </w:pPr>
            <w:r>
              <w:rPr/>
              <w:br w:type="textWrapping"/>
            </w:r>
          </w:p>
          <w:p>
            <w:pPr>
              <w:spacing w:lineRule="auto"/>
            </w:pPr>
            <w:r>
              <w:rPr/>
              <w:t xml:space="preserve">- Citation &amp; Evidence: Cung cấp trích dẫn, điều khoản và nguồn tài liệu cho các nhận định pháp lý.</w:t>
            </w:r>
          </w:p>
          <w:p>
            <w:pPr>
              <w:spacing w:lineRule="auto"/>
            </w:pPr>
            <w:r>
              <w:rPr/>
              <w:br w:type="textWrapping"/>
            </w:r>
          </w:p>
          <w:p>
            <w:pPr>
              <w:spacing w:lineRule="auto"/>
            </w:pPr>
            <w:r>
              <w:rPr/>
              <w:t xml:space="preserve">- Document-Based Chat: Cho phép tải lên hoặc lựa chọn hợp đồng, L/C và chứng từ để đặt câu hỏi dựa trên nội dung tài liệu.</w:t>
            </w:r>
          </w:p>
          <w:p>
            <w:pPr>
              <w:spacing w:lineRule="auto"/>
            </w:pPr>
            <w:r>
              <w:rPr/>
              <w:br w:type="textWrapping"/>
            </w:r>
          </w:p>
          <w:p>
            <w:pPr>
              <w:spacing w:lineRule="auto"/>
            </w:pPr>
            <w:r>
              <w:rPr/>
              <w:t xml:space="preserve">- Chat History Management: Lưu trữ, xem lại, tìm kiếm và xóa lịch sử hội thoại theo quyền.</w:t>
            </w:r>
          </w:p>
          <w:p>
            <w:pPr>
              <w:spacing w:lineRule="auto"/>
            </w:pPr>
            <w:r>
              <w:rPr/>
              <w:br w:type="textWrapping"/>
            </w:r>
          </w:p>
          <w:p>
            <w:pPr>
              <w:spacing w:lineRule="auto"/>
            </w:pPr>
            <w:r>
              <w:rPr/>
              <w:t xml:space="preserve">- Access Control &amp; Privacy: Kiểm soát quyền truy cập hội thoại và tài liệu, bảo vệ dữ liệu pháp lý nội bộ.</w:t>
            </w:r>
          </w:p>
          <w:p>
            <w:pPr>
              <w:spacing w:lineRule="auto"/>
            </w:pPr>
            <w:r>
              <w:rPr/>
              <w:br w:type="textWrapping"/>
            </w:r>
          </w:p>
          <w:p>
            <w:pPr>
              <w:spacing w:lineRule="auto"/>
            </w:pPr>
            <w:r>
              <w:rPr/>
              <w:t xml:space="preserve">- Insufficient Evidence Handling: Thông báo khi không tìm thấy hoặc không đủ bằng chứng, tránh đưa ra kết luận pháp lý không được xác minh.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đăng nhập, quản lý tài khoản và truy cập Legal Compliance System theo vai trò được phân quyền, đảm bảo an toàn cho dữ liệu pháp lý, hợp đồng và tài liệu 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User Authentication: Đăng nhập, đăng xuất bằng email và mật khẩu.</w:t>
            </w:r>
          </w:p>
          <w:p>
            <w:pPr>
              <w:spacing w:lineRule="auto"/>
            </w:pPr>
            <w:r>
              <w:rPr/>
              <w:br w:type="textWrapping"/>
            </w:r>
          </w:p>
          <w:p>
            <w:pPr>
              <w:spacing w:lineRule="auto"/>
            </w:pPr>
            <w:r>
              <w:rPr/>
              <w:t xml:space="preserve">- Account Creation &amp; Management: Quản trị viên tạo, cập nhật, kích hoạt hoặc vô hiệu hóa tài khoản người dùng.</w:t>
            </w:r>
          </w:p>
          <w:p>
            <w:pPr>
              <w:spacing w:lineRule="auto"/>
            </w:pPr>
            <w:r>
              <w:rPr/>
              <w:br w:type="textWrapping"/>
            </w:r>
          </w:p>
          <w:p>
            <w:pPr>
              <w:spacing w:lineRule="auto"/>
            </w:pPr>
            <w:r>
              <w:rPr/>
              <w:t xml:space="preserve">- Role-Based Access Control (RBAC): Phân quyền theo ba vai trò: Legal/Compliance Officer, Import–Export Specialist và System Administrator.</w:t>
            </w:r>
          </w:p>
          <w:p>
            <w:pPr>
              <w:spacing w:lineRule="auto"/>
            </w:pPr>
            <w:r>
              <w:rPr/>
              <w:br w:type="textWrapping"/>
            </w:r>
          </w:p>
          <w:p>
            <w:pPr>
              <w:spacing w:lineRule="auto"/>
            </w:pPr>
            <w:r>
              <w:rPr/>
              <w:t xml:space="preserve">- Permission Management: Kiểm soát quyền truy cập vào chức năng, hợp đồng, tài liệu pháp lý và dữ liệu nội bộ.</w:t>
            </w:r>
          </w:p>
          <w:p>
            <w:pPr>
              <w:spacing w:lineRule="auto"/>
            </w:pPr>
            <w:r>
              <w:rPr/>
              <w:br w:type="textWrapping"/>
            </w:r>
          </w:p>
          <w:p>
            <w:pPr>
              <w:spacing w:lineRule="auto"/>
            </w:pPr>
            <w:r>
              <w:rPr/>
              <w:t xml:space="preserve">- Password Management: Đổi mật khẩu, khôi phục mật khẩu và áp dụng chính sách mật khẩu an toàn.</w:t>
            </w:r>
          </w:p>
          <w:p>
            <w:pPr>
              <w:spacing w:lineRule="auto"/>
            </w:pPr>
            <w:r>
              <w:rPr/>
              <w:br w:type="textWrapping"/>
            </w:r>
          </w:p>
          <w:p>
            <w:pPr>
              <w:spacing w:lineRule="auto"/>
            </w:pPr>
            <w:r>
              <w:rPr/>
              <w:t xml:space="preserve">- Session Management: Quản lý phiên đăng nhập, tự động hết hạn phiên khi không hoạt động và hỗ trợ đăng xuất.</w:t>
            </w:r>
          </w:p>
          <w:p>
            <w:pPr>
              <w:spacing w:lineRule="auto"/>
            </w:pPr>
            <w:r>
              <w:rPr/>
              <w:br w:type="textWrapping"/>
            </w:r>
          </w:p>
          <w:p>
            <w:pPr>
              <w:spacing w:lineRule="auto"/>
            </w:pPr>
            <w:r>
              <w:rPr/>
              <w:t xml:space="preserve">- Multi-Factor Authentication (MFA): Hỗ trợ xác thực đa yếu tố để tăng cường bảo mật.</w:t>
            </w:r>
          </w:p>
          <w:p>
            <w:pPr>
              <w:spacing w:lineRule="auto"/>
            </w:pPr>
            <w:r>
              <w:rPr/>
              <w:br w:type="textWrapping"/>
            </w:r>
          </w:p>
          <w:p>
            <w:pPr>
              <w:spacing w:lineRule="auto"/>
            </w:pPr>
            <w:r>
              <w:rPr/>
              <w:t xml:space="preserve">- Account Security: Bảo vệ thông tin xác thực, phát hiện và ghi nhận hoạt động đăng nhập bất thường.</w:t>
            </w:r>
          </w:p>
          <w:p>
            <w:pPr>
              <w:spacing w:lineRule="auto"/>
            </w:pPr>
            <w:r>
              <w:rPr/>
              <w:br w:type="textWrapping"/>
            </w:r>
          </w:p>
          <w:p>
            <w:pPr>
              <w:spacing w:lineRule="auto"/>
            </w:pPr>
            <w:r>
              <w:rPr>
                <w:b/>
              </w:rPr>
              <w:t xml:space="preserve">User Roles:</w:t>
            </w:r>
          </w:p>
          <w:p>
            <w:pPr>
              <w:spacing w:lineRule="auto"/>
            </w:pPr>
            <w:r>
              <w:rPr/>
              <w:br w:type="textWrapping"/>
            </w:r>
          </w:p>
          <w:p>
            <w:pPr>
              <w:spacing w:lineRule="auto"/>
            </w:pPr>
            <w:r>
              <w:rPr/>
              <w:t xml:space="preserve">- Legal/Compliance Officer: Đăng nhập, quản lý tài khoản cá nhân và sử dụng các chức năng pháp lý theo quyền.</w:t>
            </w:r>
          </w:p>
          <w:p>
            <w:pPr>
              <w:spacing w:lineRule="auto"/>
            </w:pPr>
            <w:r>
              <w:rPr/>
              <w:br w:type="textWrapping"/>
            </w:r>
          </w:p>
          <w:p>
            <w:pPr>
              <w:spacing w:lineRule="auto"/>
            </w:pPr>
            <w:r>
              <w:rPr/>
              <w:t xml:space="preserve">- Import–Export Specialist: Đăng nhập, quản lý tài khoản cá nhân và truy cập hợp đồng, L/C, chứng từ được phân quyền.</w:t>
            </w:r>
          </w:p>
          <w:p>
            <w:pPr>
              <w:spacing w:lineRule="auto"/>
            </w:pPr>
            <w:r>
              <w:rPr/>
              <w:br w:type="textWrapping"/>
            </w:r>
          </w:p>
          <w:p>
            <w:pPr>
              <w:spacing w:lineRule="auto"/>
            </w:pPr>
            <w:r>
              <w:rPr/>
              <w:t xml:space="preserve">- System Administrator: Quản lý tài khoản, gán vai trò, phân quyền và kiểm soát trạng thái tài khoản, điều chỉnh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cấp thanh điều hướng thống nhất, giúp người dùng truy cập nhanh các chức năng của Legal Compliance System như Chat, Search, quản lý tài liệu, rà soát hợp đồng và quản lý tài khoản theo vai trò được 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Main Navigation: Điều hướng giữa các chức năng chính: Dashboard, AI Chat, Legal Search, Document Management và Contract Compliance Review.</w:t>
            </w:r>
          </w:p>
          <w:p>
            <w:pPr>
              <w:spacing w:lineRule="auto"/>
            </w:pPr>
            <w:r>
              <w:rPr/>
              <w:br w:type="textWrapping"/>
            </w:r>
          </w:p>
          <w:p>
            <w:pPr>
              <w:spacing w:lineRule="auto"/>
            </w:pPr>
            <w:r>
              <w:rPr/>
              <w:t xml:space="preserve">- Role-Based Navigation: Hiển thị các mục điều hướng theo vai trò Legal/Compliance Officer, Import–Export Specialist và System Administrator.</w:t>
            </w:r>
          </w:p>
          <w:p>
            <w:pPr>
              <w:spacing w:lineRule="auto"/>
            </w:pPr>
            <w:r>
              <w:rPr/>
              <w:br w:type="textWrapping"/>
            </w:r>
          </w:p>
          <w:p>
            <w:pPr>
              <w:spacing w:lineRule="auto"/>
            </w:pPr>
            <w:r>
              <w:rPr/>
              <w:t xml:space="preserve">- Active Page Indicator: Làm nổi bật trang hoặc chức năng mà người dùng đang sử dụng.</w:t>
            </w:r>
          </w:p>
          <w:p>
            <w:pPr>
              <w:spacing w:lineRule="auto"/>
            </w:pPr>
            <w:r>
              <w:rPr/>
              <w:br w:type="textWrapping"/>
            </w:r>
          </w:p>
          <w:p>
            <w:pPr>
              <w:spacing w:lineRule="auto"/>
            </w:pPr>
            <w:r>
              <w:rPr/>
              <w:t xml:space="preserve">- Responsive Navigation: Tự động điều chỉnh giao diện điều hướng phù hợp với máy tính, máy tính bảng và thiết bị di động.</w:t>
            </w:r>
          </w:p>
          <w:p>
            <w:pPr>
              <w:spacing w:lineRule="auto"/>
            </w:pPr>
            <w:r>
              <w:rPr/>
              <w:br w:type="textWrapping"/>
            </w:r>
          </w:p>
          <w:p>
            <w:pPr>
              <w:spacing w:lineRule="auto"/>
            </w:pPr>
            <w:r>
              <w:rPr/>
              <w:t xml:space="preserve">- Collapsible Sidebar: Cho phép thu gọn hoặc mở rộng thanh điều hướng để tối ưu không gian làm việc.</w:t>
            </w:r>
          </w:p>
          <w:p>
            <w:pPr>
              <w:spacing w:lineRule="auto"/>
            </w:pPr>
            <w:r>
              <w:rPr/>
              <w:br w:type="textWrapping"/>
            </w:r>
          </w:p>
          <w:p>
            <w:pPr>
              <w:spacing w:lineRule="auto"/>
            </w:pPr>
            <w:r>
              <w:rPr/>
              <w:t xml:space="preserve">- User Account Menu: Truy cập thông tin tài khoản, cài đặt cá nhân và đăng xuất.</w:t>
            </w:r>
          </w:p>
          <w:p>
            <w:pPr>
              <w:spacing w:lineRule="auto"/>
            </w:pPr>
            <w:r>
              <w:rPr/>
              <w:br w:type="textWrapping"/>
            </w:r>
          </w:p>
          <w:p>
            <w:pPr>
              <w:spacing w:lineRule="auto"/>
            </w:pPr>
            <w:r>
              <w:rPr/>
              <w:t xml:space="preserve">- Accessible Navigation: Hỗ trợ điều hướng bằng bàn phím, nhãn rõ ràng và biểu tượng dễ nhận biết.</w:t>
            </w:r>
          </w:p>
          <w:p>
            <w:pPr>
              <w:spacing w:lineRule="auto"/>
            </w:pPr>
            <w:r>
              <w:rPr/>
              <w:br w:type="textWrapping"/>
            </w:r>
          </w:p>
          <w:p>
            <w:pPr>
              <w:spacing w:lineRule="auto"/>
            </w:pPr>
            <w:r>
              <w:rPr/>
              <w:t xml:space="preserve">- Consistent Navigation: Duy trì cấu trúc và giao diện điều hướng nhất quán trên toàn hệ thống.</w:t>
            </w:r>
          </w:p>
          <w:p>
            <w:pPr>
              <w:spacing w:lineRule="auto"/>
            </w:pPr>
            <w:r>
              <w:rPr/>
              <w:br w:type="textWrapping"/>
            </w:r>
          </w:p>
          <w:p>
            <w:pPr>
              <w:spacing w:lineRule="auto"/>
            </w:pPr>
            <w:r>
              <w:rPr/>
              <w:t xml:space="preserve">User Roles:</w:t>
            </w:r>
          </w:p>
          <w:p>
            <w:pPr>
              <w:spacing w:lineRule="auto"/>
            </w:pPr>
            <w:r>
              <w:rPr/>
              <w:br w:type="textWrapping"/>
            </w:r>
          </w:p>
          <w:p>
            <w:pPr>
              <w:spacing w:lineRule="auto"/>
            </w:pPr>
            <w:r>
              <w:rPr/>
              <w:t xml:space="preserve">- Legal/Compliance Officer: Truy cập AI Chat, Legal Search, Document Management, Contract Review và Expert Review.</w:t>
            </w:r>
          </w:p>
          <w:p>
            <w:pPr>
              <w:spacing w:lineRule="auto"/>
            </w:pPr>
            <w:r>
              <w:rPr/>
              <w:br w:type="textWrapping"/>
            </w:r>
          </w:p>
          <w:p>
            <w:pPr>
              <w:spacing w:lineRule="auto"/>
            </w:pPr>
            <w:r>
              <w:rPr/>
              <w:t xml:space="preserve">- Import–Export Specialist: Truy cập AI Chat, Legal Search, Document Management và Contract Review theo quyền được cấp.</w:t>
            </w:r>
          </w:p>
          <w:p>
            <w:pPr>
              <w:spacing w:lineRule="auto"/>
            </w:pPr>
            <w:r>
              <w:rPr/>
              <w:br w:type="textWrapping"/>
            </w:r>
          </w:p>
          <w:p>
            <w:pPr>
              <w:spacing w:lineRule="auto"/>
            </w:pPr>
            <w:r>
              <w:rPr/>
              <w:t xml:space="preserve">- System Administrator: Truy cập quản lý người dùng, phân quyền, kho tri thức và giám sát hệ thống; các chức năng nghiệp vụ chỉ hiển thị khi có quyền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xem và cập nhật thông tin cá nhân, theo dõi hoạt động sử dụng hệ thống và quản lý các thiết lập tài khoản trong Legal Compliance System theo vai trò được 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View Profile Information: Hiển thị thông tin người dùng như họ tên, email, phòng ban, chức danh và vai trò trong hệ thống.</w:t>
            </w:r>
          </w:p>
          <w:p>
            <w:pPr>
              <w:spacing w:lineRule="auto"/>
            </w:pPr>
            <w:r>
              <w:rPr/>
              <w:br w:type="textWrapping"/>
            </w:r>
          </w:p>
          <w:p>
            <w:pPr>
              <w:spacing w:lineRule="auto"/>
            </w:pPr>
            <w:r>
              <w:rPr/>
              <w:t xml:space="preserve">- Edit Profile Information: Cho phép người dùng cập nhật thông tin cá nhân được phép chỉnh sửa.</w:t>
            </w:r>
          </w:p>
          <w:p>
            <w:pPr>
              <w:spacing w:lineRule="auto"/>
            </w:pPr>
            <w:r>
              <w:rPr/>
              <w:br w:type="textWrapping"/>
            </w:r>
          </w:p>
          <w:p>
            <w:pPr>
              <w:spacing w:lineRule="auto"/>
            </w:pPr>
            <w:r>
              <w:rPr/>
              <w:t xml:space="preserve">- Account Information: Hiển thị thông tin tài khoản, vai trò và trạng thái tài khoản.</w:t>
            </w:r>
          </w:p>
          <w:p>
            <w:pPr>
              <w:spacing w:lineRule="auto"/>
            </w:pPr>
            <w:r>
              <w:rPr/>
              <w:br w:type="textWrapping"/>
            </w:r>
          </w:p>
          <w:p>
            <w:pPr>
              <w:spacing w:lineRule="auto"/>
            </w:pPr>
            <w:r>
              <w:rPr/>
              <w:t xml:space="preserve">- Recent Activity: Xem lịch sử hoạt động gần đây như tìm kiếm pháp lý, phiên Chat AI, tài liệu đã xử lý và các lần rà soát hợp đồng.</w:t>
            </w:r>
          </w:p>
          <w:p>
            <w:pPr>
              <w:spacing w:lineRule="auto"/>
            </w:pPr>
            <w:r>
              <w:rPr/>
              <w:br w:type="textWrapping"/>
            </w:r>
          </w:p>
          <w:p>
            <w:pPr>
              <w:spacing w:lineRule="auto"/>
            </w:pPr>
            <w:r>
              <w:rPr/>
              <w:t xml:space="preserve">- Profile Picture Management: Cho phép tải lên, thay đổi hoặc xóa ảnh đại diện.</w:t>
            </w:r>
          </w:p>
          <w:p>
            <w:pPr>
              <w:spacing w:lineRule="auto"/>
            </w:pPr>
            <w:r>
              <w:rPr/>
              <w:br w:type="textWrapping"/>
            </w:r>
          </w:p>
          <w:p>
            <w:pPr>
              <w:spacing w:lineRule="auto"/>
            </w:pPr>
            <w:r>
              <w:rPr/>
              <w:t xml:space="preserve">- Notification Alerts: Hiển thị thông báo liên quan đến kết quả rà soát, yêu cầu thẩm định và cập nhật tài liệu.</w:t>
            </w:r>
          </w:p>
          <w:p>
            <w:pPr>
              <w:spacing w:lineRule="auto"/>
            </w:pPr>
            <w:r>
              <w:rPr/>
              <w:br w:type="textWrapping"/>
            </w:r>
          </w:p>
          <w:p>
            <w:pPr>
              <w:spacing w:lineRule="auto"/>
            </w:pPr>
            <w:r>
              <w:rPr/>
              <w:t xml:space="preserve">- Security Settings: Cho phép thay đổi mật khẩu, quản lý xác thực đa yếu tố (MFA) và các thiết lập bảo mật cá nhân.</w:t>
            </w:r>
          </w:p>
          <w:p>
            <w:pPr>
              <w:spacing w:lineRule="auto"/>
            </w:pPr>
            <w:r>
              <w:rPr/>
              <w:br w:type="textWrapping"/>
            </w:r>
          </w:p>
          <w:p>
            <w:pPr>
              <w:spacing w:lineRule="auto"/>
            </w:pPr>
            <w:r>
              <w:rPr/>
              <w:t xml:space="preserve">- User Preferences: Tùy chỉnh ngôn ngữ giao diện và các thiết lập hiển thị cá nhân.</w:t>
            </w:r>
          </w:p>
          <w:p>
            <w:pPr>
              <w:spacing w:lineRule="auto"/>
            </w:pPr>
            <w:r>
              <w:rPr/>
              <w:br w:type="textWrapping"/>
            </w:r>
          </w:p>
          <w:p>
            <w:pPr>
              <w:spacing w:lineRule="auto"/>
            </w:pPr>
            <w:r>
              <w:rPr/>
              <w:t xml:space="preserve">User Roles:</w:t>
            </w:r>
          </w:p>
          <w:p>
            <w:pPr>
              <w:spacing w:lineRule="auto"/>
            </w:pPr>
            <w:r>
              <w:rPr/>
              <w:br w:type="textWrapping"/>
            </w:r>
          </w:p>
          <w:p>
            <w:pPr>
              <w:spacing w:lineRule="auto"/>
            </w:pPr>
            <w:r>
              <w:rPr/>
              <w:t xml:space="preserve">- Legal/Compliance Officer: Quản lý hồ sơ cá nhân, xem lịch sử tra cứu và hoạt động thẩm định pháp lý.</w:t>
            </w:r>
          </w:p>
          <w:p>
            <w:pPr>
              <w:spacing w:lineRule="auto"/>
            </w:pPr>
            <w:r>
              <w:rPr/>
              <w:br w:type="textWrapping"/>
            </w:r>
          </w:p>
          <w:p>
            <w:pPr>
              <w:spacing w:lineRule="auto"/>
            </w:pPr>
            <w:r>
              <w:rPr/>
              <w:t xml:space="preserve">- Import–Export Specialist: Quản lý hồ sơ cá nhân, xem lịch sử hỏi đáp và rà soát hợp đồng, L/C.</w:t>
            </w:r>
          </w:p>
          <w:p>
            <w:pPr>
              <w:spacing w:lineRule="auto"/>
            </w:pPr>
            <w:r>
              <w:rPr/>
              <w:br w:type="textWrapping"/>
            </w:r>
          </w:p>
          <w:p>
            <w:pPr>
              <w:spacing w:lineRule="auto"/>
            </w:pPr>
            <w:r>
              <w:rPr/>
              <w:t xml:space="preserve">- System Administrator: Quản lý hồ sơ cá nhân; việc quản lý hồ sơ và vai trò của người dùng khác thuộc chức năng quản trị tài khoản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tải lên, lưu trữ, xem, tìm kiếm và quản lý hợp đồng, L/C, chứng từ và tài liệu pháp lý, phục vụ hỏi đáp RAG và rà soát tuân thủ.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Document Upload: Tải lên hợp đồng, L/C, chứng từ dưới định dạng PDF, DOCX.Document Viewing: Xem nội dung tài liệu, điều khoản và trang văn bản trực tiếp trên hệ thống.- Document Classification: Phân loại theo loại tài liệu, nguồn và lĩnh vực pháp lý.- Document Metadata: Quản lý tên, loại, ngày tải lên, phiên bản.- Document Versioning: Theo dõi và quản lý các phiên bản tài liệu.- Document Access Control: Kiểm soát quyền xem, tải xuống, chỉnh sửa và xóa tài liệu.- Document Processing Status: Hiển thị trạng thái xử lý và lập chỉ mục tài liệu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Contract Compliance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người dùng rà soát hợp đồng, L/C và chứng từ bằng AI, trích xuất điều khoản và đối chiếu với UCP 600, văn bản pháp luật EU, hướng dẫn có thẩm quyền và chính sách nội bộ thực sự áp dụng.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Document Selection: Chọn hoặc tải lên tài liệu cần rà soát.- Clause Extraction: Trích xuất và phân tách các điều khoản, nội dung hợp đồng và chứng từ.- Applicable Regulation Identification: Xác định các quy định có khả năng áp dụng dựa trên loại giao dịch, phạm vi pháp lý và hiệu lực văn bản.- Compliance Comparison: Đối chiếu nội dung tài liệu với các quy định áp dụng.- Compliance Assessment: Đánh giá mức độ phù hợp, không phù hợp hoặc chưa đủ căn cứ để xác định.- Compliance Review Report: Tổng hợp kết quả đối chiếu theo từng điều khoản, kèm nhận định và nguồn dẫn chứng.- Review History: Lưu trữ và xem lại kết quả các lần rà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Legal Risk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phát hiện, phân loại và cảnh báo các điều khoản hoặc nội dung có dấu hiệu vi phạm, không phù hợp hoặc tiềm ẩn rủi ro pháp lý trong hợp đồng, L/C và chứng từ.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Risk Identification: Phát hiện các điều khoản hoặc nội dung có khả năng phát sinh rủi ro tuân thủ.- Risk Classification: Phân loại rủi ro theo loại vi phạm hoặc vấn đề tuân thủ.- Risk Highlighting: Làm nổi bật điều khoản hoặc đoạn nội dung có rủi ro trong tài liệu.- Risk Explanation: Giải thích nguyên nhân phát hiện rủi ro và quy định liên quan.- Risk Evidence Linking: Liên kết cảnh báo với điều khoản nguồn và bằng chứng đối chiếu.- Risk Summary: Tổng hợp các rủi ro phát hiện được trong từng lần rà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Citation &amp; Evidence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và hiển thị nguồn trích dẫn, bằng chứng pháp lý cho các câu trả lời AI và kết quả rà soát, đảm bảo tính minh bạch, khả năng kiểm chứng và truy vết thông 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Automatic Citation Generation: Tạo tham chiếu đến nguồn tài liệu được sử dụng trong câu trả lời hoặc nhận định.- Evidence Retrieval: Truy xuất các đoạn văn bản làm bằng chứng cho kết luận.- Source Traceability: Truy vết đến tên tài liệu, phiên bản, số điều khoản, trang hoặc đoạn nội dung.- Citation Verification: Kiểm tra trích dẫn có tồn tại trong nguồn và có hỗ trợ nhận định tương ứng hay không.- Evidence Highlighting: Làm nổi bật đoạn văn bản nguồn liên quan đến nhận định.- Source Document Navigation: Cho phép mở tài liệu gốc tại vị trí trích dẫn.- Insufficient Evidence Handling: Cảnh báo khi không tìm thấy, không đủ hoặc không thể xác minh bằng chứng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Expert Review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cấp quy trình để chuyên viên pháp lý hoặc tuân thủ kiểm tra kết quả AI, xác minh bằng chứng, ghi nhận ý kiến và đưa ra quyết định thẩm định cuối cùng.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Review Assignment: Phân công kết quả rà soát cho chuyên viên có thẩm quyền.- Review Queue: Hiển thị danh sách các hồ sơ đang chờ thẩm định.- AI Result Verification: Cho phép chuyên viên kiểm tra nhận định, cảnh báo rủi ro và nguồn bằng chứng do AI cung cấp.- Review Comments: Ghi nhận nhận xét, giải thích và ý kiến chuyên môn.- Review Status Management: Quản lý trạng thái Pending, In Review, Approved, Rejected hoặc Needs Revision.- Human Decision Recording: Lưu quyết định thẩm định cuối cùng của chuyên viên.- Review Audit Trail: Ghi nhận người thực hiện, thời gian và lịch sử thay đổi trong quá trình thẩm định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Knowledge Base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quản trị viên quản lý, cập nhật, phiên bản hóa và lập chỉ mục kho tri thức pháp lý tập trung, phục vụ tìm kiếm RAG, hỏi đáp pháp lý và rà soát tuân thủ.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Knowledge Source Management: Quản lý UCP 600, văn bản pháp luật EU, hướng dẫn có thẩm quyền và chính sách nội bộ.- Knowledge Ingestion: Tiếp nhận và xử lý tài liệu để đưa vào kho tri thức.- Document Parsing &amp; Chunking: Trích xuất nội dung và chia tài liệu thành các đoạn phục vụ truy xuất.- Embedding &amp; Indexing: Tạo embeddings và lập chỉ mục tìm kiếm cho nội dung tài liệu.- Knowledge Versioning: Quản lý phiên bản và lịch sử cập nhật của nguồn tri thức.- Legal Validity Management: Quản lý ngày hiệu lực, trạng thái và thông tin thay thế hoặc sửa đổi văn bản khi có căn cứ.- Re-indexing: Cập nhật chỉ mục khi tài liệu được thay đổi hoặc bổ sung.- Knowledge Access Control: Phân quyền truy cập nguồn tri thức theo người dùng và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Handling &amp;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Xử lý lỗi và phục hồi khi API, LLM hoặc các dịch vụ gặp sự cố.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Error Handling: Xử lý lỗi thống nhất.-Timeout Management: Giới hạn thời gian xử lý.-Retry Mechanism: Thử lại lỗi tạm thời có giới hạn.-Graceful Degradation: Thông báo hoặc chuyển sang chức năng còn hoạt động khi một dịch vụ bị lỗi.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Rate Limiting &amp; Resource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tải và chi phí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Rate Limiting: Giới hạn yêu cầu theo người dùng.-Concurrency Control: Giới hạn tác vụ xử lý đồng thời.-LLM Token Budget: Quản lý giới hạn token và chi phí.-Queue Backpressure: Ngăn lượng công việc vượt khả năng xử lý.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System Configuration &amp;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cấu hình và triển khai an toàn.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 Configuration: Quản lý Development, Staging, Production.-Secrets Management: Bảo vệ API key và thông tin xác thực.-Deployment &amp; Rollback: Triển khai và khôi phục phiên bản trước.</w:t>
            </w:r>
          </w:p>
        </w:tc>
      </w:tr>
    </w:tbl>
    <w:p>
      <w:pPr>
        <w:spacing w:lineRule="auto"/>
      </w:pPr>
      <w:r>
        <w:rPr/>
      </w:r>
    </w:p>
    <w:p>
      <w:pPr>
        <w:pStyle w:val="Heading2"/>
        <w:spacing w:lineRule="auto"/>
      </w:pPr>
      <w:r>
        <w:rPr/>
        <w:t xml:space="preserve">6. System Components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cụ thể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nghệ</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Component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shadcn/ui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Client 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Server State / Data Fetching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PDF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 Orchestrator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LangChain, LangGraph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Compliance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Pydantic, LangGraph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Risk Detection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OpenAI, Pydantic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Citation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Pydantic, RapidFuzz</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Expert Review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 (Human-in-the-loop), PostgreSQL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Embedding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Relational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Database / Vector Search / GraphDB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Qdrant, Neo4j</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Full-Text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Qdrant BM25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Object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Parser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Docling, PyMuPDF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 Chunking &amp; Preprocessing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LangChain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Indexing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LangChain, Qdrant, Neo4j</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Security, JWT, OAuth2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Role-Based Access Control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Access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PostgreSQL RLS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Logging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Logging, Structlog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Metrics &amp;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Guardial, Langfuse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Python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Message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Cache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Applicability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Pydantic, PostgreSQL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Retrieval &amp; Reranking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Qdrant, Python, Reranker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Evaluation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Ragas, Langfuse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FastAPI Middleware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 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 Cypher</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2026-10-13T07:52:21.541Z</dcterms:created>
  <dcterms:modified xsi:type="dcterms:W3CDTF">2026-10-13T07:52:21.541Z</dcterms:modified>
</cp:coreProperties>
</file>