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69FAC" w14:textId="77777777" w:rsidR="004F703A" w:rsidRPr="004F703A" w:rsidRDefault="004F703A" w:rsidP="004F703A">
      <w:pPr>
        <w:rPr>
          <w:rFonts w:ascii="Times New Roman" w:hAnsi="Times New Roman" w:cs="Times New Roman"/>
          <w:sz w:val="32"/>
          <w:szCs w:val="32"/>
        </w:rPr>
      </w:pPr>
    </w:p>
    <w:p w14:paraId="05588439" w14:textId="44363340" w:rsidR="004F703A" w:rsidRPr="004F703A" w:rsidRDefault="004F703A" w:rsidP="004F703A">
      <w:pPr>
        <w:jc w:val="center"/>
        <w:rPr>
          <w:rFonts w:ascii="Times New Roman" w:hAnsi="Times New Roman" w:cs="Times New Roman"/>
          <w:b/>
          <w:bCs/>
          <w:sz w:val="32"/>
          <w:szCs w:val="32"/>
        </w:rPr>
      </w:pPr>
      <w:r w:rsidRPr="004F703A">
        <w:rPr>
          <w:rFonts w:ascii="Times New Roman" w:hAnsi="Times New Roman" w:cs="Times New Roman"/>
          <w:b/>
          <w:bCs/>
          <w:sz w:val="32"/>
          <w:szCs w:val="32"/>
        </w:rPr>
        <w:t>OAuth 2.0 information: How to obtain access tokens for REST API requests</w:t>
      </w:r>
    </w:p>
    <w:p w14:paraId="62B6EB59"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Get started with PayPal REST APIs</w:t>
      </w:r>
    </w:p>
    <w:p w14:paraId="1E6FAA73"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PayPal APIs use REST, authenticate with OAuth 2.0 access tokens, and return HTTP response codes and responses encoded in JSON. You can test US integrations with a PayPal Developer account.</w:t>
      </w:r>
    </w:p>
    <w:p w14:paraId="3CEAAD95"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You can try our REST APIs in Postman without a PayPal Developer account. Learn more in our </w:t>
      </w:r>
      <w:hyperlink r:id="rId5" w:history="1">
        <w:r w:rsidRPr="004F703A">
          <w:rPr>
            <w:rStyle w:val="Hyperlink"/>
            <w:rFonts w:ascii="Times New Roman" w:hAnsi="Times New Roman" w:cs="Times New Roman"/>
            <w:b/>
            <w:bCs/>
          </w:rPr>
          <w:t>Postman guide</w:t>
        </w:r>
      </w:hyperlink>
      <w:r w:rsidRPr="004F703A">
        <w:rPr>
          <w:rFonts w:ascii="Times New Roman" w:hAnsi="Times New Roman" w:cs="Times New Roman"/>
        </w:rPr>
        <w:t>.</w:t>
      </w:r>
    </w:p>
    <w:p w14:paraId="121202A0"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Explore our REST API descriptions, generate code for your API clients, and import </w:t>
      </w:r>
      <w:proofErr w:type="spellStart"/>
      <w:r w:rsidRPr="004F703A">
        <w:rPr>
          <w:rFonts w:ascii="Times New Roman" w:hAnsi="Times New Roman" w:cs="Times New Roman"/>
        </w:rPr>
        <w:t>OpenAPI</w:t>
      </w:r>
      <w:proofErr w:type="spellEnd"/>
      <w:r w:rsidRPr="004F703A">
        <w:rPr>
          <w:rFonts w:ascii="Times New Roman" w:hAnsi="Times New Roman" w:cs="Times New Roman"/>
        </w:rPr>
        <w:t xml:space="preserve"> documents into compatible </w:t>
      </w:r>
      <w:hyperlink r:id="rId6" w:tgtFrame="_blank" w:history="1">
        <w:r w:rsidRPr="004F703A">
          <w:rPr>
            <w:rStyle w:val="Hyperlink"/>
            <w:rFonts w:ascii="Times New Roman" w:hAnsi="Times New Roman" w:cs="Times New Roman"/>
            <w:b/>
            <w:bCs/>
          </w:rPr>
          <w:t>third-party tools</w:t>
        </w:r>
      </w:hyperlink>
      <w:r w:rsidRPr="004F703A">
        <w:rPr>
          <w:rFonts w:ascii="Times New Roman" w:hAnsi="Times New Roman" w:cs="Times New Roman"/>
        </w:rPr>
        <w:t>.</w:t>
      </w:r>
    </w:p>
    <w:p w14:paraId="57FB7144" w14:textId="77777777" w:rsidR="004F703A" w:rsidRPr="004F703A" w:rsidRDefault="004F703A" w:rsidP="004F703A">
      <w:pPr>
        <w:rPr>
          <w:rFonts w:ascii="Times New Roman" w:hAnsi="Times New Roman" w:cs="Times New Roman"/>
        </w:rPr>
      </w:pPr>
      <w:r w:rsidRPr="004F703A">
        <w:rPr>
          <w:rFonts w:ascii="Times New Roman" w:hAnsi="Times New Roman" w:cs="Times New Roman"/>
          <w:b/>
          <w:bCs/>
        </w:rPr>
        <w:t>Important:</w:t>
      </w:r>
      <w:r w:rsidRPr="004F703A">
        <w:rPr>
          <w:rFonts w:ascii="Times New Roman" w:hAnsi="Times New Roman" w:cs="Times New Roman"/>
        </w:rPr>
        <w:t> You’ll need a </w:t>
      </w:r>
      <w:hyperlink r:id="rId7" w:history="1">
        <w:r w:rsidRPr="004F703A">
          <w:rPr>
            <w:rStyle w:val="Hyperlink"/>
            <w:rFonts w:ascii="Times New Roman" w:hAnsi="Times New Roman" w:cs="Times New Roman"/>
            <w:b/>
            <w:bCs/>
          </w:rPr>
          <w:t>PayPal Business account</w:t>
        </w:r>
      </w:hyperlink>
      <w:r w:rsidRPr="004F703A">
        <w:rPr>
          <w:rFonts w:ascii="Times New Roman" w:hAnsi="Times New Roman" w:cs="Times New Roman"/>
        </w:rPr>
        <w:t> to do the following:</w:t>
      </w:r>
    </w:p>
    <w:p w14:paraId="64351FEF" w14:textId="77777777" w:rsidR="004F703A" w:rsidRPr="004F703A" w:rsidRDefault="004F703A" w:rsidP="004F703A">
      <w:pPr>
        <w:numPr>
          <w:ilvl w:val="0"/>
          <w:numId w:val="2"/>
        </w:numPr>
        <w:rPr>
          <w:rFonts w:ascii="Times New Roman" w:hAnsi="Times New Roman" w:cs="Times New Roman"/>
        </w:rPr>
      </w:pPr>
      <w:r w:rsidRPr="004F703A">
        <w:rPr>
          <w:rFonts w:ascii="Times New Roman" w:hAnsi="Times New Roman" w:cs="Times New Roman"/>
        </w:rPr>
        <w:t>Go live with integrations.</w:t>
      </w:r>
    </w:p>
    <w:p w14:paraId="6516F2AE" w14:textId="77777777" w:rsidR="004F703A" w:rsidRPr="004F703A" w:rsidRDefault="004F703A" w:rsidP="004F703A">
      <w:pPr>
        <w:numPr>
          <w:ilvl w:val="0"/>
          <w:numId w:val="2"/>
        </w:numPr>
        <w:rPr>
          <w:rFonts w:ascii="Times New Roman" w:hAnsi="Times New Roman" w:cs="Times New Roman"/>
        </w:rPr>
      </w:pPr>
      <w:r w:rsidRPr="004F703A">
        <w:rPr>
          <w:rFonts w:ascii="Times New Roman" w:hAnsi="Times New Roman" w:cs="Times New Roman"/>
        </w:rPr>
        <w:t>Test integrations outside the US.</w:t>
      </w:r>
    </w:p>
    <w:p w14:paraId="3C68FBC4"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1. Get client ID and client secret</w:t>
      </w:r>
    </w:p>
    <w:p w14:paraId="228F6007"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PayPal integrations use a client ID and client secret to authenticate API calls:</w:t>
      </w:r>
    </w:p>
    <w:p w14:paraId="7163AD81" w14:textId="77777777" w:rsidR="004F703A" w:rsidRPr="004F703A" w:rsidRDefault="004F703A" w:rsidP="004F703A">
      <w:pPr>
        <w:numPr>
          <w:ilvl w:val="0"/>
          <w:numId w:val="3"/>
        </w:numPr>
        <w:rPr>
          <w:rFonts w:ascii="Times New Roman" w:hAnsi="Times New Roman" w:cs="Times New Roman"/>
        </w:rPr>
      </w:pPr>
      <w:r w:rsidRPr="004F703A">
        <w:rPr>
          <w:rFonts w:ascii="Times New Roman" w:hAnsi="Times New Roman" w:cs="Times New Roman"/>
        </w:rPr>
        <w:t>A client ID identifies an app. You only need a client ID to get a PayPal payment button and standard credit and debit card fields.</w:t>
      </w:r>
    </w:p>
    <w:p w14:paraId="18041A36" w14:textId="77777777" w:rsidR="004F703A" w:rsidRPr="004F703A" w:rsidRDefault="004F703A" w:rsidP="004F703A">
      <w:pPr>
        <w:numPr>
          <w:ilvl w:val="0"/>
          <w:numId w:val="3"/>
        </w:numPr>
        <w:rPr>
          <w:rFonts w:ascii="Times New Roman" w:hAnsi="Times New Roman" w:cs="Times New Roman"/>
        </w:rPr>
      </w:pPr>
      <w:r w:rsidRPr="004F703A">
        <w:rPr>
          <w:rFonts w:ascii="Times New Roman" w:hAnsi="Times New Roman" w:cs="Times New Roman"/>
        </w:rPr>
        <w:t>A client secret authenticates a client ID. To call PayPal APIs, you'll exchange your client ID and client secret for an access token. Keep this secret safe.</w:t>
      </w:r>
    </w:p>
    <w:p w14:paraId="706E5644"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Here's how to get your client ID and client secret:</w:t>
      </w:r>
    </w:p>
    <w:p w14:paraId="53F067F0" w14:textId="77777777" w:rsidR="004F703A" w:rsidRPr="004F703A" w:rsidRDefault="004F703A" w:rsidP="004F703A">
      <w:pPr>
        <w:numPr>
          <w:ilvl w:val="0"/>
          <w:numId w:val="4"/>
        </w:numPr>
        <w:rPr>
          <w:rFonts w:ascii="Times New Roman" w:hAnsi="Times New Roman" w:cs="Times New Roman"/>
        </w:rPr>
      </w:pPr>
      <w:r w:rsidRPr="004F703A">
        <w:rPr>
          <w:rFonts w:ascii="Times New Roman" w:hAnsi="Times New Roman" w:cs="Times New Roman"/>
        </w:rPr>
        <w:t>Select </w:t>
      </w:r>
      <w:hyperlink r:id="rId8" w:tgtFrame="_blank" w:history="1">
        <w:r w:rsidRPr="004F703A">
          <w:rPr>
            <w:rStyle w:val="Hyperlink"/>
            <w:rFonts w:ascii="Times New Roman" w:hAnsi="Times New Roman" w:cs="Times New Roman"/>
            <w:b/>
            <w:bCs/>
          </w:rPr>
          <w:t>Log in to Dashboard</w:t>
        </w:r>
      </w:hyperlink>
      <w:r w:rsidRPr="004F703A">
        <w:rPr>
          <w:rFonts w:ascii="Times New Roman" w:hAnsi="Times New Roman" w:cs="Times New Roman"/>
        </w:rPr>
        <w:t> and log in or sign up.</w:t>
      </w:r>
    </w:p>
    <w:p w14:paraId="48D03821" w14:textId="77777777" w:rsidR="004F703A" w:rsidRPr="004F703A" w:rsidRDefault="004F703A" w:rsidP="004F703A">
      <w:pPr>
        <w:numPr>
          <w:ilvl w:val="0"/>
          <w:numId w:val="4"/>
        </w:numPr>
        <w:rPr>
          <w:rFonts w:ascii="Times New Roman" w:hAnsi="Times New Roman" w:cs="Times New Roman"/>
        </w:rPr>
      </w:pPr>
      <w:r w:rsidRPr="004F703A">
        <w:rPr>
          <w:rFonts w:ascii="Times New Roman" w:hAnsi="Times New Roman" w:cs="Times New Roman"/>
        </w:rPr>
        <w:t>Select </w:t>
      </w:r>
      <w:r w:rsidRPr="004F703A">
        <w:rPr>
          <w:rFonts w:ascii="Times New Roman" w:hAnsi="Times New Roman" w:cs="Times New Roman"/>
          <w:b/>
          <w:bCs/>
        </w:rPr>
        <w:t>Apps &amp; Credentials</w:t>
      </w:r>
      <w:r w:rsidRPr="004F703A">
        <w:rPr>
          <w:rFonts w:ascii="Times New Roman" w:hAnsi="Times New Roman" w:cs="Times New Roman"/>
        </w:rPr>
        <w:t>.</w:t>
      </w:r>
    </w:p>
    <w:p w14:paraId="770630F0" w14:textId="77777777" w:rsidR="004F703A" w:rsidRPr="004F703A" w:rsidRDefault="004F703A" w:rsidP="004F703A">
      <w:pPr>
        <w:numPr>
          <w:ilvl w:val="0"/>
          <w:numId w:val="4"/>
        </w:numPr>
        <w:rPr>
          <w:rFonts w:ascii="Times New Roman" w:hAnsi="Times New Roman" w:cs="Times New Roman"/>
        </w:rPr>
      </w:pPr>
      <w:r w:rsidRPr="004F703A">
        <w:rPr>
          <w:rFonts w:ascii="Times New Roman" w:hAnsi="Times New Roman" w:cs="Times New Roman"/>
        </w:rPr>
        <w:t>New accounts come with a </w:t>
      </w:r>
      <w:r w:rsidRPr="004F703A">
        <w:rPr>
          <w:rFonts w:ascii="Times New Roman" w:hAnsi="Times New Roman" w:cs="Times New Roman"/>
          <w:b/>
          <w:bCs/>
        </w:rPr>
        <w:t>Default Application</w:t>
      </w:r>
      <w:r w:rsidRPr="004F703A">
        <w:rPr>
          <w:rFonts w:ascii="Times New Roman" w:hAnsi="Times New Roman" w:cs="Times New Roman"/>
        </w:rPr>
        <w:t> in the </w:t>
      </w:r>
      <w:r w:rsidRPr="004F703A">
        <w:rPr>
          <w:rFonts w:ascii="Times New Roman" w:hAnsi="Times New Roman" w:cs="Times New Roman"/>
          <w:b/>
          <w:bCs/>
        </w:rPr>
        <w:t>REST API apps</w:t>
      </w:r>
      <w:r w:rsidRPr="004F703A">
        <w:rPr>
          <w:rFonts w:ascii="Times New Roman" w:hAnsi="Times New Roman" w:cs="Times New Roman"/>
        </w:rPr>
        <w:t> section. To create a new project, select </w:t>
      </w:r>
      <w:r w:rsidRPr="004F703A">
        <w:rPr>
          <w:rFonts w:ascii="Times New Roman" w:hAnsi="Times New Roman" w:cs="Times New Roman"/>
          <w:b/>
          <w:bCs/>
        </w:rPr>
        <w:t>Create App</w:t>
      </w:r>
      <w:r w:rsidRPr="004F703A">
        <w:rPr>
          <w:rFonts w:ascii="Times New Roman" w:hAnsi="Times New Roman" w:cs="Times New Roman"/>
        </w:rPr>
        <w:t>.</w:t>
      </w:r>
    </w:p>
    <w:p w14:paraId="4390570E" w14:textId="77777777" w:rsidR="004F703A" w:rsidRPr="004F703A" w:rsidRDefault="004F703A" w:rsidP="004F703A">
      <w:pPr>
        <w:numPr>
          <w:ilvl w:val="0"/>
          <w:numId w:val="4"/>
        </w:numPr>
        <w:rPr>
          <w:rFonts w:ascii="Times New Roman" w:hAnsi="Times New Roman" w:cs="Times New Roman"/>
        </w:rPr>
      </w:pPr>
      <w:r w:rsidRPr="004F703A">
        <w:rPr>
          <w:rFonts w:ascii="Times New Roman" w:hAnsi="Times New Roman" w:cs="Times New Roman"/>
        </w:rPr>
        <w:t>Copy the client ID and client secret for your app.</w:t>
      </w:r>
    </w:p>
    <w:p w14:paraId="13689545"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2. Get access token</w:t>
      </w:r>
    </w:p>
    <w:p w14:paraId="2E334219"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Exchange your client ID and client secret for an access token. The access token authenticates your app when calling PayPal REST APIs. You can call the PayPal OAuth API in any language. The following examples show you how to get your access token using </w:t>
      </w:r>
      <w:proofErr w:type="spellStart"/>
      <w:r w:rsidRPr="004F703A">
        <w:rPr>
          <w:rFonts w:ascii="Times New Roman" w:hAnsi="Times New Roman" w:cs="Times New Roman"/>
        </w:rPr>
        <w:t>cURL</w:t>
      </w:r>
      <w:proofErr w:type="spellEnd"/>
      <w:r w:rsidRPr="004F703A">
        <w:rPr>
          <w:rFonts w:ascii="Times New Roman" w:hAnsi="Times New Roman" w:cs="Times New Roman"/>
        </w:rPr>
        <w:t xml:space="preserve"> or Postman:</w:t>
      </w:r>
    </w:p>
    <w:p w14:paraId="7F7B7E3D" w14:textId="77777777" w:rsidR="004F703A" w:rsidRPr="004F703A" w:rsidRDefault="004F703A" w:rsidP="004F703A">
      <w:pPr>
        <w:rPr>
          <w:rFonts w:ascii="Times New Roman" w:hAnsi="Times New Roman" w:cs="Times New Roman"/>
        </w:rPr>
      </w:pPr>
      <w:proofErr w:type="spellStart"/>
      <w:r w:rsidRPr="004F703A">
        <w:rPr>
          <w:rFonts w:ascii="Times New Roman" w:hAnsi="Times New Roman" w:cs="Times New Roman"/>
        </w:rPr>
        <w:t>cURLPostman</w:t>
      </w:r>
      <w:proofErr w:type="spellEnd"/>
    </w:p>
    <w:p w14:paraId="3FA6DD1A" w14:textId="77777777" w:rsidR="004F703A" w:rsidRPr="004F703A" w:rsidRDefault="004F703A" w:rsidP="004F703A">
      <w:pPr>
        <w:rPr>
          <w:rFonts w:ascii="Times New Roman" w:hAnsi="Times New Roman" w:cs="Times New Roman"/>
          <w:b/>
          <w:bCs/>
        </w:rPr>
      </w:pPr>
      <w:proofErr w:type="spellStart"/>
      <w:r w:rsidRPr="004F703A">
        <w:rPr>
          <w:rFonts w:ascii="Times New Roman" w:hAnsi="Times New Roman" w:cs="Times New Roman"/>
          <w:b/>
          <w:bCs/>
        </w:rPr>
        <w:t>cURL</w:t>
      </w:r>
      <w:proofErr w:type="spellEnd"/>
    </w:p>
    <w:p w14:paraId="7F7CFA7E"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curl -v -X POST "https://api-m.sandbox.paypal.com/v1/oauth2/token" \</w:t>
      </w:r>
    </w:p>
    <w:p w14:paraId="78A2C1FC"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-u "CLIENT_</w:t>
      </w:r>
      <w:proofErr w:type="gramStart"/>
      <w:r w:rsidRPr="004F703A">
        <w:rPr>
          <w:rFonts w:ascii="Times New Roman" w:hAnsi="Times New Roman" w:cs="Times New Roman"/>
        </w:rPr>
        <w:t>ID:CLIENT</w:t>
      </w:r>
      <w:proofErr w:type="gramEnd"/>
      <w:r w:rsidRPr="004F703A">
        <w:rPr>
          <w:rFonts w:ascii="Times New Roman" w:hAnsi="Times New Roman" w:cs="Times New Roman"/>
        </w:rPr>
        <w:t>_SECRET" \</w:t>
      </w:r>
    </w:p>
    <w:p w14:paraId="16F8D776"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-H "Content-Type: application/x-www-form-</w:t>
      </w:r>
      <w:proofErr w:type="spellStart"/>
      <w:r w:rsidRPr="004F703A">
        <w:rPr>
          <w:rFonts w:ascii="Times New Roman" w:hAnsi="Times New Roman" w:cs="Times New Roman"/>
        </w:rPr>
        <w:t>urlencoded</w:t>
      </w:r>
      <w:proofErr w:type="spellEnd"/>
      <w:r w:rsidRPr="004F703A">
        <w:rPr>
          <w:rFonts w:ascii="Times New Roman" w:hAnsi="Times New Roman" w:cs="Times New Roman"/>
        </w:rPr>
        <w:t>" \</w:t>
      </w:r>
    </w:p>
    <w:p w14:paraId="2BE81AAA" w14:textId="0253A42F"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-d "</w:t>
      </w:r>
      <w:proofErr w:type="spellStart"/>
      <w:r w:rsidRPr="004F703A">
        <w:rPr>
          <w:rFonts w:ascii="Times New Roman" w:hAnsi="Times New Roman" w:cs="Times New Roman"/>
        </w:rPr>
        <w:t>grant_type</w:t>
      </w:r>
      <w:proofErr w:type="spellEnd"/>
      <w:r w:rsidRPr="004F703A">
        <w:rPr>
          <w:rFonts w:ascii="Times New Roman" w:hAnsi="Times New Roman" w:cs="Times New Roman"/>
        </w:rPr>
        <w:t>=</w:t>
      </w:r>
      <w:proofErr w:type="spellStart"/>
      <w:r w:rsidRPr="004F703A">
        <w:rPr>
          <w:rFonts w:ascii="Times New Roman" w:hAnsi="Times New Roman" w:cs="Times New Roman"/>
        </w:rPr>
        <w:t>client_credentials</w:t>
      </w:r>
      <w:proofErr w:type="spellEnd"/>
      <w:r w:rsidRPr="004F703A">
        <w:rPr>
          <w:rFonts w:ascii="Times New Roman" w:hAnsi="Times New Roman" w:cs="Times New Roman"/>
        </w:rPr>
        <w:t>"</w:t>
      </w:r>
    </w:p>
    <w:p w14:paraId="2252590E"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Modify the code</w:t>
      </w:r>
    </w:p>
    <w:p w14:paraId="4C2F3019" w14:textId="77777777" w:rsidR="004F703A" w:rsidRPr="004F703A" w:rsidRDefault="004F703A" w:rsidP="004F703A">
      <w:pPr>
        <w:numPr>
          <w:ilvl w:val="0"/>
          <w:numId w:val="5"/>
        </w:numPr>
        <w:rPr>
          <w:rFonts w:ascii="Times New Roman" w:hAnsi="Times New Roman" w:cs="Times New Roman"/>
        </w:rPr>
      </w:pPr>
      <w:r w:rsidRPr="004F703A">
        <w:rPr>
          <w:rFonts w:ascii="Times New Roman" w:hAnsi="Times New Roman" w:cs="Times New Roman"/>
        </w:rPr>
        <w:lastRenderedPageBreak/>
        <w:t>Change CLIENT_ID to your client ID.</w:t>
      </w:r>
    </w:p>
    <w:p w14:paraId="495509E5" w14:textId="77777777" w:rsidR="004F703A" w:rsidRPr="004F703A" w:rsidRDefault="004F703A" w:rsidP="004F703A">
      <w:pPr>
        <w:numPr>
          <w:ilvl w:val="0"/>
          <w:numId w:val="5"/>
        </w:numPr>
        <w:rPr>
          <w:rFonts w:ascii="Times New Roman" w:hAnsi="Times New Roman" w:cs="Times New Roman"/>
        </w:rPr>
      </w:pPr>
      <w:r w:rsidRPr="004F703A">
        <w:rPr>
          <w:rFonts w:ascii="Times New Roman" w:hAnsi="Times New Roman" w:cs="Times New Roman"/>
        </w:rPr>
        <w:t>Change CLIENT_SECRET to your client secret.</w:t>
      </w:r>
    </w:p>
    <w:p w14:paraId="5E6975B9" w14:textId="77777777" w:rsidR="004F703A" w:rsidRDefault="004F703A" w:rsidP="004F703A">
      <w:pPr>
        <w:rPr>
          <w:rFonts w:ascii="Times New Roman" w:hAnsi="Times New Roman" w:cs="Times New Roman"/>
        </w:rPr>
      </w:pPr>
      <w:r w:rsidRPr="004F703A">
        <w:rPr>
          <w:rFonts w:ascii="Times New Roman" w:hAnsi="Times New Roman" w:cs="Times New Roman"/>
          <w:b/>
          <w:bCs/>
        </w:rPr>
        <w:t>Note: </w:t>
      </w:r>
      <w:r w:rsidRPr="004F703A">
        <w:rPr>
          <w:rFonts w:ascii="Times New Roman" w:hAnsi="Times New Roman" w:cs="Times New Roman"/>
        </w:rPr>
        <w:t>Encode CLIENT_</w:t>
      </w:r>
      <w:proofErr w:type="gramStart"/>
      <w:r w:rsidRPr="004F703A">
        <w:rPr>
          <w:rFonts w:ascii="Times New Roman" w:hAnsi="Times New Roman" w:cs="Times New Roman"/>
        </w:rPr>
        <w:t>ID:CLIENT</w:t>
      </w:r>
      <w:proofErr w:type="gramEnd"/>
      <w:r w:rsidRPr="004F703A">
        <w:rPr>
          <w:rFonts w:ascii="Times New Roman" w:hAnsi="Times New Roman" w:cs="Times New Roman"/>
        </w:rPr>
        <w:t>_SECRET in Base64 before sending it in the API call.</w:t>
      </w:r>
    </w:p>
    <w:p w14:paraId="4FB067EB" w14:textId="77777777" w:rsidR="004F703A" w:rsidRDefault="004F703A" w:rsidP="004F703A">
      <w:pPr>
        <w:rPr>
          <w:rFonts w:ascii="Times New Roman" w:hAnsi="Times New Roman" w:cs="Times New Roman"/>
        </w:rPr>
      </w:pPr>
    </w:p>
    <w:p w14:paraId="43AF7F29"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Postman</w:t>
      </w:r>
    </w:p>
    <w:p w14:paraId="3EAE1A3E"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In the Postman app, complete the following:</w:t>
      </w:r>
    </w:p>
    <w:p w14:paraId="383187E7"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Set the verb to </w:t>
      </w:r>
      <w:r w:rsidRPr="004F703A">
        <w:rPr>
          <w:rFonts w:ascii="Times New Roman" w:hAnsi="Times New Roman" w:cs="Times New Roman"/>
          <w:b/>
          <w:bCs/>
        </w:rPr>
        <w:t>POST</w:t>
      </w:r>
      <w:r w:rsidRPr="004F703A">
        <w:rPr>
          <w:rFonts w:ascii="Times New Roman" w:hAnsi="Times New Roman" w:cs="Times New Roman"/>
        </w:rPr>
        <w:t>.</w:t>
      </w:r>
    </w:p>
    <w:p w14:paraId="5F37786A"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Enter </w:t>
      </w:r>
      <w:hyperlink r:id="rId9" w:history="1">
        <w:r w:rsidRPr="004F703A">
          <w:rPr>
            <w:rStyle w:val="Hyperlink"/>
            <w:rFonts w:ascii="Times New Roman" w:hAnsi="Times New Roman" w:cs="Times New Roman"/>
            <w:b/>
            <w:bCs/>
          </w:rPr>
          <w:t>https://api-m.sandbox.paypal.com/v1/oauth2/token</w:t>
        </w:r>
      </w:hyperlink>
      <w:r w:rsidRPr="004F703A">
        <w:rPr>
          <w:rFonts w:ascii="Times New Roman" w:hAnsi="Times New Roman" w:cs="Times New Roman"/>
        </w:rPr>
        <w:t> as the request URL.</w:t>
      </w:r>
    </w:p>
    <w:p w14:paraId="6E136FFE"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Select the </w:t>
      </w:r>
      <w:r w:rsidRPr="004F703A">
        <w:rPr>
          <w:rFonts w:ascii="Times New Roman" w:hAnsi="Times New Roman" w:cs="Times New Roman"/>
          <w:b/>
          <w:bCs/>
        </w:rPr>
        <w:t>Authorization</w:t>
      </w:r>
      <w:r w:rsidRPr="004F703A">
        <w:rPr>
          <w:rFonts w:ascii="Times New Roman" w:hAnsi="Times New Roman" w:cs="Times New Roman"/>
        </w:rPr>
        <w:t> tab.</w:t>
      </w:r>
    </w:p>
    <w:p w14:paraId="7ABC5C48"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From the </w:t>
      </w:r>
      <w:r w:rsidRPr="004F703A">
        <w:rPr>
          <w:rFonts w:ascii="Times New Roman" w:hAnsi="Times New Roman" w:cs="Times New Roman"/>
          <w:b/>
          <w:bCs/>
        </w:rPr>
        <w:t>TYPE</w:t>
      </w:r>
      <w:r w:rsidRPr="004F703A">
        <w:rPr>
          <w:rFonts w:ascii="Times New Roman" w:hAnsi="Times New Roman" w:cs="Times New Roman"/>
        </w:rPr>
        <w:t> list, select </w:t>
      </w:r>
      <w:r w:rsidRPr="004F703A">
        <w:rPr>
          <w:rFonts w:ascii="Times New Roman" w:hAnsi="Times New Roman" w:cs="Times New Roman"/>
          <w:b/>
          <w:bCs/>
        </w:rPr>
        <w:t>Basic Auth</w:t>
      </w:r>
      <w:r w:rsidRPr="004F703A">
        <w:rPr>
          <w:rFonts w:ascii="Times New Roman" w:hAnsi="Times New Roman" w:cs="Times New Roman"/>
        </w:rPr>
        <w:t>.</w:t>
      </w:r>
    </w:p>
    <w:p w14:paraId="272D1D7C"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In the </w:t>
      </w:r>
      <w:r w:rsidRPr="004F703A">
        <w:rPr>
          <w:rFonts w:ascii="Times New Roman" w:hAnsi="Times New Roman" w:cs="Times New Roman"/>
          <w:b/>
          <w:bCs/>
        </w:rPr>
        <w:t>Username</w:t>
      </w:r>
      <w:r w:rsidRPr="004F703A">
        <w:rPr>
          <w:rFonts w:ascii="Times New Roman" w:hAnsi="Times New Roman" w:cs="Times New Roman"/>
        </w:rPr>
        <w:t> field, enter your client ID.</w:t>
      </w:r>
    </w:p>
    <w:p w14:paraId="08D0E41C"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In the </w:t>
      </w:r>
      <w:r w:rsidRPr="004F703A">
        <w:rPr>
          <w:rFonts w:ascii="Times New Roman" w:hAnsi="Times New Roman" w:cs="Times New Roman"/>
          <w:b/>
          <w:bCs/>
        </w:rPr>
        <w:t>Password</w:t>
      </w:r>
      <w:r w:rsidRPr="004F703A">
        <w:rPr>
          <w:rFonts w:ascii="Times New Roman" w:hAnsi="Times New Roman" w:cs="Times New Roman"/>
        </w:rPr>
        <w:t> field, enter your client secret.</w:t>
      </w:r>
    </w:p>
    <w:p w14:paraId="50CBB347"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Select the </w:t>
      </w:r>
      <w:r w:rsidRPr="004F703A">
        <w:rPr>
          <w:rFonts w:ascii="Times New Roman" w:hAnsi="Times New Roman" w:cs="Times New Roman"/>
          <w:b/>
          <w:bCs/>
        </w:rPr>
        <w:t>Body</w:t>
      </w:r>
      <w:r w:rsidRPr="004F703A">
        <w:rPr>
          <w:rFonts w:ascii="Times New Roman" w:hAnsi="Times New Roman" w:cs="Times New Roman"/>
        </w:rPr>
        <w:t> tab.</w:t>
      </w:r>
    </w:p>
    <w:p w14:paraId="31A991F8"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Select the </w:t>
      </w:r>
      <w:r w:rsidRPr="004F703A">
        <w:rPr>
          <w:rFonts w:ascii="Times New Roman" w:hAnsi="Times New Roman" w:cs="Times New Roman"/>
          <w:b/>
          <w:bCs/>
        </w:rPr>
        <w:t>x-www-form-</w:t>
      </w:r>
      <w:proofErr w:type="spellStart"/>
      <w:r w:rsidRPr="004F703A">
        <w:rPr>
          <w:rFonts w:ascii="Times New Roman" w:hAnsi="Times New Roman" w:cs="Times New Roman"/>
          <w:b/>
          <w:bCs/>
        </w:rPr>
        <w:t>urlencoded</w:t>
      </w:r>
      <w:proofErr w:type="spellEnd"/>
      <w:r w:rsidRPr="004F703A">
        <w:rPr>
          <w:rFonts w:ascii="Times New Roman" w:hAnsi="Times New Roman" w:cs="Times New Roman"/>
        </w:rPr>
        <w:t> option.</w:t>
      </w:r>
    </w:p>
    <w:p w14:paraId="5151B581"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In the KEY field, enter </w:t>
      </w:r>
      <w:proofErr w:type="spellStart"/>
      <w:r w:rsidRPr="004F703A">
        <w:rPr>
          <w:rFonts w:ascii="Times New Roman" w:hAnsi="Times New Roman" w:cs="Times New Roman"/>
        </w:rPr>
        <w:t>grant_type</w:t>
      </w:r>
      <w:proofErr w:type="spellEnd"/>
      <w:r w:rsidRPr="004F703A">
        <w:rPr>
          <w:rFonts w:ascii="Times New Roman" w:hAnsi="Times New Roman" w:cs="Times New Roman"/>
        </w:rPr>
        <w:t>.</w:t>
      </w:r>
    </w:p>
    <w:p w14:paraId="46ACEA9B" w14:textId="77777777"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In the VALUE field, enter </w:t>
      </w:r>
      <w:proofErr w:type="spellStart"/>
      <w:r w:rsidRPr="004F703A">
        <w:rPr>
          <w:rFonts w:ascii="Times New Roman" w:hAnsi="Times New Roman" w:cs="Times New Roman"/>
        </w:rPr>
        <w:t>client_credentials</w:t>
      </w:r>
      <w:proofErr w:type="spellEnd"/>
      <w:r w:rsidRPr="004F703A">
        <w:rPr>
          <w:rFonts w:ascii="Times New Roman" w:hAnsi="Times New Roman" w:cs="Times New Roman"/>
        </w:rPr>
        <w:t>.</w:t>
      </w:r>
    </w:p>
    <w:p w14:paraId="44551886" w14:textId="094F9168" w:rsidR="004F703A" w:rsidRPr="004F703A" w:rsidRDefault="004F703A" w:rsidP="004F703A">
      <w:pPr>
        <w:numPr>
          <w:ilvl w:val="0"/>
          <w:numId w:val="7"/>
        </w:numPr>
        <w:rPr>
          <w:rFonts w:ascii="Times New Roman" w:hAnsi="Times New Roman" w:cs="Times New Roman"/>
        </w:rPr>
      </w:pPr>
      <w:r w:rsidRPr="004F703A">
        <w:rPr>
          <w:rFonts w:ascii="Times New Roman" w:hAnsi="Times New Roman" w:cs="Times New Roman"/>
        </w:rPr>
        <w:t>Select </w:t>
      </w:r>
      <w:r w:rsidRPr="004F703A">
        <w:rPr>
          <w:rFonts w:ascii="Times New Roman" w:hAnsi="Times New Roman" w:cs="Times New Roman"/>
          <w:b/>
          <w:bCs/>
        </w:rPr>
        <w:t>Send</w:t>
      </w:r>
      <w:r w:rsidRPr="004F703A">
        <w:rPr>
          <w:rFonts w:ascii="Times New Roman" w:hAnsi="Times New Roman" w:cs="Times New Roman"/>
        </w:rPr>
        <w:t>.</w:t>
      </w:r>
    </w:p>
    <w:p w14:paraId="0ED62AC1"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Sample response</w:t>
      </w:r>
    </w:p>
    <w:p w14:paraId="4932DAD8"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PayPal returns an access token and the number of seconds the access token is valid.</w:t>
      </w:r>
    </w:p>
    <w:p w14:paraId="3F027B2B"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w:t>
      </w:r>
    </w:p>
    <w:p w14:paraId="5D3BED45"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"scope": "https://uri.paypal.com/services/invoicing https://uri.paypal.com/services/disputes/read-buyer https://uri.paypal.com/services/payments/realtimepayment https://uri.paypal.com/services/disputes/update-seller https://uri.paypal.com/services/payments/payment/authcapture </w:t>
      </w:r>
      <w:proofErr w:type="spellStart"/>
      <w:r w:rsidRPr="004F703A">
        <w:rPr>
          <w:rFonts w:ascii="Times New Roman" w:hAnsi="Times New Roman" w:cs="Times New Roman"/>
        </w:rPr>
        <w:t>openid</w:t>
      </w:r>
      <w:proofErr w:type="spellEnd"/>
      <w:r w:rsidRPr="004F703A">
        <w:rPr>
          <w:rFonts w:ascii="Times New Roman" w:hAnsi="Times New Roman" w:cs="Times New Roman"/>
        </w:rPr>
        <w:t xml:space="preserve"> https://uri.paypal.com/services/disputes/read-seller https://uri.paypal.com/services/payments/refund https://api-m.paypal.com/v1/vault/credit-card https://api-m.paypal.com/v1/payments/.* https://uri.paypal.com/payments/payouts https://api-m.paypal.com/v1/vault/credit-card/.* https://uri.paypal.com/services/subscriptions https://uri.paypal.com/services/applications/webhooks",</w:t>
      </w:r>
    </w:p>
    <w:p w14:paraId="5F0A694C"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w:t>
      </w:r>
      <w:proofErr w:type="spellStart"/>
      <w:proofErr w:type="gramStart"/>
      <w:r w:rsidRPr="004F703A">
        <w:rPr>
          <w:rFonts w:ascii="Times New Roman" w:hAnsi="Times New Roman" w:cs="Times New Roman"/>
        </w:rPr>
        <w:t>access</w:t>
      </w:r>
      <w:proofErr w:type="gramEnd"/>
      <w:r w:rsidRPr="004F703A">
        <w:rPr>
          <w:rFonts w:ascii="Times New Roman" w:hAnsi="Times New Roman" w:cs="Times New Roman"/>
        </w:rPr>
        <w:t>_token</w:t>
      </w:r>
      <w:proofErr w:type="spellEnd"/>
      <w:r w:rsidRPr="004F703A">
        <w:rPr>
          <w:rFonts w:ascii="Times New Roman" w:hAnsi="Times New Roman" w:cs="Times New Roman"/>
        </w:rPr>
        <w:t>": "A21AAFEpH4PsADK7qSS7pSRsgzfENtu-Q1ysgEDVDESseMHBYXVJYE8ovjj68elIDy8nF26AwPhfXTIeWAZHSLIsQkSYz9ifg",</w:t>
      </w:r>
    </w:p>
    <w:p w14:paraId="2D7684C4"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w:t>
      </w:r>
      <w:proofErr w:type="spellStart"/>
      <w:proofErr w:type="gramStart"/>
      <w:r w:rsidRPr="004F703A">
        <w:rPr>
          <w:rFonts w:ascii="Times New Roman" w:hAnsi="Times New Roman" w:cs="Times New Roman"/>
        </w:rPr>
        <w:t>token</w:t>
      </w:r>
      <w:proofErr w:type="gramEnd"/>
      <w:r w:rsidRPr="004F703A">
        <w:rPr>
          <w:rFonts w:ascii="Times New Roman" w:hAnsi="Times New Roman" w:cs="Times New Roman"/>
        </w:rPr>
        <w:t>_type</w:t>
      </w:r>
      <w:proofErr w:type="spellEnd"/>
      <w:r w:rsidRPr="004F703A">
        <w:rPr>
          <w:rFonts w:ascii="Times New Roman" w:hAnsi="Times New Roman" w:cs="Times New Roman"/>
        </w:rPr>
        <w:t>": "Bearer",</w:t>
      </w:r>
    </w:p>
    <w:p w14:paraId="36D02C38"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w:t>
      </w:r>
      <w:proofErr w:type="spellStart"/>
      <w:proofErr w:type="gramStart"/>
      <w:r w:rsidRPr="004F703A">
        <w:rPr>
          <w:rFonts w:ascii="Times New Roman" w:hAnsi="Times New Roman" w:cs="Times New Roman"/>
        </w:rPr>
        <w:t>app</w:t>
      </w:r>
      <w:proofErr w:type="gramEnd"/>
      <w:r w:rsidRPr="004F703A">
        <w:rPr>
          <w:rFonts w:ascii="Times New Roman" w:hAnsi="Times New Roman" w:cs="Times New Roman"/>
        </w:rPr>
        <w:t>_id</w:t>
      </w:r>
      <w:proofErr w:type="spellEnd"/>
      <w:r w:rsidRPr="004F703A">
        <w:rPr>
          <w:rFonts w:ascii="Times New Roman" w:hAnsi="Times New Roman" w:cs="Times New Roman"/>
        </w:rPr>
        <w:t>": "APP-80W284485P519543T",</w:t>
      </w:r>
    </w:p>
    <w:p w14:paraId="6B3D3217"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w:t>
      </w:r>
      <w:proofErr w:type="spellStart"/>
      <w:proofErr w:type="gramStart"/>
      <w:r w:rsidRPr="004F703A">
        <w:rPr>
          <w:rFonts w:ascii="Times New Roman" w:hAnsi="Times New Roman" w:cs="Times New Roman"/>
        </w:rPr>
        <w:t>expires</w:t>
      </w:r>
      <w:proofErr w:type="gramEnd"/>
      <w:r w:rsidRPr="004F703A">
        <w:rPr>
          <w:rFonts w:ascii="Times New Roman" w:hAnsi="Times New Roman" w:cs="Times New Roman"/>
        </w:rPr>
        <w:t>_in</w:t>
      </w:r>
      <w:proofErr w:type="spellEnd"/>
      <w:r w:rsidRPr="004F703A">
        <w:rPr>
          <w:rFonts w:ascii="Times New Roman" w:hAnsi="Times New Roman" w:cs="Times New Roman"/>
        </w:rPr>
        <w:t>": 31668,</w:t>
      </w:r>
    </w:p>
    <w:p w14:paraId="25B77CB7"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 xml:space="preserve">  "nonce": "2020-04-03T15:35:36ZaYZlGvEkV4yVSz8g6bAKFoGSEzuy3CQcz3ljhibkOHg"</w:t>
      </w:r>
    </w:p>
    <w:p w14:paraId="0B3842BD"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w:t>
      </w:r>
    </w:p>
    <w:p w14:paraId="0865005D"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Make API calls</w:t>
      </w:r>
    </w:p>
    <w:p w14:paraId="25CBB000"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lastRenderedPageBreak/>
        <w:t>When you make API calls, replace ACCESS-TOKEN with your access token in the authorization header: -H Authorization: Bearer ACCESS-TOKEN. When your access token expires, call /v1/oauth2/token again to request a new access token.</w:t>
      </w:r>
    </w:p>
    <w:p w14:paraId="122BBD08" w14:textId="77777777" w:rsidR="004F703A" w:rsidRPr="004F703A" w:rsidRDefault="004F703A" w:rsidP="004F703A">
      <w:pPr>
        <w:rPr>
          <w:rFonts w:ascii="Times New Roman" w:hAnsi="Times New Roman" w:cs="Times New Roman"/>
          <w:b/>
          <w:bCs/>
        </w:rPr>
      </w:pPr>
      <w:r w:rsidRPr="004F703A">
        <w:rPr>
          <w:rFonts w:ascii="Times New Roman" w:hAnsi="Times New Roman" w:cs="Times New Roman"/>
          <w:b/>
          <w:bCs/>
        </w:rPr>
        <w:t>3. Get sandbox account credentials</w:t>
      </w:r>
    </w:p>
    <w:p w14:paraId="32FF84E5"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The PayPal sandbox is a test environment that mirrors real-world transactions. By default, PayPal developer accounts have 2 sandbox accounts: a personal account for buying and a business account for selling. You'll get the login information for both accounts. Watch sandbox money move between accounts to test API calls.</w:t>
      </w:r>
    </w:p>
    <w:p w14:paraId="0F9A0662" w14:textId="77777777" w:rsidR="004F703A" w:rsidRPr="004F703A" w:rsidRDefault="004F703A" w:rsidP="004F703A">
      <w:pPr>
        <w:rPr>
          <w:rFonts w:ascii="Times New Roman" w:hAnsi="Times New Roman" w:cs="Times New Roman"/>
        </w:rPr>
      </w:pPr>
      <w:r w:rsidRPr="004F703A">
        <w:rPr>
          <w:rFonts w:ascii="Times New Roman" w:hAnsi="Times New Roman" w:cs="Times New Roman"/>
        </w:rPr>
        <w:t>Take the following steps to get sandbox login information for business and personal accounts:</w:t>
      </w:r>
    </w:p>
    <w:p w14:paraId="22F39221"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Log into the </w:t>
      </w:r>
      <w:hyperlink r:id="rId10" w:tgtFrame="_blank" w:history="1">
        <w:r w:rsidRPr="004F703A">
          <w:rPr>
            <w:rStyle w:val="Hyperlink"/>
            <w:rFonts w:ascii="Times New Roman" w:hAnsi="Times New Roman" w:cs="Times New Roman"/>
            <w:b/>
            <w:bCs/>
          </w:rPr>
          <w:t>Developer Dashboard</w:t>
        </w:r>
      </w:hyperlink>
      <w:r w:rsidRPr="004F703A">
        <w:rPr>
          <w:rFonts w:ascii="Times New Roman" w:hAnsi="Times New Roman" w:cs="Times New Roman"/>
        </w:rPr>
        <w:t>.</w:t>
      </w:r>
    </w:p>
    <w:p w14:paraId="7539BC20"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Select </w:t>
      </w:r>
      <w:r w:rsidRPr="004F703A">
        <w:rPr>
          <w:rFonts w:ascii="Times New Roman" w:hAnsi="Times New Roman" w:cs="Times New Roman"/>
          <w:b/>
          <w:bCs/>
        </w:rPr>
        <w:t>Testing Tools</w:t>
      </w:r>
      <w:r w:rsidRPr="004F703A">
        <w:rPr>
          <w:rFonts w:ascii="Times New Roman" w:hAnsi="Times New Roman" w:cs="Times New Roman"/>
        </w:rPr>
        <w:t> &gt; </w:t>
      </w:r>
      <w:r w:rsidRPr="004F703A">
        <w:rPr>
          <w:rFonts w:ascii="Times New Roman" w:hAnsi="Times New Roman" w:cs="Times New Roman"/>
          <w:b/>
          <w:bCs/>
        </w:rPr>
        <w:t>Sandbox Accounts</w:t>
      </w:r>
      <w:r w:rsidRPr="004F703A">
        <w:rPr>
          <w:rFonts w:ascii="Times New Roman" w:hAnsi="Times New Roman" w:cs="Times New Roman"/>
        </w:rPr>
        <w:t>. You can create more sandbox accounts by selecting </w:t>
      </w:r>
      <w:r w:rsidRPr="004F703A">
        <w:rPr>
          <w:rFonts w:ascii="Times New Roman" w:hAnsi="Times New Roman" w:cs="Times New Roman"/>
          <w:b/>
          <w:bCs/>
        </w:rPr>
        <w:t>Create account</w:t>
      </w:r>
      <w:r w:rsidRPr="004F703A">
        <w:rPr>
          <w:rFonts w:ascii="Times New Roman" w:hAnsi="Times New Roman" w:cs="Times New Roman"/>
        </w:rPr>
        <w:t>.</w:t>
      </w:r>
    </w:p>
    <w:p w14:paraId="42F3040C"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Locate the account you want to get credentials for and select </w:t>
      </w:r>
      <w:r w:rsidRPr="004F703A">
        <w:rPr>
          <w:rFonts w:ascii="Cambria Math" w:hAnsi="Cambria Math" w:cs="Cambria Math"/>
          <w:b/>
          <w:bCs/>
        </w:rPr>
        <w:t>⋮</w:t>
      </w:r>
    </w:p>
    <w:p w14:paraId="7FEF13E7"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Select </w:t>
      </w:r>
      <w:r w:rsidRPr="004F703A">
        <w:rPr>
          <w:rFonts w:ascii="Times New Roman" w:hAnsi="Times New Roman" w:cs="Times New Roman"/>
          <w:b/>
          <w:bCs/>
        </w:rPr>
        <w:t>View/Edit Account</w:t>
      </w:r>
      <w:r w:rsidRPr="004F703A">
        <w:rPr>
          <w:rFonts w:ascii="Times New Roman" w:hAnsi="Times New Roman" w:cs="Times New Roman"/>
        </w:rPr>
        <w:t> to see mock information such as the account email and system-generated password.</w:t>
      </w:r>
    </w:p>
    <w:p w14:paraId="11DB7311"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Go to </w:t>
      </w:r>
      <w:hyperlink r:id="rId11" w:history="1">
        <w:r w:rsidRPr="004F703A">
          <w:rPr>
            <w:rStyle w:val="Hyperlink"/>
            <w:rFonts w:ascii="Times New Roman" w:hAnsi="Times New Roman" w:cs="Times New Roman"/>
            <w:b/>
            <w:bCs/>
          </w:rPr>
          <w:t>sandbox.paypal.com/</w:t>
        </w:r>
        <w:proofErr w:type="spellStart"/>
        <w:r w:rsidRPr="004F703A">
          <w:rPr>
            <w:rStyle w:val="Hyperlink"/>
            <w:rFonts w:ascii="Times New Roman" w:hAnsi="Times New Roman" w:cs="Times New Roman"/>
            <w:b/>
            <w:bCs/>
          </w:rPr>
          <w:t>signin</w:t>
        </w:r>
        <w:proofErr w:type="spellEnd"/>
      </w:hyperlink>
      <w:r w:rsidRPr="004F703A">
        <w:rPr>
          <w:rFonts w:ascii="Times New Roman" w:hAnsi="Times New Roman" w:cs="Times New Roman"/>
        </w:rPr>
        <w:t> and sign in with the personal sandbox credentials. In a separate browser, sign in with the business sandbox credentials.</w:t>
      </w:r>
    </w:p>
    <w:p w14:paraId="2ADA0741" w14:textId="77777777" w:rsidR="004F703A" w:rsidRPr="004F703A" w:rsidRDefault="004F703A" w:rsidP="004F703A">
      <w:pPr>
        <w:numPr>
          <w:ilvl w:val="0"/>
          <w:numId w:val="6"/>
        </w:numPr>
        <w:rPr>
          <w:rFonts w:ascii="Times New Roman" w:hAnsi="Times New Roman" w:cs="Times New Roman"/>
        </w:rPr>
      </w:pPr>
      <w:r w:rsidRPr="004F703A">
        <w:rPr>
          <w:rFonts w:ascii="Times New Roman" w:hAnsi="Times New Roman" w:cs="Times New Roman"/>
        </w:rPr>
        <w:t>Make API calls with your app's access token to see sandbox money move between personal and business accounts.</w:t>
      </w:r>
    </w:p>
    <w:p w14:paraId="7CE9B8C9" w14:textId="77777777" w:rsidR="003B7C46" w:rsidRPr="004F703A" w:rsidRDefault="003B7C46">
      <w:pPr>
        <w:rPr>
          <w:rFonts w:ascii="Times New Roman" w:hAnsi="Times New Roman" w:cs="Times New Roman"/>
        </w:rPr>
      </w:pPr>
    </w:p>
    <w:sectPr w:rsidR="003B7C46" w:rsidRPr="004F703A" w:rsidSect="004F703A">
      <w:pgSz w:w="11906" w:h="17338"/>
      <w:pgMar w:top="883" w:right="1093" w:bottom="0" w:left="124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9B20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AF7FE1"/>
    <w:multiLevelType w:val="multilevel"/>
    <w:tmpl w:val="7D3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A53"/>
    <w:multiLevelType w:val="multilevel"/>
    <w:tmpl w:val="B960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F4F6D"/>
    <w:multiLevelType w:val="multilevel"/>
    <w:tmpl w:val="96EA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5E2023"/>
    <w:multiLevelType w:val="multilevel"/>
    <w:tmpl w:val="32E4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E037C8"/>
    <w:multiLevelType w:val="multilevel"/>
    <w:tmpl w:val="78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95577A"/>
    <w:multiLevelType w:val="multilevel"/>
    <w:tmpl w:val="53F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042634">
    <w:abstractNumId w:val="0"/>
  </w:num>
  <w:num w:numId="2" w16cid:durableId="1164668522">
    <w:abstractNumId w:val="6"/>
  </w:num>
  <w:num w:numId="3" w16cid:durableId="1394501365">
    <w:abstractNumId w:val="1"/>
  </w:num>
  <w:num w:numId="4" w16cid:durableId="1486435380">
    <w:abstractNumId w:val="2"/>
  </w:num>
  <w:num w:numId="5" w16cid:durableId="2125927701">
    <w:abstractNumId w:val="4"/>
  </w:num>
  <w:num w:numId="6" w16cid:durableId="835919500">
    <w:abstractNumId w:val="3"/>
  </w:num>
  <w:num w:numId="7" w16cid:durableId="1759712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3A"/>
    <w:rsid w:val="003B7C46"/>
    <w:rsid w:val="00455052"/>
    <w:rsid w:val="004F703A"/>
    <w:rsid w:val="00B1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5DF9"/>
  <w15:chartTrackingRefBased/>
  <w15:docId w15:val="{7C205181-72FA-421D-B51A-AA596271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3A"/>
    <w:rPr>
      <w:rFonts w:eastAsiaTheme="majorEastAsia" w:cstheme="majorBidi"/>
      <w:color w:val="272727" w:themeColor="text1" w:themeTint="D8"/>
    </w:rPr>
  </w:style>
  <w:style w:type="paragraph" w:styleId="Title">
    <w:name w:val="Title"/>
    <w:basedOn w:val="Normal"/>
    <w:next w:val="Normal"/>
    <w:link w:val="TitleChar"/>
    <w:uiPriority w:val="10"/>
    <w:qFormat/>
    <w:rsid w:val="004F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3A"/>
    <w:pPr>
      <w:spacing w:before="160"/>
      <w:jc w:val="center"/>
    </w:pPr>
    <w:rPr>
      <w:i/>
      <w:iCs/>
      <w:color w:val="404040" w:themeColor="text1" w:themeTint="BF"/>
    </w:rPr>
  </w:style>
  <w:style w:type="character" w:customStyle="1" w:styleId="QuoteChar">
    <w:name w:val="Quote Char"/>
    <w:basedOn w:val="DefaultParagraphFont"/>
    <w:link w:val="Quote"/>
    <w:uiPriority w:val="29"/>
    <w:rsid w:val="004F703A"/>
    <w:rPr>
      <w:i/>
      <w:iCs/>
      <w:color w:val="404040" w:themeColor="text1" w:themeTint="BF"/>
    </w:rPr>
  </w:style>
  <w:style w:type="paragraph" w:styleId="ListParagraph">
    <w:name w:val="List Paragraph"/>
    <w:basedOn w:val="Normal"/>
    <w:uiPriority w:val="34"/>
    <w:qFormat/>
    <w:rsid w:val="004F703A"/>
    <w:pPr>
      <w:ind w:left="720"/>
      <w:contextualSpacing/>
    </w:pPr>
  </w:style>
  <w:style w:type="character" w:styleId="IntenseEmphasis">
    <w:name w:val="Intense Emphasis"/>
    <w:basedOn w:val="DefaultParagraphFont"/>
    <w:uiPriority w:val="21"/>
    <w:qFormat/>
    <w:rsid w:val="004F703A"/>
    <w:rPr>
      <w:i/>
      <w:iCs/>
      <w:color w:val="0F4761" w:themeColor="accent1" w:themeShade="BF"/>
    </w:rPr>
  </w:style>
  <w:style w:type="paragraph" w:styleId="IntenseQuote">
    <w:name w:val="Intense Quote"/>
    <w:basedOn w:val="Normal"/>
    <w:next w:val="Normal"/>
    <w:link w:val="IntenseQuoteChar"/>
    <w:uiPriority w:val="30"/>
    <w:qFormat/>
    <w:rsid w:val="004F7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3A"/>
    <w:rPr>
      <w:i/>
      <w:iCs/>
      <w:color w:val="0F4761" w:themeColor="accent1" w:themeShade="BF"/>
    </w:rPr>
  </w:style>
  <w:style w:type="character" w:styleId="IntenseReference">
    <w:name w:val="Intense Reference"/>
    <w:basedOn w:val="DefaultParagraphFont"/>
    <w:uiPriority w:val="32"/>
    <w:qFormat/>
    <w:rsid w:val="004F703A"/>
    <w:rPr>
      <w:b/>
      <w:bCs/>
      <w:smallCaps/>
      <w:color w:val="0F4761" w:themeColor="accent1" w:themeShade="BF"/>
      <w:spacing w:val="5"/>
    </w:rPr>
  </w:style>
  <w:style w:type="character" w:styleId="Hyperlink">
    <w:name w:val="Hyperlink"/>
    <w:basedOn w:val="DefaultParagraphFont"/>
    <w:uiPriority w:val="99"/>
    <w:unhideWhenUsed/>
    <w:rsid w:val="004F703A"/>
    <w:rPr>
      <w:color w:val="467886" w:themeColor="hyperlink"/>
      <w:u w:val="single"/>
    </w:rPr>
  </w:style>
  <w:style w:type="character" w:styleId="UnresolvedMention">
    <w:name w:val="Unresolved Mention"/>
    <w:basedOn w:val="DefaultParagraphFont"/>
    <w:uiPriority w:val="99"/>
    <w:semiHidden/>
    <w:unhideWhenUsed/>
    <w:rsid w:val="004F7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750982">
      <w:bodyDiv w:val="1"/>
      <w:marLeft w:val="0"/>
      <w:marRight w:val="0"/>
      <w:marTop w:val="0"/>
      <w:marBottom w:val="0"/>
      <w:divBdr>
        <w:top w:val="none" w:sz="0" w:space="0" w:color="auto"/>
        <w:left w:val="none" w:sz="0" w:space="0" w:color="auto"/>
        <w:bottom w:val="none" w:sz="0" w:space="0" w:color="auto"/>
        <w:right w:val="none" w:sz="0" w:space="0" w:color="auto"/>
      </w:divBdr>
      <w:divsChild>
        <w:div w:id="994379911">
          <w:marLeft w:val="0"/>
          <w:marRight w:val="0"/>
          <w:marTop w:val="0"/>
          <w:marBottom w:val="0"/>
          <w:divBdr>
            <w:top w:val="none" w:sz="0" w:space="0" w:color="auto"/>
            <w:left w:val="none" w:sz="0" w:space="0" w:color="auto"/>
            <w:bottom w:val="none" w:sz="0" w:space="0" w:color="auto"/>
            <w:right w:val="none" w:sz="0" w:space="0" w:color="auto"/>
          </w:divBdr>
          <w:divsChild>
            <w:div w:id="2022857188">
              <w:marLeft w:val="0"/>
              <w:marRight w:val="0"/>
              <w:marTop w:val="0"/>
              <w:marBottom w:val="0"/>
              <w:divBdr>
                <w:top w:val="none" w:sz="0" w:space="0" w:color="auto"/>
                <w:left w:val="none" w:sz="0" w:space="0" w:color="auto"/>
                <w:bottom w:val="none" w:sz="0" w:space="0" w:color="auto"/>
                <w:right w:val="none" w:sz="0" w:space="0" w:color="auto"/>
              </w:divBdr>
              <w:divsChild>
                <w:div w:id="479540691">
                  <w:marLeft w:val="0"/>
                  <w:marRight w:val="0"/>
                  <w:marTop w:val="0"/>
                  <w:marBottom w:val="0"/>
                  <w:divBdr>
                    <w:top w:val="none" w:sz="0" w:space="0" w:color="auto"/>
                    <w:left w:val="none" w:sz="0" w:space="0" w:color="auto"/>
                    <w:bottom w:val="none" w:sz="0" w:space="0" w:color="auto"/>
                    <w:right w:val="none" w:sz="0" w:space="0" w:color="auto"/>
                  </w:divBdr>
                </w:div>
              </w:divsChild>
            </w:div>
            <w:div w:id="10307697">
              <w:marLeft w:val="0"/>
              <w:marRight w:val="0"/>
              <w:marTop w:val="0"/>
              <w:marBottom w:val="0"/>
              <w:divBdr>
                <w:top w:val="none" w:sz="0" w:space="0" w:color="auto"/>
                <w:left w:val="none" w:sz="0" w:space="0" w:color="auto"/>
                <w:bottom w:val="none" w:sz="0" w:space="0" w:color="auto"/>
                <w:right w:val="none" w:sz="0" w:space="0" w:color="auto"/>
              </w:divBdr>
              <w:divsChild>
                <w:div w:id="5255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6005">
          <w:marLeft w:val="0"/>
          <w:marRight w:val="0"/>
          <w:marTop w:val="240"/>
          <w:marBottom w:val="0"/>
          <w:divBdr>
            <w:top w:val="none" w:sz="0" w:space="0" w:color="auto"/>
            <w:left w:val="none" w:sz="0" w:space="0" w:color="auto"/>
            <w:bottom w:val="none" w:sz="0" w:space="0" w:color="auto"/>
            <w:right w:val="none" w:sz="0" w:space="0" w:color="auto"/>
          </w:divBdr>
          <w:divsChild>
            <w:div w:id="702946362">
              <w:marLeft w:val="0"/>
              <w:marRight w:val="0"/>
              <w:marTop w:val="0"/>
              <w:marBottom w:val="0"/>
              <w:divBdr>
                <w:top w:val="none" w:sz="0" w:space="0" w:color="auto"/>
                <w:left w:val="none" w:sz="0" w:space="0" w:color="auto"/>
                <w:bottom w:val="none" w:sz="0" w:space="0" w:color="auto"/>
                <w:right w:val="none" w:sz="0" w:space="0" w:color="auto"/>
              </w:divBdr>
            </w:div>
          </w:divsChild>
        </w:div>
        <w:div w:id="398480478">
          <w:marLeft w:val="0"/>
          <w:marRight w:val="0"/>
          <w:marTop w:val="0"/>
          <w:marBottom w:val="0"/>
          <w:divBdr>
            <w:top w:val="none" w:sz="0" w:space="0" w:color="auto"/>
            <w:left w:val="none" w:sz="0" w:space="0" w:color="auto"/>
            <w:bottom w:val="none" w:sz="0" w:space="0" w:color="auto"/>
            <w:right w:val="none" w:sz="0" w:space="0" w:color="auto"/>
          </w:divBdr>
          <w:divsChild>
            <w:div w:id="1882597311">
              <w:marLeft w:val="0"/>
              <w:marRight w:val="0"/>
              <w:marTop w:val="0"/>
              <w:marBottom w:val="0"/>
              <w:divBdr>
                <w:top w:val="none" w:sz="0" w:space="0" w:color="auto"/>
                <w:left w:val="none" w:sz="0" w:space="0" w:color="auto"/>
                <w:bottom w:val="none" w:sz="0" w:space="0" w:color="auto"/>
                <w:right w:val="none" w:sz="0" w:space="0" w:color="auto"/>
              </w:divBdr>
            </w:div>
            <w:div w:id="361980181">
              <w:marLeft w:val="0"/>
              <w:marRight w:val="0"/>
              <w:marTop w:val="0"/>
              <w:marBottom w:val="0"/>
              <w:divBdr>
                <w:top w:val="none" w:sz="0" w:space="0" w:color="auto"/>
                <w:left w:val="none" w:sz="0" w:space="0" w:color="auto"/>
                <w:bottom w:val="none" w:sz="0" w:space="0" w:color="auto"/>
                <w:right w:val="none" w:sz="0" w:space="0" w:color="auto"/>
              </w:divBdr>
              <w:divsChild>
                <w:div w:id="1198158468">
                  <w:marLeft w:val="0"/>
                  <w:marRight w:val="0"/>
                  <w:marTop w:val="0"/>
                  <w:marBottom w:val="0"/>
                  <w:divBdr>
                    <w:top w:val="none" w:sz="0" w:space="0" w:color="auto"/>
                    <w:left w:val="none" w:sz="0" w:space="0" w:color="auto"/>
                    <w:bottom w:val="none" w:sz="0" w:space="0" w:color="auto"/>
                    <w:right w:val="none" w:sz="0" w:space="0" w:color="auto"/>
                  </w:divBdr>
                  <w:divsChild>
                    <w:div w:id="1300265360">
                      <w:marLeft w:val="0"/>
                      <w:marRight w:val="0"/>
                      <w:marTop w:val="0"/>
                      <w:marBottom w:val="0"/>
                      <w:divBdr>
                        <w:top w:val="none" w:sz="0" w:space="0" w:color="auto"/>
                        <w:left w:val="none" w:sz="0" w:space="0" w:color="auto"/>
                        <w:bottom w:val="none" w:sz="0" w:space="0" w:color="auto"/>
                        <w:right w:val="none" w:sz="0" w:space="0" w:color="auto"/>
                      </w:divBdr>
                      <w:divsChild>
                        <w:div w:id="1736467772">
                          <w:marLeft w:val="0"/>
                          <w:marRight w:val="0"/>
                          <w:marTop w:val="0"/>
                          <w:marBottom w:val="0"/>
                          <w:divBdr>
                            <w:top w:val="none" w:sz="0" w:space="0" w:color="auto"/>
                            <w:left w:val="none" w:sz="0" w:space="0" w:color="auto"/>
                            <w:bottom w:val="none" w:sz="0" w:space="0" w:color="auto"/>
                            <w:right w:val="none" w:sz="0" w:space="0" w:color="auto"/>
                          </w:divBdr>
                        </w:div>
                        <w:div w:id="1140463064">
                          <w:marLeft w:val="0"/>
                          <w:marRight w:val="0"/>
                          <w:marTop w:val="0"/>
                          <w:marBottom w:val="0"/>
                          <w:divBdr>
                            <w:top w:val="none" w:sz="0" w:space="0" w:color="auto"/>
                            <w:left w:val="none" w:sz="0" w:space="0" w:color="auto"/>
                            <w:bottom w:val="none" w:sz="0" w:space="0" w:color="auto"/>
                            <w:right w:val="none" w:sz="0" w:space="0" w:color="auto"/>
                          </w:divBdr>
                        </w:div>
                        <w:div w:id="2116440419">
                          <w:marLeft w:val="0"/>
                          <w:marRight w:val="0"/>
                          <w:marTop w:val="0"/>
                          <w:marBottom w:val="0"/>
                          <w:divBdr>
                            <w:top w:val="none" w:sz="0" w:space="0" w:color="auto"/>
                            <w:left w:val="none" w:sz="0" w:space="0" w:color="auto"/>
                            <w:bottom w:val="none" w:sz="0" w:space="0" w:color="auto"/>
                            <w:right w:val="none" w:sz="0" w:space="0" w:color="auto"/>
                          </w:divBdr>
                        </w:div>
                        <w:div w:id="15474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5469">
                  <w:blockQuote w:val="1"/>
                  <w:marLeft w:val="0"/>
                  <w:marRight w:val="0"/>
                  <w:marTop w:val="360"/>
                  <w:marBottom w:val="360"/>
                  <w:divBdr>
                    <w:top w:val="single" w:sz="6" w:space="0" w:color="0070BA"/>
                    <w:left w:val="single" w:sz="24" w:space="15" w:color="E4E7EB"/>
                    <w:bottom w:val="single" w:sz="6" w:space="0" w:color="0070BA"/>
                    <w:right w:val="single" w:sz="6" w:space="0" w:color="0070BA"/>
                  </w:divBdr>
                </w:div>
              </w:divsChild>
            </w:div>
          </w:divsChild>
        </w:div>
        <w:div w:id="1218664720">
          <w:marLeft w:val="0"/>
          <w:marRight w:val="0"/>
          <w:marTop w:val="0"/>
          <w:marBottom w:val="0"/>
          <w:divBdr>
            <w:top w:val="none" w:sz="0" w:space="0" w:color="auto"/>
            <w:left w:val="none" w:sz="0" w:space="0" w:color="auto"/>
            <w:bottom w:val="none" w:sz="0" w:space="0" w:color="auto"/>
            <w:right w:val="none" w:sz="0" w:space="0" w:color="auto"/>
          </w:divBdr>
          <w:divsChild>
            <w:div w:id="1613589703">
              <w:marLeft w:val="0"/>
              <w:marRight w:val="0"/>
              <w:marTop w:val="0"/>
              <w:marBottom w:val="0"/>
              <w:divBdr>
                <w:top w:val="none" w:sz="0" w:space="0" w:color="auto"/>
                <w:left w:val="none" w:sz="0" w:space="0" w:color="auto"/>
                <w:bottom w:val="none" w:sz="0" w:space="0" w:color="auto"/>
                <w:right w:val="none" w:sz="0" w:space="0" w:color="auto"/>
              </w:divBdr>
              <w:divsChild>
                <w:div w:id="1030764100">
                  <w:marLeft w:val="0"/>
                  <w:marRight w:val="0"/>
                  <w:marTop w:val="0"/>
                  <w:marBottom w:val="0"/>
                  <w:divBdr>
                    <w:top w:val="none" w:sz="0" w:space="0" w:color="auto"/>
                    <w:left w:val="none" w:sz="0" w:space="0" w:color="auto"/>
                    <w:bottom w:val="none" w:sz="0" w:space="0" w:color="auto"/>
                    <w:right w:val="none" w:sz="0" w:space="0" w:color="auto"/>
                  </w:divBdr>
                </w:div>
                <w:div w:id="2012561059">
                  <w:marLeft w:val="0"/>
                  <w:marRight w:val="0"/>
                  <w:marTop w:val="0"/>
                  <w:marBottom w:val="0"/>
                  <w:divBdr>
                    <w:top w:val="none" w:sz="0" w:space="0" w:color="auto"/>
                    <w:left w:val="none" w:sz="0" w:space="0" w:color="auto"/>
                    <w:bottom w:val="none" w:sz="0" w:space="0" w:color="auto"/>
                    <w:right w:val="none" w:sz="0" w:space="0" w:color="auto"/>
                  </w:divBdr>
                </w:div>
                <w:div w:id="344326915">
                  <w:marLeft w:val="0"/>
                  <w:marRight w:val="0"/>
                  <w:marTop w:val="0"/>
                  <w:marBottom w:val="0"/>
                  <w:divBdr>
                    <w:top w:val="none" w:sz="0" w:space="0" w:color="auto"/>
                    <w:left w:val="none" w:sz="0" w:space="0" w:color="auto"/>
                    <w:bottom w:val="none" w:sz="0" w:space="0" w:color="auto"/>
                    <w:right w:val="none" w:sz="0" w:space="0" w:color="auto"/>
                  </w:divBdr>
                </w:div>
                <w:div w:id="546449794">
                  <w:marLeft w:val="0"/>
                  <w:marRight w:val="0"/>
                  <w:marTop w:val="0"/>
                  <w:marBottom w:val="0"/>
                  <w:divBdr>
                    <w:top w:val="none" w:sz="0" w:space="0" w:color="auto"/>
                    <w:left w:val="none" w:sz="0" w:space="0" w:color="auto"/>
                    <w:bottom w:val="none" w:sz="0" w:space="0" w:color="auto"/>
                    <w:right w:val="none" w:sz="0" w:space="0" w:color="auto"/>
                  </w:divBdr>
                </w:div>
                <w:div w:id="32511230">
                  <w:marLeft w:val="0"/>
                  <w:marRight w:val="0"/>
                  <w:marTop w:val="0"/>
                  <w:marBottom w:val="0"/>
                  <w:divBdr>
                    <w:top w:val="none" w:sz="0" w:space="0" w:color="auto"/>
                    <w:left w:val="none" w:sz="0" w:space="0" w:color="auto"/>
                    <w:bottom w:val="none" w:sz="0" w:space="0" w:color="auto"/>
                    <w:right w:val="none" w:sz="0" w:space="0" w:color="auto"/>
                  </w:divBdr>
                </w:div>
                <w:div w:id="1363944451">
                  <w:marLeft w:val="0"/>
                  <w:marRight w:val="0"/>
                  <w:marTop w:val="0"/>
                  <w:marBottom w:val="0"/>
                  <w:divBdr>
                    <w:top w:val="none" w:sz="0" w:space="0" w:color="auto"/>
                    <w:left w:val="none" w:sz="0" w:space="0" w:color="auto"/>
                    <w:bottom w:val="none" w:sz="0" w:space="0" w:color="auto"/>
                    <w:right w:val="none" w:sz="0" w:space="0" w:color="auto"/>
                  </w:divBdr>
                </w:div>
                <w:div w:id="423765117">
                  <w:marLeft w:val="0"/>
                  <w:marRight w:val="0"/>
                  <w:marTop w:val="0"/>
                  <w:marBottom w:val="0"/>
                  <w:divBdr>
                    <w:top w:val="none" w:sz="0" w:space="0" w:color="auto"/>
                    <w:left w:val="none" w:sz="0" w:space="0" w:color="auto"/>
                    <w:bottom w:val="none" w:sz="0" w:space="0" w:color="auto"/>
                    <w:right w:val="none" w:sz="0" w:space="0" w:color="auto"/>
                  </w:divBdr>
                </w:div>
                <w:div w:id="14872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98909">
      <w:bodyDiv w:val="1"/>
      <w:marLeft w:val="0"/>
      <w:marRight w:val="0"/>
      <w:marTop w:val="0"/>
      <w:marBottom w:val="0"/>
      <w:divBdr>
        <w:top w:val="none" w:sz="0" w:space="0" w:color="auto"/>
        <w:left w:val="none" w:sz="0" w:space="0" w:color="auto"/>
        <w:bottom w:val="none" w:sz="0" w:space="0" w:color="auto"/>
        <w:right w:val="none" w:sz="0" w:space="0" w:color="auto"/>
      </w:divBdr>
    </w:div>
    <w:div w:id="1133910279">
      <w:bodyDiv w:val="1"/>
      <w:marLeft w:val="0"/>
      <w:marRight w:val="0"/>
      <w:marTop w:val="0"/>
      <w:marBottom w:val="0"/>
      <w:divBdr>
        <w:top w:val="none" w:sz="0" w:space="0" w:color="auto"/>
        <w:left w:val="none" w:sz="0" w:space="0" w:color="auto"/>
        <w:bottom w:val="none" w:sz="0" w:space="0" w:color="auto"/>
        <w:right w:val="none" w:sz="0" w:space="0" w:color="auto"/>
      </w:divBdr>
      <w:divsChild>
        <w:div w:id="198516324">
          <w:marLeft w:val="0"/>
          <w:marRight w:val="0"/>
          <w:marTop w:val="0"/>
          <w:marBottom w:val="0"/>
          <w:divBdr>
            <w:top w:val="none" w:sz="0" w:space="0" w:color="auto"/>
            <w:left w:val="none" w:sz="0" w:space="0" w:color="auto"/>
            <w:bottom w:val="none" w:sz="0" w:space="0" w:color="auto"/>
            <w:right w:val="none" w:sz="0" w:space="0" w:color="auto"/>
          </w:divBdr>
          <w:divsChild>
            <w:div w:id="393704913">
              <w:marLeft w:val="0"/>
              <w:marRight w:val="0"/>
              <w:marTop w:val="0"/>
              <w:marBottom w:val="0"/>
              <w:divBdr>
                <w:top w:val="none" w:sz="0" w:space="0" w:color="auto"/>
                <w:left w:val="none" w:sz="0" w:space="0" w:color="auto"/>
                <w:bottom w:val="none" w:sz="0" w:space="0" w:color="auto"/>
                <w:right w:val="none" w:sz="0" w:space="0" w:color="auto"/>
              </w:divBdr>
              <w:divsChild>
                <w:div w:id="617614304">
                  <w:marLeft w:val="0"/>
                  <w:marRight w:val="0"/>
                  <w:marTop w:val="0"/>
                  <w:marBottom w:val="0"/>
                  <w:divBdr>
                    <w:top w:val="none" w:sz="0" w:space="0" w:color="auto"/>
                    <w:left w:val="none" w:sz="0" w:space="0" w:color="auto"/>
                    <w:bottom w:val="none" w:sz="0" w:space="0" w:color="auto"/>
                    <w:right w:val="none" w:sz="0" w:space="0" w:color="auto"/>
                  </w:divBdr>
                </w:div>
              </w:divsChild>
            </w:div>
            <w:div w:id="2024554417">
              <w:marLeft w:val="0"/>
              <w:marRight w:val="0"/>
              <w:marTop w:val="0"/>
              <w:marBottom w:val="0"/>
              <w:divBdr>
                <w:top w:val="none" w:sz="0" w:space="0" w:color="auto"/>
                <w:left w:val="none" w:sz="0" w:space="0" w:color="auto"/>
                <w:bottom w:val="none" w:sz="0" w:space="0" w:color="auto"/>
                <w:right w:val="none" w:sz="0" w:space="0" w:color="auto"/>
              </w:divBdr>
              <w:divsChild>
                <w:div w:id="2029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6634">
          <w:marLeft w:val="0"/>
          <w:marRight w:val="0"/>
          <w:marTop w:val="240"/>
          <w:marBottom w:val="0"/>
          <w:divBdr>
            <w:top w:val="none" w:sz="0" w:space="0" w:color="auto"/>
            <w:left w:val="none" w:sz="0" w:space="0" w:color="auto"/>
            <w:bottom w:val="none" w:sz="0" w:space="0" w:color="auto"/>
            <w:right w:val="none" w:sz="0" w:space="0" w:color="auto"/>
          </w:divBdr>
          <w:divsChild>
            <w:div w:id="2076901520">
              <w:marLeft w:val="0"/>
              <w:marRight w:val="0"/>
              <w:marTop w:val="0"/>
              <w:marBottom w:val="0"/>
              <w:divBdr>
                <w:top w:val="none" w:sz="0" w:space="0" w:color="auto"/>
                <w:left w:val="none" w:sz="0" w:space="0" w:color="auto"/>
                <w:bottom w:val="none" w:sz="0" w:space="0" w:color="auto"/>
                <w:right w:val="none" w:sz="0" w:space="0" w:color="auto"/>
              </w:divBdr>
            </w:div>
          </w:divsChild>
        </w:div>
        <w:div w:id="501773938">
          <w:marLeft w:val="0"/>
          <w:marRight w:val="0"/>
          <w:marTop w:val="0"/>
          <w:marBottom w:val="0"/>
          <w:divBdr>
            <w:top w:val="none" w:sz="0" w:space="0" w:color="auto"/>
            <w:left w:val="none" w:sz="0" w:space="0" w:color="auto"/>
            <w:bottom w:val="none" w:sz="0" w:space="0" w:color="auto"/>
            <w:right w:val="none" w:sz="0" w:space="0" w:color="auto"/>
          </w:divBdr>
          <w:divsChild>
            <w:div w:id="499783085">
              <w:marLeft w:val="0"/>
              <w:marRight w:val="0"/>
              <w:marTop w:val="0"/>
              <w:marBottom w:val="0"/>
              <w:divBdr>
                <w:top w:val="none" w:sz="0" w:space="0" w:color="auto"/>
                <w:left w:val="none" w:sz="0" w:space="0" w:color="auto"/>
                <w:bottom w:val="none" w:sz="0" w:space="0" w:color="auto"/>
                <w:right w:val="none" w:sz="0" w:space="0" w:color="auto"/>
              </w:divBdr>
            </w:div>
            <w:div w:id="47264916">
              <w:marLeft w:val="0"/>
              <w:marRight w:val="0"/>
              <w:marTop w:val="0"/>
              <w:marBottom w:val="0"/>
              <w:divBdr>
                <w:top w:val="none" w:sz="0" w:space="0" w:color="auto"/>
                <w:left w:val="none" w:sz="0" w:space="0" w:color="auto"/>
                <w:bottom w:val="none" w:sz="0" w:space="0" w:color="auto"/>
                <w:right w:val="none" w:sz="0" w:space="0" w:color="auto"/>
              </w:divBdr>
              <w:divsChild>
                <w:div w:id="1004475821">
                  <w:marLeft w:val="0"/>
                  <w:marRight w:val="0"/>
                  <w:marTop w:val="0"/>
                  <w:marBottom w:val="0"/>
                  <w:divBdr>
                    <w:top w:val="none" w:sz="0" w:space="0" w:color="auto"/>
                    <w:left w:val="none" w:sz="0" w:space="0" w:color="auto"/>
                    <w:bottom w:val="none" w:sz="0" w:space="0" w:color="auto"/>
                    <w:right w:val="none" w:sz="0" w:space="0" w:color="auto"/>
                  </w:divBdr>
                  <w:divsChild>
                    <w:div w:id="1055423772">
                      <w:marLeft w:val="0"/>
                      <w:marRight w:val="0"/>
                      <w:marTop w:val="0"/>
                      <w:marBottom w:val="0"/>
                      <w:divBdr>
                        <w:top w:val="none" w:sz="0" w:space="0" w:color="auto"/>
                        <w:left w:val="none" w:sz="0" w:space="0" w:color="auto"/>
                        <w:bottom w:val="none" w:sz="0" w:space="0" w:color="auto"/>
                        <w:right w:val="none" w:sz="0" w:space="0" w:color="auto"/>
                      </w:divBdr>
                      <w:divsChild>
                        <w:div w:id="570820678">
                          <w:marLeft w:val="0"/>
                          <w:marRight w:val="0"/>
                          <w:marTop w:val="0"/>
                          <w:marBottom w:val="0"/>
                          <w:divBdr>
                            <w:top w:val="none" w:sz="0" w:space="0" w:color="auto"/>
                            <w:left w:val="none" w:sz="0" w:space="0" w:color="auto"/>
                            <w:bottom w:val="none" w:sz="0" w:space="0" w:color="auto"/>
                            <w:right w:val="none" w:sz="0" w:space="0" w:color="auto"/>
                          </w:divBdr>
                        </w:div>
                        <w:div w:id="1729567747">
                          <w:marLeft w:val="0"/>
                          <w:marRight w:val="0"/>
                          <w:marTop w:val="0"/>
                          <w:marBottom w:val="0"/>
                          <w:divBdr>
                            <w:top w:val="none" w:sz="0" w:space="0" w:color="auto"/>
                            <w:left w:val="none" w:sz="0" w:space="0" w:color="auto"/>
                            <w:bottom w:val="none" w:sz="0" w:space="0" w:color="auto"/>
                            <w:right w:val="none" w:sz="0" w:space="0" w:color="auto"/>
                          </w:divBdr>
                        </w:div>
                        <w:div w:id="801967386">
                          <w:marLeft w:val="0"/>
                          <w:marRight w:val="0"/>
                          <w:marTop w:val="0"/>
                          <w:marBottom w:val="0"/>
                          <w:divBdr>
                            <w:top w:val="none" w:sz="0" w:space="0" w:color="auto"/>
                            <w:left w:val="none" w:sz="0" w:space="0" w:color="auto"/>
                            <w:bottom w:val="none" w:sz="0" w:space="0" w:color="auto"/>
                            <w:right w:val="none" w:sz="0" w:space="0" w:color="auto"/>
                          </w:divBdr>
                        </w:div>
                        <w:div w:id="10204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6931">
                  <w:blockQuote w:val="1"/>
                  <w:marLeft w:val="0"/>
                  <w:marRight w:val="0"/>
                  <w:marTop w:val="360"/>
                  <w:marBottom w:val="360"/>
                  <w:divBdr>
                    <w:top w:val="single" w:sz="6" w:space="0" w:color="0070BA"/>
                    <w:left w:val="single" w:sz="24" w:space="15" w:color="E4E7EB"/>
                    <w:bottom w:val="single" w:sz="6" w:space="0" w:color="0070BA"/>
                    <w:right w:val="single" w:sz="6" w:space="0" w:color="0070BA"/>
                  </w:divBdr>
                </w:div>
              </w:divsChild>
            </w:div>
          </w:divsChild>
        </w:div>
        <w:div w:id="857813250">
          <w:marLeft w:val="0"/>
          <w:marRight w:val="0"/>
          <w:marTop w:val="0"/>
          <w:marBottom w:val="0"/>
          <w:divBdr>
            <w:top w:val="none" w:sz="0" w:space="0" w:color="auto"/>
            <w:left w:val="none" w:sz="0" w:space="0" w:color="auto"/>
            <w:bottom w:val="none" w:sz="0" w:space="0" w:color="auto"/>
            <w:right w:val="none" w:sz="0" w:space="0" w:color="auto"/>
          </w:divBdr>
          <w:divsChild>
            <w:div w:id="1833982617">
              <w:marLeft w:val="0"/>
              <w:marRight w:val="0"/>
              <w:marTop w:val="0"/>
              <w:marBottom w:val="0"/>
              <w:divBdr>
                <w:top w:val="none" w:sz="0" w:space="0" w:color="auto"/>
                <w:left w:val="none" w:sz="0" w:space="0" w:color="auto"/>
                <w:bottom w:val="none" w:sz="0" w:space="0" w:color="auto"/>
                <w:right w:val="none" w:sz="0" w:space="0" w:color="auto"/>
              </w:divBdr>
              <w:divsChild>
                <w:div w:id="768351112">
                  <w:marLeft w:val="0"/>
                  <w:marRight w:val="0"/>
                  <w:marTop w:val="0"/>
                  <w:marBottom w:val="0"/>
                  <w:divBdr>
                    <w:top w:val="none" w:sz="0" w:space="0" w:color="auto"/>
                    <w:left w:val="none" w:sz="0" w:space="0" w:color="auto"/>
                    <w:bottom w:val="none" w:sz="0" w:space="0" w:color="auto"/>
                    <w:right w:val="none" w:sz="0" w:space="0" w:color="auto"/>
                  </w:divBdr>
                </w:div>
                <w:div w:id="1229414955">
                  <w:marLeft w:val="0"/>
                  <w:marRight w:val="0"/>
                  <w:marTop w:val="0"/>
                  <w:marBottom w:val="0"/>
                  <w:divBdr>
                    <w:top w:val="none" w:sz="0" w:space="0" w:color="auto"/>
                    <w:left w:val="none" w:sz="0" w:space="0" w:color="auto"/>
                    <w:bottom w:val="none" w:sz="0" w:space="0" w:color="auto"/>
                    <w:right w:val="none" w:sz="0" w:space="0" w:color="auto"/>
                  </w:divBdr>
                </w:div>
                <w:div w:id="635256172">
                  <w:marLeft w:val="0"/>
                  <w:marRight w:val="0"/>
                  <w:marTop w:val="0"/>
                  <w:marBottom w:val="0"/>
                  <w:divBdr>
                    <w:top w:val="none" w:sz="0" w:space="0" w:color="auto"/>
                    <w:left w:val="none" w:sz="0" w:space="0" w:color="auto"/>
                    <w:bottom w:val="none" w:sz="0" w:space="0" w:color="auto"/>
                    <w:right w:val="none" w:sz="0" w:space="0" w:color="auto"/>
                  </w:divBdr>
                </w:div>
                <w:div w:id="50690362">
                  <w:marLeft w:val="0"/>
                  <w:marRight w:val="0"/>
                  <w:marTop w:val="0"/>
                  <w:marBottom w:val="0"/>
                  <w:divBdr>
                    <w:top w:val="none" w:sz="0" w:space="0" w:color="auto"/>
                    <w:left w:val="none" w:sz="0" w:space="0" w:color="auto"/>
                    <w:bottom w:val="none" w:sz="0" w:space="0" w:color="auto"/>
                    <w:right w:val="none" w:sz="0" w:space="0" w:color="auto"/>
                  </w:divBdr>
                </w:div>
                <w:div w:id="1155338394">
                  <w:marLeft w:val="0"/>
                  <w:marRight w:val="0"/>
                  <w:marTop w:val="0"/>
                  <w:marBottom w:val="0"/>
                  <w:divBdr>
                    <w:top w:val="none" w:sz="0" w:space="0" w:color="auto"/>
                    <w:left w:val="none" w:sz="0" w:space="0" w:color="auto"/>
                    <w:bottom w:val="none" w:sz="0" w:space="0" w:color="auto"/>
                    <w:right w:val="none" w:sz="0" w:space="0" w:color="auto"/>
                  </w:divBdr>
                </w:div>
                <w:div w:id="1800999429">
                  <w:marLeft w:val="0"/>
                  <w:marRight w:val="0"/>
                  <w:marTop w:val="0"/>
                  <w:marBottom w:val="0"/>
                  <w:divBdr>
                    <w:top w:val="none" w:sz="0" w:space="0" w:color="auto"/>
                    <w:left w:val="none" w:sz="0" w:space="0" w:color="auto"/>
                    <w:bottom w:val="none" w:sz="0" w:space="0" w:color="auto"/>
                    <w:right w:val="none" w:sz="0" w:space="0" w:color="auto"/>
                  </w:divBdr>
                </w:div>
                <w:div w:id="1397044762">
                  <w:marLeft w:val="0"/>
                  <w:marRight w:val="0"/>
                  <w:marTop w:val="0"/>
                  <w:marBottom w:val="0"/>
                  <w:divBdr>
                    <w:top w:val="none" w:sz="0" w:space="0" w:color="auto"/>
                    <w:left w:val="none" w:sz="0" w:space="0" w:color="auto"/>
                    <w:bottom w:val="none" w:sz="0" w:space="0" w:color="auto"/>
                    <w:right w:val="none" w:sz="0" w:space="0" w:color="auto"/>
                  </w:divBdr>
                </w:div>
                <w:div w:id="29780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2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paypal.com/dashboar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aypal.com/business/open-business-accou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ols.openapis.org/" TargetMode="External"/><Relationship Id="rId11" Type="http://schemas.openxmlformats.org/officeDocument/2006/relationships/hyperlink" Target="https://sandbox.paypal.com/signin" TargetMode="External"/><Relationship Id="rId5" Type="http://schemas.openxmlformats.org/officeDocument/2006/relationships/hyperlink" Target="https://developer.paypal.com/api/rest/postman" TargetMode="External"/><Relationship Id="rId10" Type="http://schemas.openxmlformats.org/officeDocument/2006/relationships/hyperlink" Target="https://developer.paypal.com/dashboard/" TargetMode="External"/><Relationship Id="rId4" Type="http://schemas.openxmlformats.org/officeDocument/2006/relationships/webSettings" Target="webSettings.xml"/><Relationship Id="rId9" Type="http://schemas.openxmlformats.org/officeDocument/2006/relationships/hyperlink" Target="https://api-m.sandbox.paypal.com/v1/oauth2/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1</cp:revision>
  <dcterms:created xsi:type="dcterms:W3CDTF">2025-12-16T14:45:00Z</dcterms:created>
  <dcterms:modified xsi:type="dcterms:W3CDTF">2025-12-16T14:48:00Z</dcterms:modified>
</cp:coreProperties>
</file>