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LÍ THUYẾT HỌC MÁY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Chương 5  •  Chương 6  •  Chương 7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TS. Phạm Tuấn  |  ptuan@ute.udn.vn</w:t>
      </w:r>
    </w:p>
    <w:p>
      <w:pPr>
        <w:shd w:fill="1F4E79" w:val="clear"/>
        <w:spacing w:after="100" w:before="1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📚 TÀI LIỆU ÔN TẬP — CÁC PHẦN QUAN TRỌNG ĐƯỢC BÔI ĐẬM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CHƯƠNG 5: GRADIENT DESCENT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Gradient là gì?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Gradient (hay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Slope</w:t>
      </w:r>
      <w:r>
        <w:rPr>
          <w:rFonts w:ascii="Arial" w:cs="Arial" w:eastAsia="Arial" w:hAnsi="Arial"/>
          <w:sz w:val="22"/>
          <w:szCs w:val="22"/>
        </w:rPr>
        <w:t xml:space="preserve">) = độ dốc của một đường/hàm. Công thức: </w:t>
      </w:r>
    </w:p>
    <w:p>
      <w:pPr>
        <w:shd w:fill="EBF3FB" w:val="clear"/>
        <w:spacing w:after="120" w:before="12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Gradient = ΔY / ΔX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minima</w:t>
      </w:r>
      <w:r>
        <w:rPr>
          <w:rFonts w:ascii="Arial" w:cs="Arial" w:eastAsia="Arial" w:hAnsi="Arial"/>
          <w:sz w:val="22"/>
          <w:szCs w:val="22"/>
        </w:rPr>
        <w:t xml:space="preserve">: điểm thấp nhất của toàn bộ hàm số (điểm tối ưu nhất).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minima</w:t>
      </w:r>
      <w:r>
        <w:rPr>
          <w:rFonts w:ascii="Arial" w:cs="Arial" w:eastAsia="Arial" w:hAnsi="Arial"/>
          <w:sz w:val="22"/>
          <w:szCs w:val="22"/>
        </w:rPr>
        <w:t xml:space="preserve">: thấp hơn các điểm lân cận nhưng chưa phải thấp nhất toàn cục.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Ý tưởng cốt lõi</w:t>
      </w:r>
    </w:p>
    <w:p>
      <w:pPr>
        <w:shd w:fill="FFF2CC" w:val="clear"/>
        <w:spacing w:after="100" w:before="100"/>
        <w:ind w:left="3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💡 Hình dung: </w:t>
      </w:r>
      <w:r>
        <w:rPr>
          <w:rFonts w:ascii="Arial" w:cs="Arial" w:eastAsia="Arial" w:hAnsi="Arial"/>
          <w:sz w:val="22"/>
          <w:szCs w:val="22"/>
        </w:rPr>
        <w:t xml:space="preserve">Đứng trong thung lũng → quan sát xung quanh → bước theo hướng dốc xuống nhất → lặp lại → đến điểm thấp nhất. Gradient Descent hoạt động chính xác theo cách này!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Hai hàm số cần nhớ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Hàm mô hình (Model function): </w:t>
      </w:r>
      <w:r>
        <w:rPr>
          <w:rFonts w:ascii="Arial" w:cs="Arial" w:eastAsia="Arial" w:hAnsi="Arial"/>
          <w:sz w:val="22"/>
          <w:szCs w:val="22"/>
        </w:rPr>
        <w:t xml:space="preserve">biểu diễn mối quan hệ giữa input và output dự đoán.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Hàm mất mát (Loss function): </w:t>
      </w:r>
      <w:r>
        <w:rPr>
          <w:rFonts w:ascii="Arial" w:cs="Arial" w:eastAsia="Arial" w:hAnsi="Arial"/>
          <w:sz w:val="22"/>
          <w:szCs w:val="22"/>
        </w:rPr>
        <w:t xml:space="preserve">đo lường sai số giữa dự đoán và thực tế (ví dụ: MSE).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⭐ Công thức Gradient Descent</w:t>
      </w:r>
    </w:p>
    <w:p>
      <w:pPr>
        <w:shd w:fill="EBF3FB" w:val="clear"/>
        <w:spacing w:after="120" w:before="12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w(t+1) = wt − α · ∇L(wt)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Trong đó: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α (learning rate): </w:t>
      </w:r>
      <w:r>
        <w:rPr>
          <w:rFonts w:ascii="Arial" w:cs="Arial" w:eastAsia="Arial" w:hAnsi="Arial"/>
          <w:sz w:val="22"/>
          <w:szCs w:val="22"/>
        </w:rPr>
        <w:t xml:space="preserve">tốc độ học — điều khiển độ lớn mỗi bước cập nhật.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wt: </w:t>
      </w:r>
      <w:r>
        <w:rPr>
          <w:rFonts w:ascii="Arial" w:cs="Arial" w:eastAsia="Arial" w:hAnsi="Arial"/>
          <w:sz w:val="22"/>
          <w:szCs w:val="22"/>
        </w:rPr>
        <w:t xml:space="preserve">tham số hiện tại (vị trí cũ).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∇L(wt): </w:t>
      </w:r>
      <w:r>
        <w:rPr>
          <w:rFonts w:ascii="Arial" w:cs="Arial" w:eastAsia="Arial" w:hAnsi="Arial"/>
          <w:sz w:val="22"/>
          <w:szCs w:val="22"/>
        </w:rPr>
        <w:t xml:space="preserve">gradient (đạo hàm) của hàm mất mát tại wt.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⭐ Learning Rate (α) — Siêu tham số quan trọng nhất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79" w:sz="4"/>
              <w:left w:val="single" w:color="1F4E79" w:sz="16"/>
              <w:bottom w:val="single" w:color="1F4E79" w:sz="4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⭐ ĐIỂM QUAN TRỌNG CẦN NHỚ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α quá LỚN → dao động, không hội tụ, có thể phân kỳ.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α quá NHỎ → hội tụ rất chậm, tốn nhiều thời gian tính toán.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α vừa phải → hội tụ nhanh và ổn định.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Trong thực tế dùng: learning rate scheduling, Adam, RMSProp để tự động điều chỉnh.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Điểm khởi tạo (Initial Point)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 trọng: </w:t>
      </w:r>
      <w:r>
        <w:rPr>
          <w:rFonts w:ascii="Arial" w:cs="Arial" w:eastAsia="Arial" w:hAnsi="Arial"/>
          <w:sz w:val="22"/>
          <w:szCs w:val="22"/>
        </w:rPr>
        <w:t xml:space="preserve">khởi tạo gần local minima → có thể kẹt tại local minima (không tìm được global minima).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Thường dùng khởi tạo ngẫu nhiên hoặc Xavier/He initialization cho mạng nơ-ron.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Thuật toán (Pseudo code)</w:t>
      </w:r>
    </w:p>
    <w:p>
      <w:pPr>
        <w:shd w:fill="F0F0F0" w:val="clear"/>
        <w:spacing w:after="80" w:before="80"/>
        <w:ind w:left="3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1. Khởi tạo: alpha, w_init, iteration, tolerance</w:t>
      </w:r>
    </w:p>
    <w:p>
      <w:pPr>
        <w:shd w:fill="F0F0F0" w:val="clear"/>
        <w:spacing w:after="40" w:before="40"/>
        <w:ind w:left="3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2. Tính đạo hàm L' của hàm mất mát</w:t>
      </w:r>
    </w:p>
    <w:p>
      <w:pPr>
        <w:shd w:fill="F0F0F0" w:val="clear"/>
        <w:spacing w:after="40" w:before="40"/>
        <w:ind w:left="3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3. for step in range(iteration):</w:t>
      </w:r>
    </w:p>
    <w:p>
      <w:pPr>
        <w:shd w:fill="F0F0F0" w:val="clear"/>
        <w:spacing w:after="40" w:before="40"/>
        <w:ind w:left="6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w_new = w_old - alpha * gradient_loss(w_old)</w:t>
      </w:r>
    </w:p>
    <w:p>
      <w:pPr>
        <w:shd w:fill="F0F0F0" w:val="clear"/>
        <w:spacing w:after="80" w:before="40"/>
        <w:ind w:left="6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if |w_new - w_old| &lt; tolerance: break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CHƯƠNG 6: LOGISTIC REGRESSION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Logistic Regression là gì?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Logistic Regression là thuật toán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học có giám sát (supervised learning)</w:t>
      </w:r>
      <w:r>
        <w:rPr>
          <w:rFonts w:ascii="Arial" w:cs="Arial" w:eastAsia="Arial" w:hAnsi="Arial"/>
          <w:sz w:val="22"/>
          <w:szCs w:val="22"/>
        </w:rPr>
        <w:t xml:space="preserve"> giải quyết bài toán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phân loại (classification)</w:t>
      </w:r>
      <w:r>
        <w:rPr>
          <w:rFonts w:ascii="Arial" w:cs="Arial" w:eastAsia="Arial" w:hAnsi="Arial"/>
          <w:sz w:val="22"/>
          <w:szCs w:val="22"/>
        </w:rPr>
        <w:t xml:space="preserve"> — dự đoán nhãn rời rạc (0/1, spam/không spam,...).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Discriminative Classifier: </w:t>
      </w:r>
      <w:r>
        <w:rPr>
          <w:rFonts w:ascii="Arial" w:cs="Arial" w:eastAsia="Arial" w:hAnsi="Arial"/>
          <w:sz w:val="22"/>
          <w:szCs w:val="22"/>
        </w:rPr>
        <w:t xml:space="preserve">học trực tiếp ranh giới quyết định giữa các lớp.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Tại sao KHÔNG dùng Linear Regression cho phân loại?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Nhạy cảm với nhiễu (noise): </w:t>
      </w:r>
      <w:r>
        <w:rPr>
          <w:rFonts w:ascii="Arial" w:cs="Arial" w:eastAsia="Arial" w:hAnsi="Arial"/>
          <w:sz w:val="22"/>
          <w:szCs w:val="22"/>
        </w:rPr>
        <w:t xml:space="preserve">vài điểm ngoại lệ kéo lệch toàn bộ đường thẳng → phân loại sai.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Đầu ra không giới hạn </w:t>
      </w:r>
      <w:r>
        <w:rPr>
          <w:rFonts w:ascii="Arial" w:cs="Arial" w:eastAsia="Arial" w:hAnsi="Arial"/>
          <w:sz w:val="22"/>
          <w:szCs w:val="22"/>
        </w:rPr>
        <w:t xml:space="preserve">(−∞, +∞): không có ý nghĩa xác suất, khó chọn ngưỡng.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⭐ Hàm Sigmoid (Logistic Function)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Đầu vào tuyến tính:</w:t>
      </w:r>
    </w:p>
    <w:p>
      <w:pPr>
        <w:shd w:fill="EBF3FB" w:val="clear"/>
        <w:spacing w:after="120" w:before="12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z = w·x + 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Áp dụng hàm Sigmoid để ép đầu ra vào (0, 1):</w:t>
      </w:r>
    </w:p>
    <w:p>
      <w:pPr>
        <w:shd w:fill="EBF3FB" w:val="clear"/>
        <w:spacing w:after="120" w:before="12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σ(z) = 1 / (1 + e^(−z))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Tính chất quan trọng: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 → +∞: </w:t>
      </w:r>
      <w:r>
        <w:rPr>
          <w:rFonts w:ascii="Arial" w:cs="Arial" w:eastAsia="Arial" w:hAnsi="Arial"/>
          <w:sz w:val="22"/>
          <w:szCs w:val="22"/>
        </w:rPr>
        <w:t xml:space="preserve">σ(z) →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 → −∞: </w:t>
      </w:r>
      <w:r>
        <w:rPr>
          <w:rFonts w:ascii="Arial" w:cs="Arial" w:eastAsia="Arial" w:hAnsi="Arial"/>
          <w:sz w:val="22"/>
          <w:szCs w:val="22"/>
        </w:rPr>
        <w:t xml:space="preserve">σ(z) →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 = 0: </w:t>
      </w:r>
      <w:r>
        <w:rPr>
          <w:rFonts w:ascii="Arial" w:cs="Arial" w:eastAsia="Arial" w:hAnsi="Arial"/>
          <w:sz w:val="22"/>
          <w:szCs w:val="22"/>
        </w:rPr>
        <w:t xml:space="preserve">σ(z) = 0.5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Đạo hàm đặc biệt: </w:t>
      </w:r>
      <w:r>
        <w:rPr>
          <w:rFonts w:ascii="Arial" w:cs="Arial" w:eastAsia="Arial" w:hAnsi="Arial"/>
          <w:sz w:val="22"/>
          <w:szCs w:val="22"/>
        </w:rPr>
        <w:t xml:space="preserve">σ'(z) = σ(z) · (1 − σ(z)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⭐ Hàm Mất Mát — Cross-Entropy Loss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Với bài toán phân loại nhị phân (y ∈ {0,1}):</w:t>
      </w:r>
    </w:p>
    <w:p>
      <w:pPr>
        <w:shd w:fill="EBF3FB" w:val="clear"/>
        <w:spacing w:after="120" w:before="12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L(w) = −[y · log(σ(z)) + (1−y) · log(1 − σ(z))]</w:t>
      </w:r>
    </w:p>
    <w:p>
      <w:pPr>
        <w:shd w:fill="E2EFDA" w:val="clear"/>
        <w:spacing w:after="100" w:before="100"/>
        <w:ind w:left="3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📌 Nguồn gốc: </w:t>
      </w:r>
      <w:r>
        <w:rPr>
          <w:rFonts w:ascii="Arial" w:cs="Arial" w:eastAsia="Arial" w:hAnsi="Arial"/>
          <w:sz w:val="22"/>
          <w:szCs w:val="22"/>
        </w:rPr>
        <w:t xml:space="preserve">Có thể suy ra từ Maximum Likelihood Estimation (MLE): maximize P(y|x) = minimize Negative Log-Likelihood = Cross-Entropy Loss.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⭐ Đạo hàm và Cập nhật tham số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Dùng Chain Rule để tính đạo hàm:</w:t>
      </w:r>
    </w:p>
    <w:p>
      <w:pPr>
        <w:shd w:fill="EBF3FB" w:val="clear"/>
        <w:spacing w:after="120" w:before="12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∂L/∂w = (σ(z) − y) · 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Kết quả rất gọn: </w:t>
      </w:r>
      <w:r>
        <w:rPr>
          <w:rFonts w:ascii="Arial" w:cs="Arial" w:eastAsia="Arial" w:hAnsi="Arial"/>
          <w:sz w:val="22"/>
          <w:szCs w:val="22"/>
        </w:rPr>
        <w:t xml:space="preserve">gradient = phần dư (residual) × đầu vào x.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Cập nhật tham số:</w:t>
      </w:r>
    </w:p>
    <w:p>
      <w:pPr>
        <w:shd w:fill="EBF3FB" w:val="clear"/>
        <w:spacing w:after="120" w:before="12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w ← w − α · (σ(z) − y) · x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⭐ Đánh giá mô hình — Confusion Matrix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ô trong Confusion Matrix: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Khái niệm</w:t>
            </w:r>
          </w:p>
        </w:tc>
        <w:tc>
          <w:tcPr>
            <w:tcW w:type="dxa" w:w="4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Ý nghĩa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TP (True Positive)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Dự đoán DƯƠNG — thực tế DƯƠNG ✔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TN (True Negative)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Dự đoán ÂM — thực tế ÂM ✔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 (False Positive)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Dự đoán DƯƠNG — thực tế ÂM ✘ (Lỗi loại I)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FN (False Negative)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Dự đoán ÂM — thực tế DƯƠNG ✘ (Lỗi loại II)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Các chỉ số đánh giá:</w:t>
      </w:r>
    </w:p>
    <w:p>
      <w:pPr>
        <w:shd w:fill="EBF3FB" w:val="clear"/>
        <w:spacing w:after="120" w:before="12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Accuracy  = (TP + TN) / (TP + TN + FP + FN)</w:t>
      </w:r>
    </w:p>
    <w:p>
      <w:pPr>
        <w:shd w:fill="EBF3FB" w:val="clear"/>
        <w:spacing w:after="120" w:before="12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Precision = TP / (TP + FP)</w:t>
      </w:r>
    </w:p>
    <w:p>
      <w:pPr>
        <w:shd w:fill="EBF3FB" w:val="clear"/>
        <w:spacing w:after="120" w:before="12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Recall    = TP / (TP + FN)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Accuracy: </w:t>
      </w:r>
      <w:r>
        <w:rPr>
          <w:rFonts w:ascii="Arial" w:cs="Arial" w:eastAsia="Arial" w:hAnsi="Arial"/>
          <w:sz w:val="22"/>
          <w:szCs w:val="22"/>
        </w:rPr>
        <w:t xml:space="preserve">tỷ lệ dự đoán đúng tổng thể.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Precision: </w:t>
      </w:r>
      <w:r>
        <w:rPr>
          <w:rFonts w:ascii="Arial" w:cs="Arial" w:eastAsia="Arial" w:hAnsi="Arial"/>
          <w:sz w:val="22"/>
          <w:szCs w:val="22"/>
        </w:rPr>
        <w:t xml:space="preserve">trong số dự đoán DƯƠNG, bao nhiêu cái đúng.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Recall: </w:t>
      </w:r>
      <w:r>
        <w:rPr>
          <w:rFonts w:ascii="Arial" w:cs="Arial" w:eastAsia="Arial" w:hAnsi="Arial"/>
          <w:sz w:val="22"/>
          <w:szCs w:val="22"/>
        </w:rPr>
        <w:t xml:space="preserve">trong số THỰC TẾ DƯƠNG, bao nhiêu cái được phát hiện.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⭐ Các biến thể Gradient Descent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Loại</w:t>
            </w:r>
          </w:p>
        </w:tc>
        <w:tc>
          <w:tcPr>
            <w:tcW w:type="dxa" w:w="4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Đặc điểm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Batch GD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Tính gradient trên toàn bộ dữ liệu → chậm với dataset lớn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Stochastic GD (SGD)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Lấy 1 điểm ngẫu nhiên mỗi bước → nhanh nhưng nhiễu nhiều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Mini-batch GD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Lấy N điểm (batch size = 32/64/128) → cân bằng tốt nhất 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Chuẩn hóa dữ liệu (Normalization)</w:t>
      </w:r>
    </w:p>
    <w:p>
      <w:pPr>
        <w:shd w:fill="FFF2CC" w:val="clear"/>
        <w:spacing w:after="100" w:before="100"/>
        <w:ind w:left="3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⚠️ Quan trọng: </w:t>
      </w:r>
      <w:r>
        <w:rPr>
          <w:rFonts w:ascii="Arial" w:cs="Arial" w:eastAsia="Arial" w:hAnsi="Arial"/>
          <w:sz w:val="22"/>
          <w:szCs w:val="22"/>
        </w:rPr>
        <w:t xml:space="preserve">Cần chuẩn hóa trước khi huấn luyện để thuật toán hội tụ nhanh hơn và tránh lỗi số học.</w:t>
      </w:r>
    </w:p>
    <w:p>
      <w:pPr>
        <w:shd w:fill="EBF3FB" w:val="clear"/>
        <w:spacing w:after="120" w:before="12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X_scaled = (X − X.min) / (X.max − X.min)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CHƯƠNG 7: MULTI-LAYER PERCEPTRON (MLP)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Perceptron — Đơn vị cơ bản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Perceptron mô phỏng tế bào thần kinh của não người: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Nhận đầu vào: </w:t>
      </w:r>
      <w:r>
        <w:rPr>
          <w:rFonts w:ascii="Arial" w:cs="Arial" w:eastAsia="Arial" w:hAnsi="Arial"/>
          <w:sz w:val="22"/>
          <w:szCs w:val="22"/>
        </w:rPr>
        <w:t xml:space="preserve">x₁, x₂, ..., xₙ kèm trọng số w₁, w₂, ..., wₙ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Tính tổng trọng số: </w:t>
      </w:r>
      <w:r>
        <w:rPr>
          <w:rFonts w:ascii="Arial" w:cs="Arial" w:eastAsia="Arial" w:hAnsi="Arial"/>
          <w:sz w:val="22"/>
          <w:szCs w:val="22"/>
        </w:rPr>
        <w:t xml:space="preserve">z = w₁x₁ + w₂x₂ + ... + wₙxₙ + 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Áp dụng hàm activation: </w:t>
      </w:r>
      <w:r>
        <w:rPr>
          <w:rFonts w:ascii="Arial" w:cs="Arial" w:eastAsia="Arial" w:hAnsi="Arial"/>
          <w:sz w:val="22"/>
          <w:szCs w:val="22"/>
        </w:rPr>
        <w:t xml:space="preserve">a = f(z) → đầu ra cuối cùng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So sánh MLP vs Logistic Regression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4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MLP (Multi-layer Perceptron)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Đơn giản, tuyến tính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 tuyến phức tạp, nhiều lớp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Cần trích xuất đặc trưng thủ công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Tự học đặc trưng từ raw data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Phù hợp dữ liệu đơn giản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Phù hợp dữ liệu lớn, phức tạp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Giới hạn khả năng xấp xỉ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Universal Approximation Theorem 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2EFDA" w:val="clear"/>
        <w:spacing w:after="100" w:before="100"/>
        <w:ind w:left="3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⭐ Universal Approximation Theorem: </w:t>
      </w:r>
      <w:r>
        <w:rPr>
          <w:rFonts w:ascii="Arial" w:cs="Arial" w:eastAsia="Arial" w:hAnsi="Arial"/>
          <w:sz w:val="22"/>
          <w:szCs w:val="22"/>
        </w:rPr>
        <w:t xml:space="preserve">MLP có thể xấp xỉ BẤT KỲ hàm liên tục nào — đây là sức mạnh vượt trội so với Logistic Regression!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⭐ Kiến trúc MLP — 3 loại lớp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layer (Lớp đầu vào): </w:t>
      </w:r>
      <w:r>
        <w:rPr>
          <w:rFonts w:ascii="Arial" w:cs="Arial" w:eastAsia="Arial" w:hAnsi="Arial"/>
          <w:sz w:val="22"/>
          <w:szCs w:val="22"/>
        </w:rPr>
        <w:t xml:space="preserve">nhận dữ liệu thô. Số unit = số chiều dữ liệu đầu vào.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Hidden layer (Lớp ẩn): </w:t>
      </w:r>
      <w:r>
        <w:rPr>
          <w:rFonts w:ascii="Arial" w:cs="Arial" w:eastAsia="Arial" w:hAnsi="Arial"/>
          <w:sz w:val="22"/>
          <w:szCs w:val="22"/>
        </w:rPr>
        <w:t xml:space="preserve">thực hiện biến đổi phi tuyến. Có thể có nhiều hidden layer. Học 'đặc trưng ẩn' của dữ liệu.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layer (Lớp đầu ra): </w:t>
      </w:r>
      <w:r>
        <w:rPr>
          <w:rFonts w:ascii="Arial" w:cs="Arial" w:eastAsia="Arial" w:hAnsi="Arial"/>
          <w:sz w:val="22"/>
          <w:szCs w:val="22"/>
        </w:rPr>
        <w:t xml:space="preserve">tạo kết quả cuối cùng. Số unit tùy bài toán.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Dense / Fully-connected layer: </w:t>
      </w:r>
      <w:r>
        <w:rPr>
          <w:rFonts w:ascii="Arial" w:cs="Arial" w:eastAsia="Arial" w:hAnsi="Arial"/>
          <w:sz w:val="22"/>
          <w:szCs w:val="22"/>
        </w:rPr>
        <w:t xml:space="preserve">mỗi lớp kết nối đầy đủ với lớp kế tiếp.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⭐ Các Hàm Activation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Hàm Activation</w:t>
            </w:r>
          </w:p>
        </w:tc>
        <w:tc>
          <w:tcPr>
            <w:tcW w:type="dxa" w:w="4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Đặc điểm &amp; Ứng dụng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Sigmoid: σ(z) = 1/(1+e^−z)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Đầu ra (0,1). Dùng cho output layer phân loại nhị phân.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Tanh: (eᶻ−e⁻ᶻ)/(eᶻ+e⁻ᶻ)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Đầu ra (−1,1). Thường hiệu quả hơn Sigmoid.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ReLU: max(0, z) 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Đầu ra [0,+∞). Phổ biến nhất trong hidden layers — giải quyết vanishing gradient.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Softmax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Chuyển thành phân phối xác suất. Dùng cho output layer đa lớp.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⭐ Forward Pass (Lan truyền thuận)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Dữ liệu lan truyền từ trái sang phải qua các lớp:</w:t>
      </w:r>
    </w:p>
    <w:p>
      <w:pPr>
        <w:shd w:fill="EBF3FB" w:val="clear"/>
        <w:spacing w:after="120" w:before="12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h = f(W · x + 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W: </w:t>
      </w:r>
      <w:r>
        <w:rPr>
          <w:rFonts w:ascii="Arial" w:cs="Arial" w:eastAsia="Arial" w:hAnsi="Arial"/>
          <w:sz w:val="22"/>
          <w:szCs w:val="22"/>
        </w:rPr>
        <w:t xml:space="preserve">ma trận trọng số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x: </w:t>
      </w:r>
      <w:r>
        <w:rPr>
          <w:rFonts w:ascii="Arial" w:cs="Arial" w:eastAsia="Arial" w:hAnsi="Arial"/>
          <w:sz w:val="22"/>
          <w:szCs w:val="22"/>
        </w:rPr>
        <w:t xml:space="preserve">vector đầu vào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vector bias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f: </w:t>
      </w:r>
      <w:r>
        <w:rPr>
          <w:rFonts w:ascii="Arial" w:cs="Arial" w:eastAsia="Arial" w:hAnsi="Arial"/>
          <w:sz w:val="22"/>
          <w:szCs w:val="22"/>
        </w:rPr>
        <w:t xml:space="preserve">hàm activation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⭐ Backward Propagation (Lan truyền ngược)</w:t>
      </w:r>
    </w:p>
    <w:p>
      <w:pPr>
        <w:shd w:fill="DEEAF1" w:val="clear"/>
        <w:spacing w:after="100" w:before="100"/>
        <w:ind w:left="3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💡 Mục đích: </w:t>
      </w:r>
      <w:r>
        <w:rPr>
          <w:rFonts w:ascii="Arial" w:cs="Arial" w:eastAsia="Arial" w:hAnsi="Arial"/>
          <w:sz w:val="22"/>
          <w:szCs w:val="22"/>
        </w:rPr>
        <w:t xml:space="preserve">Tính đạo hàm của hàm loss theo TẤT CẢ tham số trong mạng, chỉ với MỘT lần lan truyền ngược — rất hiệu quả!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Dùng Chain Rule:</w:t>
      </w:r>
    </w:p>
    <w:p>
      <w:pPr>
        <w:shd w:fill="EBF3FB" w:val="clear"/>
        <w:spacing w:after="120" w:before="12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∂L/∂b = (∂L/∂d) · (∂d/∂e) · (∂e/∂b)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Cập nhật tham số sau khi có gradient:</w:t>
      </w:r>
    </w:p>
    <w:p>
      <w:pPr>
        <w:shd w:fill="EBF3FB" w:val="clear"/>
        <w:spacing w:after="120" w:before="12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W ← W − α · ∂L/∂W</w:t>
      </w:r>
    </w:p>
    <w:p>
      <w:pPr>
        <w:shd w:fill="EBF3FB" w:val="clear"/>
        <w:spacing w:after="120" w:before="12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b ← b − α · ∂L/∂b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⭐ Quy trình Huấn luyện MLP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7.1. Phân chia dữ liệu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Training set (~70-80%): </w:t>
      </w:r>
      <w:r>
        <w:rPr>
          <w:rFonts w:ascii="Arial" w:cs="Arial" w:eastAsia="Arial" w:hAnsi="Arial"/>
          <w:sz w:val="22"/>
          <w:szCs w:val="22"/>
        </w:rPr>
        <w:t xml:space="preserve">dùng để huấn luyện, cập nhật W và 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set (~10-15%): </w:t>
      </w:r>
      <w:r>
        <w:rPr>
          <w:rFonts w:ascii="Arial" w:cs="Arial" w:eastAsia="Arial" w:hAnsi="Arial"/>
          <w:sz w:val="22"/>
          <w:szCs w:val="22"/>
        </w:rPr>
        <w:t xml:space="preserve">điều chỉnh hyperparameter, quyết định dừng training.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set (~10-15%): </w:t>
      </w:r>
      <w:r>
        <w:rPr>
          <w:rFonts w:ascii="Arial" w:cs="Arial" w:eastAsia="Arial" w:hAnsi="Arial"/>
          <w:sz w:val="22"/>
          <w:szCs w:val="22"/>
        </w:rPr>
        <w:t xml:space="preserve">đánh giá hiệu suất cuối cùng. KHÔNG được dùng trong training.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 Parameters vs Hyperparameters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Parameters (tự học)</w:t>
            </w:r>
          </w:p>
        </w:tc>
        <w:tc>
          <w:tcPr>
            <w:tcW w:type="dxa" w:w="4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Hyperparameters (người chọn)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Trọng số 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Learning rate (α)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Bias 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Batch size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Được cập nhật tự động qua Gradient Descent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Số hidden layers &amp; số units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Hàm activation: ReLU, Sigmoid,...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7.3. Điều kiện dừng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Early Stopping: </w:t>
      </w:r>
      <w:r>
        <w:rPr>
          <w:rFonts w:ascii="Arial" w:cs="Arial" w:eastAsia="Arial" w:hAnsi="Arial"/>
          <w:sz w:val="22"/>
          <w:szCs w:val="22"/>
        </w:rPr>
        <w:t xml:space="preserve">validation loss không giảm nữa hoặc bắt đầu tăng → dừng lại.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Accuracy trên validation set đạt ngưỡng mong muốn.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Đã chạy đủ số epoch đã định.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⭐ Overfitting và Cách xử lý</w:t>
      </w:r>
    </w:p>
    <w:p>
      <w:pPr>
        <w:shd w:fill="FFF2CC" w:val="clear"/>
        <w:spacing w:after="100" w:before="100"/>
        <w:ind w:left="3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⚠️ Overfitting là gì? </w:t>
      </w:r>
      <w:r>
        <w:rPr>
          <w:rFonts w:ascii="Arial" w:cs="Arial" w:eastAsia="Arial" w:hAnsi="Arial"/>
          <w:sz w:val="22"/>
          <w:szCs w:val="22"/>
        </w:rPr>
        <w:t xml:space="preserve">Mô hình học quá tốt trên training set nhưng hiệu suất kém trên validation/test set. Dấu hiệu: training loss giảm liên tục, validation loss bắt đầu tăng.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Nguyên nhân: mô hình quá lớn so với lượng dữ liệu, hoặc train quá lâu.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Cách xử lý Overfitting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Chiến lược chung: </w:t>
      </w:r>
      <w:r>
        <w:rPr>
          <w:rFonts w:ascii="Arial" w:cs="Arial" w:eastAsia="Arial" w:hAnsi="Arial"/>
          <w:sz w:val="22"/>
          <w:szCs w:val="22"/>
        </w:rPr>
        <w:t xml:space="preserve">bắt đầu từ mô hình nhỏ → tăng dần → dừng khi validation error tăng.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Dropout ⭐: </w:t>
      </w:r>
      <w:r>
        <w:rPr>
          <w:rFonts w:ascii="Arial" w:cs="Arial" w:eastAsia="Arial" w:hAnsi="Arial"/>
          <w:sz w:val="22"/>
          <w:szCs w:val="22"/>
        </w:rPr>
        <w:t xml:space="preserve">ngẫu nhiên 'tắt' p% neurons trong hidden layer mỗi bước training.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Lợi ích của Dropout: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Ngăn mạng phụ thuộc quá vào bất kỳ neuron nào.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Buộc mạng học đặc trưng phân tán và robust hơn.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Có hiệu ứng như ensemble nhiều mạng nhỏ.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Tỷ lệ dropout thường dùng: </w:t>
      </w:r>
      <w:r>
        <w:rPr>
          <w:rFonts w:ascii="Arial" w:cs="Arial" w:eastAsia="Arial" w:hAnsi="Arial"/>
          <w:sz w:val="22"/>
          <w:szCs w:val="22"/>
        </w:rPr>
        <w:t xml:space="preserve">0.2 − 0.5. Khi inference, tất cả neurons hoạt động bình thường.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⭐ Thực hành với TensorFlow/Keras — MNIST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Dataset MNIST: </w:t>
      </w:r>
      <w:r>
        <w:rPr>
          <w:rFonts w:ascii="Arial" w:cs="Arial" w:eastAsia="Arial" w:hAnsi="Arial"/>
          <w:sz w:val="22"/>
          <w:szCs w:val="22"/>
        </w:rPr>
        <w:t xml:space="preserve">60,000 ảnh training + 10,000 ảnh test, chữ số viết tay 28×28 pixel (0–9).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Các bước xây dựng AI Model: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Tiền xử lý: </w:t>
      </w:r>
      <w:r>
        <w:rPr>
          <w:rFonts w:ascii="Arial" w:cs="Arial" w:eastAsia="Arial" w:hAnsi="Arial"/>
          <w:sz w:val="22"/>
          <w:szCs w:val="22"/>
        </w:rPr>
        <w:t xml:space="preserve">normalize ảnh về [0,1] (chia 255.0), one-hot encode labels.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Xây dựng kiến trúc: </w:t>
      </w:r>
      <w:r>
        <w:rPr>
          <w:rFonts w:ascii="Arial" w:cs="Arial" w:eastAsia="Arial" w:hAnsi="Arial"/>
          <w:sz w:val="22"/>
          <w:szCs w:val="22"/>
        </w:rPr>
        <w:t xml:space="preserve">Flatten → Dense(128, relu) → Dense(256, relu) → Dense(10, softmax)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Compile: </w:t>
      </w:r>
      <w:r>
        <w:rPr>
          <w:rFonts w:ascii="Arial" w:cs="Arial" w:eastAsia="Arial" w:hAnsi="Arial"/>
          <w:sz w:val="22"/>
          <w:szCs w:val="22"/>
        </w:rPr>
        <w:t xml:space="preserve">chọn optimizer (SGD/Adam), loss function, metrics.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Training: </w:t>
      </w:r>
      <w:r>
        <w:rPr>
          <w:rFonts w:ascii="Arial" w:cs="Arial" w:eastAsia="Arial" w:hAnsi="Arial"/>
          <w:sz w:val="22"/>
          <w:szCs w:val="22"/>
        </w:rPr>
        <w:t xml:space="preserve">chạy fit() với epochs, batch_size, validation_split.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ModelCheckpoint: </w:t>
      </w:r>
      <w:r>
        <w:rPr>
          <w:rFonts w:ascii="Arial" w:cs="Arial" w:eastAsia="Arial" w:hAnsi="Arial"/>
          <w:sz w:val="22"/>
          <w:szCs w:val="22"/>
        </w:rPr>
        <w:t xml:space="preserve">lưu model tốt nhất theo val_loss.</w:t>
      </w:r>
    </w:p>
    <w:p>
      <w:pPr>
        <w:spacing w:after="60" w:before="60"/>
      </w:pPr>
      <w:r>
        <w:t xml:space="preserve"/>
      </w:r>
    </w:p>
    <w:p>
      <w:pPr>
        <w:shd w:fill="E2EFDA" w:val="clear"/>
        <w:spacing w:after="100" w:before="100"/>
        <w:jc w:val="center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🏆 Kết quả: loss = 0.099 | accuracy = 96.9% trên tập test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BẢNG TÓM TẮT 3 CHƯƠNG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Chương</w:t>
            </w:r>
          </w:p>
        </w:tc>
        <w:tc>
          <w:tcPr>
            <w:tcW w:type="dxa" w:w="4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Nội dung cốt lõi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Ch5: Gradient Descent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w(t+1) = wt − α·∇L(wt) | Learning rate α quan trọng nhất | Local vs Global minima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Ch6: Logistic Regression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σ(z) = 1/(1+e^−z) | Cross-Entropy Loss | Confusion Matrix (TP/TN/FP/FN)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Ch7: MLP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Forward Pass + Backward Prop | ReLU phổ biến nhất | Dropout chống Overfitting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79" w:sz="4"/>
              <w:left w:val="single" w:color="1F4E79" w:sz="16"/>
              <w:bottom w:val="single" w:color="1F4E79" w:sz="4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⭐ ĐIỂM QUAN TRỌNG CẦN NHỚ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Gradient Descent: công thức cập nhật w = w − α · gradient. Learning rate α quá lớn/nhỏ đều có vấn đề.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Sigmoid: đầu ra (0,1) dùng cho phân loại nhị phân. ReLU: max(0,z) dùng cho hidden layers.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Backward Propagation dùng Chain Rule để tính gradient hiệu quả với một lần lan truyền ngược.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Overfitting: training loss giảm nhưng validation loss tăng → dùng Dropout, Early Stopping.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Mini-batch GD (batch size 32/64/128): cân bằng tốt nhất giữa tốc độ và độ ổn định.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Hết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2026-05-21T04:32:05.699Z</dcterms:created>
  <dcterms:modified xsi:type="dcterms:W3CDTF">2026-05-21T04:32:05.699Z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