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90" w:type="dxa"/>
        <w:tblLook w:val="04A0" w:firstRow="1" w:lastRow="0" w:firstColumn="1" w:lastColumn="0" w:noHBand="0" w:noVBand="1"/>
      </w:tblPr>
      <w:tblGrid>
        <w:gridCol w:w="2166"/>
        <w:gridCol w:w="1879"/>
        <w:gridCol w:w="1875"/>
        <w:gridCol w:w="1875"/>
        <w:gridCol w:w="1895"/>
      </w:tblGrid>
      <w:tr w:rsidR="00E8463C" w:rsidRPr="00B0605A" w14:paraId="4B06A1FB" w14:textId="77777777" w:rsidTr="00E8463C">
        <w:trPr>
          <w:trHeight w:val="1090"/>
        </w:trPr>
        <w:tc>
          <w:tcPr>
            <w:tcW w:w="2166" w:type="dxa"/>
          </w:tcPr>
          <w:p w14:paraId="10D8C679" w14:textId="55BE0DA5" w:rsidR="00E043CA" w:rsidRPr="00A43EF0" w:rsidRDefault="00E043CA" w:rsidP="00E043C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43EF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Feature</w:t>
            </w:r>
          </w:p>
        </w:tc>
        <w:tc>
          <w:tcPr>
            <w:tcW w:w="1879" w:type="dxa"/>
          </w:tcPr>
          <w:p w14:paraId="6742C7A0" w14:textId="46F38DD2" w:rsidR="00E043CA" w:rsidRPr="00B0605A" w:rsidRDefault="00E043CA" w:rsidP="00E043C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A43EF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XML</w:t>
            </w:r>
            <w:r w:rsidR="00A43EF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A43EF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DTD</w:t>
            </w:r>
          </w:p>
        </w:tc>
        <w:tc>
          <w:tcPr>
            <w:tcW w:w="1875" w:type="dxa"/>
          </w:tcPr>
          <w:p w14:paraId="07F143C2" w14:textId="2896527E" w:rsidR="00E043CA" w:rsidRPr="00A43EF0" w:rsidRDefault="00E043CA" w:rsidP="00E043C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43EF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(W3C) XML Schemas</w:t>
            </w:r>
          </w:p>
        </w:tc>
        <w:tc>
          <w:tcPr>
            <w:tcW w:w="1875" w:type="dxa"/>
          </w:tcPr>
          <w:p w14:paraId="4DC11BE7" w14:textId="6AFB31E1" w:rsidR="00E043CA" w:rsidRPr="00A43EF0" w:rsidRDefault="00E043CA" w:rsidP="00E043C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43EF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RELAX NG</w:t>
            </w:r>
          </w:p>
        </w:tc>
        <w:tc>
          <w:tcPr>
            <w:tcW w:w="1895" w:type="dxa"/>
          </w:tcPr>
          <w:p w14:paraId="04585021" w14:textId="345D6CD7" w:rsidR="00E043CA" w:rsidRPr="00A43EF0" w:rsidRDefault="00E043CA" w:rsidP="00E043C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43EF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Schematron</w:t>
            </w:r>
          </w:p>
        </w:tc>
      </w:tr>
      <w:tr w:rsidR="00E8463C" w:rsidRPr="00B0605A" w14:paraId="6FB59495" w14:textId="77777777" w:rsidTr="00E8463C">
        <w:trPr>
          <w:trHeight w:val="528"/>
        </w:trPr>
        <w:tc>
          <w:tcPr>
            <w:tcW w:w="2166" w:type="dxa"/>
          </w:tcPr>
          <w:p w14:paraId="2216E8E7" w14:textId="6771CE9D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 overview</w:t>
            </w:r>
          </w:p>
        </w:tc>
        <w:tc>
          <w:tcPr>
            <w:tcW w:w="1879" w:type="dxa"/>
          </w:tcPr>
          <w:p w14:paraId="63F1BC9C" w14:textId="058CD244" w:rsidR="00E043CA" w:rsidRPr="00E81D92" w:rsidRDefault="00E8463C">
            <w:pPr>
              <w:rPr>
                <w:rFonts w:cstheme="minorHAnsi"/>
                <w:sz w:val="24"/>
                <w:szCs w:val="24"/>
              </w:rPr>
            </w:pPr>
            <w:r w:rsidRPr="00E81D92">
              <w:rPr>
                <w:rFonts w:cstheme="minorHAnsi"/>
                <w:sz w:val="24"/>
                <w:szCs w:val="24"/>
              </w:rPr>
              <w:t>A XML structure definition with a lisr of legal elements</w:t>
            </w:r>
          </w:p>
        </w:tc>
        <w:tc>
          <w:tcPr>
            <w:tcW w:w="1875" w:type="dxa"/>
          </w:tcPr>
          <w:p w14:paraId="4BDD8C94" w14:textId="0448E819" w:rsidR="00E043CA" w:rsidRPr="00E81D92" w:rsidRDefault="00E8463C">
            <w:pPr>
              <w:rPr>
                <w:rFonts w:cstheme="minorHAnsi"/>
                <w:sz w:val="24"/>
                <w:szCs w:val="24"/>
              </w:rPr>
            </w:pPr>
            <w:r w:rsidRPr="00E81D92">
              <w:rPr>
                <w:rFonts w:cstheme="minorHAnsi"/>
                <w:sz w:val="24"/>
                <w:szCs w:val="24"/>
              </w:rPr>
              <w:t>An object-oriented XML schema language</w:t>
            </w:r>
          </w:p>
        </w:tc>
        <w:tc>
          <w:tcPr>
            <w:tcW w:w="1875" w:type="dxa"/>
          </w:tcPr>
          <w:p w14:paraId="0D66F6CA" w14:textId="258F800A" w:rsidR="00E043CA" w:rsidRPr="00E81D92" w:rsidRDefault="00E8463C">
            <w:pPr>
              <w:rPr>
                <w:rFonts w:cstheme="minorHAnsi"/>
                <w:sz w:val="24"/>
                <w:szCs w:val="24"/>
              </w:rPr>
            </w:pPr>
            <w:r w:rsidRPr="00E81D92">
              <w:rPr>
                <w:rFonts w:cstheme="minorHAnsi"/>
                <w:sz w:val="24"/>
                <w:szCs w:val="24"/>
              </w:rPr>
              <w:t>A schema language created by unifying RELAX  core and TREX</w:t>
            </w:r>
          </w:p>
        </w:tc>
        <w:tc>
          <w:tcPr>
            <w:tcW w:w="1895" w:type="dxa"/>
          </w:tcPr>
          <w:p w14:paraId="421661E0" w14:textId="50E57C8A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a rules-based XML schema language</w:t>
            </w:r>
          </w:p>
        </w:tc>
      </w:tr>
      <w:tr w:rsidR="00E8463C" w:rsidRPr="00B0605A" w14:paraId="6E937D25" w14:textId="77777777" w:rsidTr="00E8463C">
        <w:trPr>
          <w:trHeight w:val="561"/>
        </w:trPr>
        <w:tc>
          <w:tcPr>
            <w:tcW w:w="2166" w:type="dxa"/>
          </w:tcPr>
          <w:p w14:paraId="2411F98A" w14:textId="4D7DFC14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Grammar</w:t>
            </w:r>
          </w:p>
        </w:tc>
        <w:tc>
          <w:tcPr>
            <w:tcW w:w="1879" w:type="dxa"/>
          </w:tcPr>
          <w:p w14:paraId="609EDBB4" w14:textId="440124F2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posses its own compact but nonXML gramma</w:t>
            </w:r>
          </w:p>
        </w:tc>
        <w:tc>
          <w:tcPr>
            <w:tcW w:w="1875" w:type="dxa"/>
          </w:tcPr>
          <w:p w14:paraId="495F678D" w14:textId="5AB057B6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object-like, XML syntax</w:t>
            </w:r>
          </w:p>
        </w:tc>
        <w:tc>
          <w:tcPr>
            <w:tcW w:w="1875" w:type="dxa"/>
          </w:tcPr>
          <w:p w14:paraId="6C1459EC" w14:textId="406A8D0B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both an XML syntax and a compact nonXML syntax</w:t>
            </w:r>
          </w:p>
        </w:tc>
        <w:tc>
          <w:tcPr>
            <w:tcW w:w="1895" w:type="dxa"/>
          </w:tcPr>
          <w:p w14:paraId="63CA9A6F" w14:textId="6F59EB42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XML syntax</w:t>
            </w:r>
          </w:p>
        </w:tc>
      </w:tr>
      <w:tr w:rsidR="00E8463C" w:rsidRPr="00B0605A" w14:paraId="2B04B7FA" w14:textId="77777777" w:rsidTr="00E8463C">
        <w:trPr>
          <w:trHeight w:val="561"/>
        </w:trPr>
        <w:tc>
          <w:tcPr>
            <w:tcW w:w="2166" w:type="dxa"/>
          </w:tcPr>
          <w:p w14:paraId="2B34F911" w14:textId="0A271BC1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Datatyping</w:t>
            </w:r>
          </w:p>
        </w:tc>
        <w:tc>
          <w:tcPr>
            <w:tcW w:w="1879" w:type="dxa"/>
          </w:tcPr>
          <w:p w14:paraId="2A43C822" w14:textId="6661901C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no, (weak, only applies on attributes)</w:t>
            </w:r>
          </w:p>
        </w:tc>
        <w:tc>
          <w:tcPr>
            <w:tcW w:w="1875" w:type="dxa"/>
          </w:tcPr>
          <w:p w14:paraId="05619AB8" w14:textId="4A0C7506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yes</w:t>
            </w:r>
          </w:p>
        </w:tc>
        <w:tc>
          <w:tcPr>
            <w:tcW w:w="1875" w:type="dxa"/>
          </w:tcPr>
          <w:p w14:paraId="0C793A92" w14:textId="203C95C8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plugged from W3C XML Schema and others</w:t>
            </w:r>
          </w:p>
        </w:tc>
        <w:tc>
          <w:tcPr>
            <w:tcW w:w="1895" w:type="dxa"/>
          </w:tcPr>
          <w:p w14:paraId="21C8AF95" w14:textId="374FA80F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not directly (can be implemented with user-made rules)</w:t>
            </w:r>
          </w:p>
        </w:tc>
      </w:tr>
      <w:tr w:rsidR="00E8463C" w:rsidRPr="00B0605A" w14:paraId="6E7D9E21" w14:textId="77777777" w:rsidTr="00E8463C">
        <w:trPr>
          <w:trHeight w:val="528"/>
        </w:trPr>
        <w:tc>
          <w:tcPr>
            <w:tcW w:w="2166" w:type="dxa"/>
          </w:tcPr>
          <w:p w14:paraId="6F12CB48" w14:textId="43DD44CA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 for XML namespaces</w:t>
            </w:r>
          </w:p>
        </w:tc>
        <w:tc>
          <w:tcPr>
            <w:tcW w:w="1879" w:type="dxa"/>
          </w:tcPr>
          <w:p w14:paraId="3F0D84B7" w14:textId="09226C02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none</w:t>
            </w:r>
          </w:p>
        </w:tc>
        <w:tc>
          <w:tcPr>
            <w:tcW w:w="1875" w:type="dxa"/>
          </w:tcPr>
          <w:p w14:paraId="04A92831" w14:textId="1D9E56B6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yes</w:t>
            </w:r>
          </w:p>
        </w:tc>
        <w:tc>
          <w:tcPr>
            <w:tcW w:w="1875" w:type="dxa"/>
          </w:tcPr>
          <w:p w14:paraId="68778CC1" w14:textId="1D5E4DDB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yes</w:t>
            </w:r>
          </w:p>
        </w:tc>
        <w:tc>
          <w:tcPr>
            <w:tcW w:w="1895" w:type="dxa"/>
          </w:tcPr>
          <w:p w14:paraId="4D5FC7B7" w14:textId="2B7912D6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yes</w:t>
            </w:r>
          </w:p>
        </w:tc>
      </w:tr>
      <w:tr w:rsidR="00E8463C" w:rsidRPr="00B0605A" w14:paraId="11400B0A" w14:textId="77777777" w:rsidTr="00E8463C">
        <w:trPr>
          <w:trHeight w:val="561"/>
        </w:trPr>
        <w:tc>
          <w:tcPr>
            <w:tcW w:w="2166" w:type="dxa"/>
          </w:tcPr>
          <w:p w14:paraId="64285258" w14:textId="2F389154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 directly partner with other schema languages</w:t>
            </w:r>
          </w:p>
        </w:tc>
        <w:tc>
          <w:tcPr>
            <w:tcW w:w="1879" w:type="dxa"/>
          </w:tcPr>
          <w:p w14:paraId="79EBEBA2" w14:textId="06455746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no</w:t>
            </w:r>
          </w:p>
        </w:tc>
        <w:tc>
          <w:tcPr>
            <w:tcW w:w="1875" w:type="dxa"/>
          </w:tcPr>
          <w:p w14:paraId="6ABB94BE" w14:textId="3F97E778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no</w:t>
            </w:r>
          </w:p>
        </w:tc>
        <w:tc>
          <w:tcPr>
            <w:tcW w:w="1875" w:type="dxa"/>
          </w:tcPr>
          <w:p w14:paraId="394636A2" w14:textId="50884339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partially (with a separate datatyping language)</w:t>
            </w:r>
          </w:p>
        </w:tc>
        <w:tc>
          <w:tcPr>
            <w:tcW w:w="1895" w:type="dxa"/>
          </w:tcPr>
          <w:p w14:paraId="55AAB71F" w14:textId="356810F9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yes (can be embedded inside XML Schema or RELAX NG)</w:t>
            </w:r>
          </w:p>
        </w:tc>
      </w:tr>
      <w:tr w:rsidR="00E8463C" w:rsidRPr="00B0605A" w14:paraId="261E1791" w14:textId="77777777" w:rsidTr="00E8463C">
        <w:trPr>
          <w:trHeight w:val="528"/>
        </w:trPr>
        <w:tc>
          <w:tcPr>
            <w:tcW w:w="2166" w:type="dxa"/>
          </w:tcPr>
          <w:p w14:paraId="60F42BE3" w14:textId="1905E51B" w:rsidR="00E043CA" w:rsidRPr="00B0605A" w:rsidRDefault="0039211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Post-Schema-Validation-Infoset</w:t>
            </w:r>
          </w:p>
        </w:tc>
        <w:tc>
          <w:tcPr>
            <w:tcW w:w="1879" w:type="dxa"/>
          </w:tcPr>
          <w:p w14:paraId="12449895" w14:textId="5EDD6925" w:rsidR="00E043CA" w:rsidRPr="00B0605A" w:rsidRDefault="0039211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yes</w:t>
            </w:r>
          </w:p>
        </w:tc>
        <w:tc>
          <w:tcPr>
            <w:tcW w:w="1875" w:type="dxa"/>
          </w:tcPr>
          <w:p w14:paraId="6C9E3BEE" w14:textId="6F178C87" w:rsidR="00E043CA" w:rsidRPr="00B0605A" w:rsidRDefault="0039211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yes</w:t>
            </w:r>
          </w:p>
        </w:tc>
        <w:tc>
          <w:tcPr>
            <w:tcW w:w="1875" w:type="dxa"/>
          </w:tcPr>
          <w:p w14:paraId="0D6E1552" w14:textId="3C4E2894" w:rsidR="00E043CA" w:rsidRPr="00B0605A" w:rsidRDefault="0039211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no</w:t>
            </w:r>
          </w:p>
        </w:tc>
        <w:tc>
          <w:tcPr>
            <w:tcW w:w="1895" w:type="dxa"/>
          </w:tcPr>
          <w:p w14:paraId="33FA24A6" w14:textId="77777777" w:rsidR="00E043CA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not directly</w:t>
            </w:r>
          </w:p>
          <w:p w14:paraId="5334A801" w14:textId="1E5CB891" w:rsidR="00392110" w:rsidRPr="00B0605A" w:rsidRDefault="0039211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</w:p>
        </w:tc>
      </w:tr>
      <w:tr w:rsidR="00392110" w:rsidRPr="00B0605A" w14:paraId="0EBF01B4" w14:textId="77777777" w:rsidTr="00E8463C">
        <w:trPr>
          <w:trHeight w:val="528"/>
        </w:trPr>
        <w:tc>
          <w:tcPr>
            <w:tcW w:w="2166" w:type="dxa"/>
          </w:tcPr>
          <w:p w14:paraId="78E5EBD2" w14:textId="37577931" w:rsidR="00392110" w:rsidRPr="00B0605A" w:rsidRDefault="003921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Complexity</w:t>
            </w:r>
          </w:p>
        </w:tc>
        <w:tc>
          <w:tcPr>
            <w:tcW w:w="1879" w:type="dxa"/>
          </w:tcPr>
          <w:p w14:paraId="2794D53F" w14:textId="221222DC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intermediate</w:t>
            </w:r>
          </w:p>
        </w:tc>
        <w:tc>
          <w:tcPr>
            <w:tcW w:w="1875" w:type="dxa"/>
          </w:tcPr>
          <w:p w14:paraId="13C59267" w14:textId="6D389142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quite complex (definitions require considerable expertise)</w:t>
            </w:r>
          </w:p>
        </w:tc>
        <w:tc>
          <w:tcPr>
            <w:tcW w:w="1875" w:type="dxa"/>
          </w:tcPr>
          <w:p w14:paraId="1D8E3BF5" w14:textId="1D62333D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relatively simple</w:t>
            </w:r>
          </w:p>
        </w:tc>
        <w:tc>
          <w:tcPr>
            <w:tcW w:w="1895" w:type="dxa"/>
          </w:tcPr>
          <w:p w14:paraId="749EE4DE" w14:textId="47ED71C9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easy to learn (only six basic elements) but needs XPath knowledge (and XSLT)</w:t>
            </w:r>
          </w:p>
        </w:tc>
      </w:tr>
      <w:tr w:rsidR="00392110" w:rsidRPr="00B0605A" w14:paraId="02B03720" w14:textId="77777777" w:rsidTr="00E8463C">
        <w:trPr>
          <w:trHeight w:val="528"/>
        </w:trPr>
        <w:tc>
          <w:tcPr>
            <w:tcW w:w="2166" w:type="dxa"/>
          </w:tcPr>
          <w:p w14:paraId="50B0FCFA" w14:textId="1210AA0E" w:rsidR="00392110" w:rsidRPr="00B0605A" w:rsidRDefault="003921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 express nondeterminism</w:t>
            </w:r>
          </w:p>
        </w:tc>
        <w:tc>
          <w:tcPr>
            <w:tcW w:w="1879" w:type="dxa"/>
          </w:tcPr>
          <w:p w14:paraId="30E5F191" w14:textId="1E92DBAF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no</w:t>
            </w:r>
          </w:p>
        </w:tc>
        <w:tc>
          <w:tcPr>
            <w:tcW w:w="1875" w:type="dxa"/>
          </w:tcPr>
          <w:p w14:paraId="00710CFD" w14:textId="2DBE1064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no</w:t>
            </w:r>
          </w:p>
        </w:tc>
        <w:tc>
          <w:tcPr>
            <w:tcW w:w="1875" w:type="dxa"/>
          </w:tcPr>
          <w:p w14:paraId="0C0BFA10" w14:textId="2A3762D7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yes</w:t>
            </w:r>
          </w:p>
        </w:tc>
        <w:tc>
          <w:tcPr>
            <w:tcW w:w="1895" w:type="dxa"/>
          </w:tcPr>
          <w:p w14:paraId="4284FB79" w14:textId="44970472" w:rsidR="00392110" w:rsidRPr="00B0605A" w:rsidRDefault="00641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directly</w:t>
            </w:r>
          </w:p>
        </w:tc>
      </w:tr>
      <w:tr w:rsidR="00392110" w:rsidRPr="00B0605A" w14:paraId="44EF9360" w14:textId="77777777" w:rsidTr="00E8463C">
        <w:trPr>
          <w:trHeight w:val="528"/>
        </w:trPr>
        <w:tc>
          <w:tcPr>
            <w:tcW w:w="2166" w:type="dxa"/>
          </w:tcPr>
          <w:p w14:paraId="3D3F8078" w14:textId="3FFEBBC2" w:rsidR="00392110" w:rsidRPr="00B0605A" w:rsidRDefault="003921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Rules expression</w:t>
            </w:r>
          </w:p>
        </w:tc>
        <w:tc>
          <w:tcPr>
            <w:tcW w:w="1879" w:type="dxa"/>
          </w:tcPr>
          <w:p w14:paraId="48305E20" w14:textId="41CCC19D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no</w:t>
            </w:r>
          </w:p>
        </w:tc>
        <w:tc>
          <w:tcPr>
            <w:tcW w:w="1875" w:type="dxa"/>
          </w:tcPr>
          <w:p w14:paraId="0297DD00" w14:textId="06C3887B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no (can only use regular expressions do constraint data values)</w:t>
            </w:r>
          </w:p>
        </w:tc>
        <w:tc>
          <w:tcPr>
            <w:tcW w:w="1875" w:type="dxa"/>
          </w:tcPr>
          <w:p w14:paraId="170607A5" w14:textId="3DB4FBF0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no (can only use regular expressions do constraint data values)</w:t>
            </w:r>
          </w:p>
        </w:tc>
        <w:tc>
          <w:tcPr>
            <w:tcW w:w="1895" w:type="dxa"/>
          </w:tcPr>
          <w:p w14:paraId="5D5FF2B9" w14:textId="4B35D879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yes, using XPath</w:t>
            </w:r>
          </w:p>
        </w:tc>
      </w:tr>
      <w:tr w:rsidR="00392110" w:rsidRPr="00B0605A" w14:paraId="4A33AC72" w14:textId="77777777" w:rsidTr="00E8463C">
        <w:trPr>
          <w:trHeight w:val="528"/>
        </w:trPr>
        <w:tc>
          <w:tcPr>
            <w:tcW w:w="2166" w:type="dxa"/>
          </w:tcPr>
          <w:p w14:paraId="35F5A07E" w14:textId="22EB0D29" w:rsidR="00392110" w:rsidRPr="00B0605A" w:rsidRDefault="003921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structure description</w:t>
            </w:r>
          </w:p>
        </w:tc>
        <w:tc>
          <w:tcPr>
            <w:tcW w:w="1879" w:type="dxa"/>
          </w:tcPr>
          <w:p w14:paraId="2B1ADAB7" w14:textId="39B9B231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yes</w:t>
            </w:r>
          </w:p>
        </w:tc>
        <w:tc>
          <w:tcPr>
            <w:tcW w:w="1875" w:type="dxa"/>
          </w:tcPr>
          <w:p w14:paraId="40456942" w14:textId="3A4FDCA8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yes</w:t>
            </w:r>
          </w:p>
        </w:tc>
        <w:tc>
          <w:tcPr>
            <w:tcW w:w="1875" w:type="dxa"/>
          </w:tcPr>
          <w:p w14:paraId="41E3ED75" w14:textId="3779A32D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yes</w:t>
            </w:r>
          </w:p>
        </w:tc>
        <w:tc>
          <w:tcPr>
            <w:tcW w:w="1895" w:type="dxa"/>
          </w:tcPr>
          <w:p w14:paraId="751B82C3" w14:textId="77777777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only using usermade check rules</w:t>
            </w:r>
          </w:p>
          <w:p w14:paraId="60196B3B" w14:textId="7D032BAC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(not directly)</w:t>
            </w:r>
          </w:p>
        </w:tc>
      </w:tr>
      <w:tr w:rsidR="00392110" w:rsidRPr="00B0605A" w14:paraId="52ED394E" w14:textId="77777777" w:rsidTr="00E8463C">
        <w:trPr>
          <w:trHeight w:val="528"/>
        </w:trPr>
        <w:tc>
          <w:tcPr>
            <w:tcW w:w="2166" w:type="dxa"/>
          </w:tcPr>
          <w:p w14:paraId="3B6B6E7A" w14:textId="60274A33" w:rsidR="00392110" w:rsidRPr="00B0605A" w:rsidRDefault="003921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Data integrity (identifiers, references)</w:t>
            </w:r>
          </w:p>
        </w:tc>
        <w:tc>
          <w:tcPr>
            <w:tcW w:w="1879" w:type="dxa"/>
          </w:tcPr>
          <w:p w14:paraId="237A08BA" w14:textId="35AA1009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yes</w:t>
            </w:r>
          </w:p>
        </w:tc>
        <w:tc>
          <w:tcPr>
            <w:tcW w:w="1875" w:type="dxa"/>
          </w:tcPr>
          <w:p w14:paraId="1BAD8936" w14:textId="2CD9155D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yes</w:t>
            </w:r>
          </w:p>
        </w:tc>
        <w:tc>
          <w:tcPr>
            <w:tcW w:w="1875" w:type="dxa"/>
          </w:tcPr>
          <w:p w14:paraId="6B759496" w14:textId="696283D1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using features of an external datatype system (as W3C XML Schema)</w:t>
            </w:r>
          </w:p>
        </w:tc>
        <w:tc>
          <w:tcPr>
            <w:tcW w:w="1895" w:type="dxa"/>
          </w:tcPr>
          <w:p w14:paraId="18D232A2" w14:textId="3619DD8D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only using usermade check rules (not directly)</w:t>
            </w:r>
          </w:p>
        </w:tc>
      </w:tr>
      <w:tr w:rsidR="00392110" w:rsidRPr="00B0605A" w14:paraId="64224FE6" w14:textId="77777777" w:rsidTr="00E8463C">
        <w:trPr>
          <w:trHeight w:val="528"/>
        </w:trPr>
        <w:tc>
          <w:tcPr>
            <w:tcW w:w="2166" w:type="dxa"/>
          </w:tcPr>
          <w:p w14:paraId="71BC57F9" w14:textId="2C83D17F" w:rsidR="00392110" w:rsidRPr="00B0605A" w:rsidRDefault="003921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Overall flexibility</w:t>
            </w:r>
          </w:p>
        </w:tc>
        <w:tc>
          <w:tcPr>
            <w:tcW w:w="1879" w:type="dxa"/>
          </w:tcPr>
          <w:p w14:paraId="6187E836" w14:textId="2C174691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poor</w:t>
            </w:r>
          </w:p>
        </w:tc>
        <w:tc>
          <w:tcPr>
            <w:tcW w:w="1875" w:type="dxa"/>
          </w:tcPr>
          <w:p w14:paraId="35E44A17" w14:textId="58AB1CA9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good (but weak support for unordered content)</w:t>
            </w:r>
          </w:p>
        </w:tc>
        <w:tc>
          <w:tcPr>
            <w:tcW w:w="1875" w:type="dxa"/>
          </w:tcPr>
          <w:p w14:paraId="11FB3278" w14:textId="6FDB55CB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high for structures</w:t>
            </w:r>
          </w:p>
        </w:tc>
        <w:tc>
          <w:tcPr>
            <w:tcW w:w="1895" w:type="dxa"/>
          </w:tcPr>
          <w:p w14:paraId="6CCBDE76" w14:textId="779116B8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top, but all must be defined by user</w:t>
            </w:r>
          </w:p>
        </w:tc>
      </w:tr>
      <w:tr w:rsidR="00392110" w:rsidRPr="00B0605A" w14:paraId="46DAB229" w14:textId="77777777" w:rsidTr="00E8463C">
        <w:trPr>
          <w:trHeight w:val="528"/>
        </w:trPr>
        <w:tc>
          <w:tcPr>
            <w:tcW w:w="2166" w:type="dxa"/>
          </w:tcPr>
          <w:p w14:paraId="13600E4A" w14:textId="30CCC8C9" w:rsidR="00392110" w:rsidRPr="00B0605A" w:rsidRDefault="003921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  <w:tc>
          <w:tcPr>
            <w:tcW w:w="1879" w:type="dxa"/>
          </w:tcPr>
          <w:p w14:paraId="6710D74A" w14:textId="454683E9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even if widespread, it is probably going to disappear because of newer and more powerful schema languages</w:t>
            </w:r>
          </w:p>
        </w:tc>
        <w:tc>
          <w:tcPr>
            <w:tcW w:w="1875" w:type="dxa"/>
          </w:tcPr>
          <w:p w14:paraId="0C202ABF" w14:textId="36BCC3C7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a XML Schema is relatively easy to extend and good for data-oriented applications</w:t>
            </w:r>
          </w:p>
        </w:tc>
        <w:tc>
          <w:tcPr>
            <w:tcW w:w="1875" w:type="dxa"/>
          </w:tcPr>
          <w:p w14:paraId="49149456" w14:textId="042031E6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it relies on both strong mathematical theory underlying regular expressions and solid theoretical basis</w:t>
            </w:r>
          </w:p>
        </w:tc>
        <w:tc>
          <w:tcPr>
            <w:tcW w:w="1895" w:type="dxa"/>
          </w:tcPr>
          <w:p w14:paraId="358B94DD" w14:textId="7FF5C242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it is based on a simple idea : finding nodes and checking properties on them</w:t>
            </w:r>
          </w:p>
        </w:tc>
      </w:tr>
    </w:tbl>
    <w:p w14:paraId="15D9D5D4" w14:textId="77777777" w:rsidR="002E469F" w:rsidRPr="00B0605A" w:rsidRDefault="002E469F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sectPr w:rsidR="002E469F" w:rsidRPr="00B0605A" w:rsidSect="00497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CA"/>
    <w:rsid w:val="002E469F"/>
    <w:rsid w:val="00392110"/>
    <w:rsid w:val="0049783D"/>
    <w:rsid w:val="00641133"/>
    <w:rsid w:val="008C1C78"/>
    <w:rsid w:val="00A43EF0"/>
    <w:rsid w:val="00B0605A"/>
    <w:rsid w:val="00E043CA"/>
    <w:rsid w:val="00E81D92"/>
    <w:rsid w:val="00E8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FD94"/>
  <w15:chartTrackingRefBased/>
  <w15:docId w15:val="{D9D83EED-9379-447D-9C30-0612D906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FCFA635539641966E4658E407C807" ma:contentTypeVersion="11" ma:contentTypeDescription="Create a new document." ma:contentTypeScope="" ma:versionID="863cb8e375bcf9e918054899b834e351">
  <xsd:schema xmlns:xsd="http://www.w3.org/2001/XMLSchema" xmlns:xs="http://www.w3.org/2001/XMLSchema" xmlns:p="http://schemas.microsoft.com/office/2006/metadata/properties" xmlns:ns3="733f365b-615e-473e-9f1f-8179c83d4e16" xmlns:ns4="add13274-1a3b-4d45-8e6a-03617362c54c" targetNamespace="http://schemas.microsoft.com/office/2006/metadata/properties" ma:root="true" ma:fieldsID="c96eacdf0c6013f534d438e2582673fd" ns3:_="" ns4:_="">
    <xsd:import namespace="733f365b-615e-473e-9f1f-8179c83d4e16"/>
    <xsd:import namespace="add13274-1a3b-4d45-8e6a-03617362c5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f365b-615e-473e-9f1f-8179c83d4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13274-1a3b-4d45-8e6a-03617362c5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0EE2BE-AA88-4234-8520-356A5038E0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EC1B66-DF19-4AFD-BE07-3E3CFB23FE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f365b-615e-473e-9f1f-8179c83d4e16"/>
    <ds:schemaRef ds:uri="add13274-1a3b-4d45-8e6a-03617362c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AC5755-D684-42F5-87D5-6D64386D2C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HUY TAN 20194368</dc:creator>
  <cp:keywords/>
  <dc:description/>
  <cp:lastModifiedBy>NGUYEN DINH HUY TAN 20194368</cp:lastModifiedBy>
  <cp:revision>4</cp:revision>
  <dcterms:created xsi:type="dcterms:W3CDTF">2022-06-18T11:21:00Z</dcterms:created>
  <dcterms:modified xsi:type="dcterms:W3CDTF">2022-06-18T12:02:00Z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0x010100C8EFCFA635539641966E4658E407C807</vt:lpwstr>
  </property>
</Properties>
</file>