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7942" w14:textId="77777777" w:rsidR="00692FF1" w:rsidRDefault="00000000">
      <w:pPr>
        <w:spacing w:after="40"/>
        <w:jc w:val="center"/>
      </w:pPr>
      <w:r>
        <w:rPr>
          <w:b/>
          <w:color w:val="003366"/>
          <w:sz w:val="32"/>
        </w:rPr>
        <w:t>REVIEW–1</w:t>
      </w:r>
      <w:r>
        <w:rPr>
          <w:b/>
          <w:color w:val="003366"/>
          <w:sz w:val="32"/>
        </w:rPr>
        <w:br/>
      </w:r>
      <w:r>
        <w:rPr>
          <w:b/>
          <w:sz w:val="28"/>
        </w:rPr>
        <w:t>AI-Based Smart Car Navigation and Intelligent Route Recommendation System</w:t>
      </w:r>
    </w:p>
    <w:p w14:paraId="6A557A78" w14:textId="77777777" w:rsidR="00692FF1" w:rsidRDefault="00000000">
      <w:pPr>
        <w:spacing w:after="360"/>
        <w:jc w:val="center"/>
      </w:pPr>
      <w:r>
        <w:rPr>
          <w:color w:val="555555"/>
          <w:sz w:val="20"/>
        </w:rPr>
        <w:t>BITE308L – Artificial Intelligence | Project Domain: AI / Intelligent Transportation Systems</w:t>
      </w:r>
      <w:r>
        <w:rPr>
          <w:color w:val="555555"/>
          <w:sz w:val="20"/>
        </w:rPr>
        <w:br/>
        <w:t>Students: Anhad &amp; Krish Pal | Reg. Nos: 24BIT0129 &amp; 24BIT0385</w:t>
      </w:r>
    </w:p>
    <w:p w14:paraId="6C482ED9" w14:textId="77777777" w:rsidR="00692FF1" w:rsidRDefault="00000000">
      <w:pPr>
        <w:keepNext/>
        <w:spacing w:before="280" w:after="80"/>
      </w:pPr>
      <w:r>
        <w:rPr>
          <w:b/>
          <w:color w:val="003366"/>
          <w:sz w:val="26"/>
        </w:rPr>
        <w:t>1. Abstract</w:t>
      </w:r>
    </w:p>
    <w:p w14:paraId="283A3232" w14:textId="77777777" w:rsidR="00692FF1" w:rsidRDefault="00000000">
      <w:pPr>
        <w:spacing w:after="160"/>
      </w:pPr>
      <w:r>
        <w:t>Traffic congestion, unpredictable delays, and inefficient transit paths impose heavy economic and environmental costs on modern urban transportation networks. Conventional navigation platforms frequently rely on static shortest-distance calculations or reactive routing informed only by instantaneous road sensor reports. These approaches fail to anticipate downstream congestion that accumulates dynamically over the duration of an ongoing trip.</w:t>
      </w:r>
      <w:r>
        <w:br/>
      </w:r>
      <w:r>
        <w:br/>
        <w:t>This project presents an AI-Based Smart Car Navigation and Intelligent Route Recommendation System that bridges short-term traffic forecasting with multi-criteria path optimization. The system uses historical traffic observations and meteorological variables to project future corridor congestion and estimate dynamic transit costs. A machine learning regression framework is trained on the UCI Metro Interstate Traffic Volume dataset (N = 48,204), while a regional road network graph is extracted from OpenStreetMap using OSMnx. A dynamic route-cost engine links traffic predictions to network edges via the Bureau of Public Roads (BPR) link-performance formulation, incorporating weather and hazard penalties. An informed A* pathfinding algorithm with a mathematically admissible Haversine-based lower-bound heuristic evaluates candidate routes across the dynamically weighted graph to recommend an optimal path alongside practical alternatives. A Streamlit interactive dashboard presents route geometry, estimated travel time (ETA), and predicted congestion levels.</w:t>
      </w:r>
    </w:p>
    <w:p w14:paraId="5BA46946" w14:textId="77777777" w:rsidR="00692FF1" w:rsidRDefault="00000000">
      <w:pPr>
        <w:keepNext/>
        <w:spacing w:before="280" w:after="80"/>
      </w:pPr>
      <w:r>
        <w:rPr>
          <w:b/>
          <w:color w:val="003366"/>
          <w:sz w:val="26"/>
        </w:rPr>
        <w:t>2. Problem Statement</w:t>
      </w:r>
    </w:p>
    <w:p w14:paraId="4D679CB6" w14:textId="77777777" w:rsidR="00692FF1" w:rsidRDefault="00000000">
      <w:pPr>
        <w:spacing w:after="160"/>
      </w:pPr>
      <w:r>
        <w:t>Existing route-planning systems optimize for static shortest distance or reactively re-route vehicles after bottleneck congestion has already formed. Real-world path efficiency depends on interacting, time-varying variables: diurnal commuter cycles, calendar holidays, localized precipitation, and topological bottleneck propagation.</w:t>
      </w:r>
      <w:r>
        <w:br/>
      </w:r>
      <w:r>
        <w:br/>
        <w:t>The objective is to develop an AI-assisted navigation prototype that:</w:t>
      </w:r>
      <w:r>
        <w:br/>
        <w:t>1. Accurately predicts temporal traffic volume and speed degradation from historical and environmental variables.</w:t>
      </w:r>
      <w:r>
        <w:br/>
        <w:t>2. Formulates a dynamic, multi-factor edge-cost function over a structured road graph.</w:t>
      </w:r>
      <w:r>
        <w:br/>
        <w:t>3. Applies an admissible A* search to recommend the lowest-cost route and viable alternative paths before delays materialize mid-transit.</w:t>
      </w:r>
    </w:p>
    <w:p w14:paraId="1AF3DCBE" w14:textId="77777777" w:rsidR="00692FF1" w:rsidRDefault="00000000">
      <w:pPr>
        <w:keepNext/>
        <w:spacing w:before="280" w:after="80"/>
      </w:pPr>
      <w:r>
        <w:rPr>
          <w:b/>
          <w:color w:val="003366"/>
          <w:sz w:val="26"/>
        </w:rPr>
        <w:t>3. Motivation</w:t>
      </w:r>
    </w:p>
    <w:p w14:paraId="18682AB6" w14:textId="77777777" w:rsidR="00692FF1" w:rsidRDefault="00000000">
      <w:pPr>
        <w:pStyle w:val="ListBullet"/>
        <w:spacing w:after="60"/>
      </w:pPr>
      <w:r>
        <w:t>Economic and Environmental Impact: Traffic congestion wastes millions of commuter hours and increases fuel consumption and vehicular emissions during stop-and-go driving.</w:t>
      </w:r>
    </w:p>
    <w:p w14:paraId="6F3B38BE" w14:textId="77777777" w:rsidR="00692FF1" w:rsidRDefault="00000000">
      <w:pPr>
        <w:pStyle w:val="ListBullet"/>
        <w:spacing w:after="60"/>
      </w:pPr>
      <w:r>
        <w:lastRenderedPageBreak/>
        <w:t>Proactive Rather than Reactive Guidance: Forecasting future congestion along planned corridors enables vehicles to divert before reaching bottleneck choke points.</w:t>
      </w:r>
    </w:p>
    <w:p w14:paraId="4DFCCCCE" w14:textId="77777777" w:rsidR="00692FF1" w:rsidRDefault="00000000">
      <w:pPr>
        <w:pStyle w:val="ListBullet"/>
        <w:spacing w:after="60"/>
      </w:pPr>
      <w:r>
        <w:t>Nonlinear Environmental Modeling: Supervised machine learning algorithms effectively capture non-linear relationships among time indicators (hour, weekday), calendar holidays, and meteorological variables (rain, snow, ice) that standard rule-based navigation ignores.</w:t>
      </w:r>
    </w:p>
    <w:p w14:paraId="7649D75F" w14:textId="77777777" w:rsidR="00692FF1" w:rsidRDefault="00000000">
      <w:pPr>
        <w:pStyle w:val="ListBullet"/>
        <w:spacing w:after="60"/>
      </w:pPr>
      <w:r>
        <w:t>Modular Hybrid Design: Decoupling the forecasting layer from the pathfinding engine allows individual components (e.g., swapping gradient boosting for spatio-temporal neural networks or integrating live sensor streams) to be upgraded independently without altering the downstream graph optimization logic.</w:t>
      </w:r>
    </w:p>
    <w:p w14:paraId="09D83DDE" w14:textId="77777777" w:rsidR="00692FF1" w:rsidRDefault="00000000">
      <w:pPr>
        <w:keepNext/>
        <w:spacing w:before="280" w:after="80"/>
      </w:pPr>
      <w:r>
        <w:rPr>
          <w:b/>
          <w:color w:val="003366"/>
          <w:sz w:val="26"/>
        </w:rPr>
        <w:t>4. Literature Survey</w:t>
      </w:r>
    </w:p>
    <w:p w14:paraId="47CA25EB" w14:textId="77777777" w:rsidR="00692FF1" w:rsidRDefault="00000000">
      <w:pPr>
        <w:spacing w:after="160"/>
      </w:pPr>
      <w:r>
        <w:t>Traffic forecasting has evolved from classical statistical models (ARIMA, Kalman filters) to non-linear tree ensembles and deep sequence learners. Early deep learning studies established that Long Short-Term Memory (LSTM) networks capture temporal dependencies in traffic velocity and volume. Subsequent works introduced spatio-temporal architectures—such as Diffusion Convolutional Recurrent Neural Networks (DCRNN) and Spatio-Temporal Graph Convolutional Networks (STGCN)—which model the road network as a graph structure to capture physical network constraints. Further innovations like Graph WaveNet, ASTGCN, and GMAN incorporated self-attention and adaptive adjacency matrices to reflect dynamic spatial correlations across non-adjacent corridors.</w:t>
      </w:r>
      <w:r>
        <w:br/>
      </w:r>
      <w:r>
        <w:br/>
        <w:t>In route optimization, heuristic search algorithms derived from Dijkstra and A* remain the standard for road networks due to computational tractability. Recent research has explored reinforcement learning (RL) and multi-objective evolutionary algorithms for dynamic navigation; however, they require computationally prohibitive simulation environments. Consequently, hybrid architectures—where a dedicated ML pipeline predicts dynamic edge costs and an admissible A* search computes the route—offer the most practical, explainable, and production-viable solution for intelligent transportation systems.</w:t>
      </w:r>
    </w:p>
    <w:p w14:paraId="311D9205" w14:textId="77777777" w:rsidR="00692FF1" w:rsidRDefault="00000000">
      <w:pPr>
        <w:keepNext/>
        <w:spacing w:before="280" w:after="80"/>
      </w:pPr>
      <w:r>
        <w:rPr>
          <w:b/>
          <w:color w:val="003366"/>
          <w:sz w:val="26"/>
        </w:rPr>
        <w:t>5. Gap Identification</w:t>
      </w:r>
    </w:p>
    <w:p w14:paraId="5677A800" w14:textId="77777777" w:rsidR="00692FF1" w:rsidRDefault="00000000">
      <w:pPr>
        <w:pStyle w:val="ListBullet"/>
        <w:spacing w:after="60"/>
      </w:pPr>
      <w:r>
        <w:t>Disconnection Between Forecasting and Route Execution: Most traffic-forecasting literature focuses strictly on minimizing benchmark predictive error (MAE, RMSE) over static sensor matrices without testing how those predictions improve path-planning decisions.</w:t>
      </w:r>
    </w:p>
    <w:p w14:paraId="4774EE34" w14:textId="77777777" w:rsidR="00692FF1" w:rsidRDefault="00000000">
      <w:pPr>
        <w:pStyle w:val="ListBullet"/>
        <w:spacing w:after="60"/>
      </w:pPr>
      <w:r>
        <w:t>Reactive Navigation Limitations: Mainstream navigation engines calculate paths based on instantaneous snapshot costs, leaving commuters vulnerable to recurrent congestion that emerges while the vehicle is already en route.</w:t>
      </w:r>
    </w:p>
    <w:p w14:paraId="6BE31170" w14:textId="77777777" w:rsidR="00692FF1" w:rsidRDefault="00000000">
      <w:pPr>
        <w:pStyle w:val="ListBullet"/>
        <w:spacing w:after="60"/>
      </w:pPr>
      <w:r>
        <w:t>Graph Topology Mismatch in Open Datasets: Benchmark datasets like the UCI Metro Interstate Traffic Volume dataset offer rich temporal and weather dynamics but represent a single highway corridor rather than a multi-node road graph. Existing student prototypes often either overlook this structural limitation or resort to purely random, non-physical synthetic cost tables.</w:t>
      </w:r>
    </w:p>
    <w:p w14:paraId="0120D9A5" w14:textId="77777777" w:rsidR="00692FF1" w:rsidRDefault="00000000">
      <w:pPr>
        <w:pStyle w:val="ListBullet"/>
        <w:spacing w:after="60"/>
      </w:pPr>
      <w:r>
        <w:lastRenderedPageBreak/>
        <w:t>Admissibility Violations in Multi-Criteria Heuristics: Incorporating arbitrary congestion, weather, and incident penalties into A* graph search often invalidates the admissibility condition (h(n) &lt;= c*(n)), leading to suboptimal or erratic path recommendations.</w:t>
      </w:r>
    </w:p>
    <w:p w14:paraId="644A4E67" w14:textId="77777777" w:rsidR="00692FF1" w:rsidRDefault="00000000">
      <w:pPr>
        <w:keepNext/>
        <w:spacing w:before="280" w:after="80"/>
      </w:pPr>
      <w:r>
        <w:rPr>
          <w:b/>
          <w:color w:val="003366"/>
          <w:sz w:val="26"/>
        </w:rPr>
        <w:t>6. Objectives</w:t>
      </w:r>
    </w:p>
    <w:p w14:paraId="11AEBFDB" w14:textId="77777777" w:rsidR="00692FF1" w:rsidRDefault="00000000">
      <w:pPr>
        <w:pStyle w:val="ListBullet"/>
        <w:spacing w:after="60"/>
      </w:pPr>
      <w:r>
        <w:t>Data Preprocessing &amp; Feature Engineering: Clean the UCI Metro Interstate dataset, engineer cyclic temporal features (sine/cosine transforms of hour, day, month), encode weather categories, and normalize numerical features.</w:t>
      </w:r>
    </w:p>
    <w:p w14:paraId="7802EBDA" w14:textId="77777777" w:rsidR="00692FF1" w:rsidRDefault="00000000">
      <w:pPr>
        <w:pStyle w:val="ListBullet"/>
        <w:spacing w:after="60"/>
      </w:pPr>
      <w:r>
        <w:t>Predictive Modeling: Train and evaluate supervised regression models (XGBoost baseline and LSTM sequence model) to predict traffic volume and derive congestion indices, evaluated via MAE, RMSE, and R².</w:t>
      </w:r>
    </w:p>
    <w:p w14:paraId="231F0C59" w14:textId="77777777" w:rsidR="00692FF1" w:rsidRDefault="00000000">
      <w:pPr>
        <w:pStyle w:val="ListBullet"/>
        <w:spacing w:after="60"/>
      </w:pPr>
      <w:r>
        <w:t>Graph Construction &amp; Dynamic Mapping: Extract a road network graph from OpenStreetMap using OSMnx, and dynamically project corridor traffic predictions onto graph edges using the Bureau of Public Roads (BPR) link-performance formulation.</w:t>
      </w:r>
    </w:p>
    <w:p w14:paraId="79297970" w14:textId="77777777" w:rsidR="00692FF1" w:rsidRDefault="00000000">
      <w:pPr>
        <w:pStyle w:val="ListBullet"/>
        <w:spacing w:after="60"/>
      </w:pPr>
      <w:r>
        <w:t>Admissible A* Optimization: Implement a multi-criteria edge-cost function and an admissible Haversine-based lower-bound heuristic to guarantee optimal path selection.</w:t>
      </w:r>
    </w:p>
    <w:p w14:paraId="4724A5FD" w14:textId="77777777" w:rsidR="00692FF1" w:rsidRDefault="00000000">
      <w:pPr>
        <w:pStyle w:val="ListBullet"/>
        <w:spacing w:after="60"/>
      </w:pPr>
      <w:r>
        <w:t>Alternative Route Generation: Apply iterative edge penalization to provide two to three diverse alternative routes.</w:t>
      </w:r>
    </w:p>
    <w:p w14:paraId="6400AEC1" w14:textId="77777777" w:rsidR="00692FF1" w:rsidRDefault="00000000">
      <w:pPr>
        <w:pStyle w:val="ListBullet"/>
        <w:spacing w:after="60"/>
      </w:pPr>
      <w:r>
        <w:t>Interface Deployment: Build an interactive Streamlit dashboard displaying recommended paths, alternative trajectories, ETA comparisons, and congestion heatmaps.</w:t>
      </w:r>
    </w:p>
    <w:p w14:paraId="093D05C6" w14:textId="77777777" w:rsidR="00692FF1" w:rsidRDefault="00000000">
      <w:pPr>
        <w:keepNext/>
        <w:spacing w:before="280" w:after="80"/>
      </w:pPr>
      <w:r>
        <w:rPr>
          <w:b/>
          <w:color w:val="003366"/>
          <w:sz w:val="26"/>
        </w:rPr>
        <w:t>7. Literature Survey Table</w:t>
      </w:r>
    </w:p>
    <w:tbl>
      <w:tblPr>
        <w:tblW w:w="0" w:type="auto"/>
        <w:jc w:val="center"/>
        <w:tblLayout w:type="fixed"/>
        <w:tblLook w:val="04A0" w:firstRow="1" w:lastRow="0" w:firstColumn="1" w:lastColumn="0" w:noHBand="0" w:noVBand="1"/>
      </w:tblPr>
      <w:tblGrid>
        <w:gridCol w:w="864"/>
        <w:gridCol w:w="2160"/>
        <w:gridCol w:w="1872"/>
        <w:gridCol w:w="2304"/>
        <w:gridCol w:w="2160"/>
      </w:tblGrid>
      <w:tr w:rsidR="00692FF1" w14:paraId="70E5F71F" w14:textId="77777777">
        <w:trPr>
          <w:jc w:val="center"/>
        </w:trPr>
        <w:tc>
          <w:tcPr>
            <w:tcW w:w="864" w:type="dxa"/>
            <w:shd w:val="clear" w:color="auto" w:fill="003366"/>
            <w:tcMar>
              <w:top w:w="80" w:type="dxa"/>
              <w:left w:w="100" w:type="dxa"/>
              <w:bottom w:w="80" w:type="dxa"/>
              <w:right w:w="100" w:type="dxa"/>
            </w:tcMar>
          </w:tcPr>
          <w:p w14:paraId="05132060" w14:textId="77777777" w:rsidR="00692FF1" w:rsidRDefault="00000000">
            <w:pPr>
              <w:jc w:val="center"/>
            </w:pPr>
            <w:r>
              <w:rPr>
                <w:b/>
                <w:color w:val="FFFFFF"/>
                <w:sz w:val="18"/>
              </w:rPr>
              <w:t>Ref.</w:t>
            </w:r>
          </w:p>
        </w:tc>
        <w:tc>
          <w:tcPr>
            <w:tcW w:w="2160" w:type="dxa"/>
            <w:shd w:val="clear" w:color="auto" w:fill="003366"/>
            <w:tcMar>
              <w:top w:w="80" w:type="dxa"/>
              <w:left w:w="100" w:type="dxa"/>
              <w:bottom w:w="80" w:type="dxa"/>
              <w:right w:w="100" w:type="dxa"/>
            </w:tcMar>
          </w:tcPr>
          <w:p w14:paraId="49CDB321" w14:textId="77777777" w:rsidR="00692FF1" w:rsidRDefault="00000000">
            <w:pPr>
              <w:jc w:val="center"/>
            </w:pPr>
            <w:r>
              <w:rPr>
                <w:b/>
                <w:color w:val="FFFFFF"/>
                <w:sz w:val="18"/>
              </w:rPr>
              <w:t>Methods</w:t>
            </w:r>
          </w:p>
        </w:tc>
        <w:tc>
          <w:tcPr>
            <w:tcW w:w="1872" w:type="dxa"/>
            <w:shd w:val="clear" w:color="auto" w:fill="003366"/>
            <w:tcMar>
              <w:top w:w="80" w:type="dxa"/>
              <w:left w:w="100" w:type="dxa"/>
              <w:bottom w:w="80" w:type="dxa"/>
              <w:right w:w="100" w:type="dxa"/>
            </w:tcMar>
          </w:tcPr>
          <w:p w14:paraId="735DD1ED" w14:textId="77777777" w:rsidR="00692FF1" w:rsidRDefault="00000000">
            <w:pPr>
              <w:jc w:val="center"/>
            </w:pPr>
            <w:r>
              <w:rPr>
                <w:b/>
                <w:color w:val="FFFFFF"/>
                <w:sz w:val="18"/>
              </w:rPr>
              <w:t>Dataset</w:t>
            </w:r>
          </w:p>
        </w:tc>
        <w:tc>
          <w:tcPr>
            <w:tcW w:w="2304" w:type="dxa"/>
            <w:shd w:val="clear" w:color="auto" w:fill="003366"/>
            <w:tcMar>
              <w:top w:w="80" w:type="dxa"/>
              <w:left w:w="100" w:type="dxa"/>
              <w:bottom w:w="80" w:type="dxa"/>
              <w:right w:w="100" w:type="dxa"/>
            </w:tcMar>
          </w:tcPr>
          <w:p w14:paraId="714B623D" w14:textId="77777777" w:rsidR="00692FF1" w:rsidRDefault="00000000">
            <w:pPr>
              <w:jc w:val="center"/>
            </w:pPr>
            <w:r>
              <w:rPr>
                <w:b/>
                <w:color w:val="FFFFFF"/>
                <w:sz w:val="18"/>
              </w:rPr>
              <w:t>Results Analysis</w:t>
            </w:r>
          </w:p>
        </w:tc>
        <w:tc>
          <w:tcPr>
            <w:tcW w:w="2160" w:type="dxa"/>
            <w:shd w:val="clear" w:color="auto" w:fill="003366"/>
            <w:tcMar>
              <w:top w:w="80" w:type="dxa"/>
              <w:left w:w="100" w:type="dxa"/>
              <w:bottom w:w="80" w:type="dxa"/>
              <w:right w:w="100" w:type="dxa"/>
            </w:tcMar>
          </w:tcPr>
          <w:p w14:paraId="7404A2C9" w14:textId="77777777" w:rsidR="00692FF1" w:rsidRDefault="00000000">
            <w:pPr>
              <w:jc w:val="center"/>
            </w:pPr>
            <w:r>
              <w:rPr>
                <w:b/>
                <w:color w:val="FFFFFF"/>
                <w:sz w:val="18"/>
              </w:rPr>
              <w:t>Drawbacks / Observations</w:t>
            </w:r>
          </w:p>
        </w:tc>
      </w:tr>
      <w:tr w:rsidR="00692FF1" w14:paraId="4C25C4C3" w14:textId="77777777">
        <w:trPr>
          <w:jc w:val="center"/>
        </w:trPr>
        <w:tc>
          <w:tcPr>
            <w:tcW w:w="864" w:type="dxa"/>
            <w:shd w:val="clear" w:color="auto" w:fill="FFFFFF"/>
            <w:tcMar>
              <w:top w:w="60" w:type="dxa"/>
              <w:left w:w="80" w:type="dxa"/>
              <w:bottom w:w="60" w:type="dxa"/>
              <w:right w:w="80" w:type="dxa"/>
            </w:tcMar>
          </w:tcPr>
          <w:p w14:paraId="41465513" w14:textId="77777777" w:rsidR="00692FF1" w:rsidRDefault="00000000">
            <w:pPr>
              <w:spacing w:after="20" w:line="252" w:lineRule="auto"/>
              <w:jc w:val="center"/>
            </w:pPr>
            <w:r>
              <w:rPr>
                <w:b/>
                <w:sz w:val="17"/>
              </w:rPr>
              <w:t>[1]</w:t>
            </w:r>
          </w:p>
        </w:tc>
        <w:tc>
          <w:tcPr>
            <w:tcW w:w="2160" w:type="dxa"/>
            <w:shd w:val="clear" w:color="auto" w:fill="FFFFFF"/>
            <w:tcMar>
              <w:top w:w="60" w:type="dxa"/>
              <w:left w:w="80" w:type="dxa"/>
              <w:bottom w:w="60" w:type="dxa"/>
              <w:right w:w="80" w:type="dxa"/>
            </w:tcMar>
          </w:tcPr>
          <w:p w14:paraId="423A9AA3" w14:textId="77777777" w:rsidR="00692FF1" w:rsidRDefault="00000000">
            <w:pPr>
              <w:spacing w:after="20" w:line="252" w:lineRule="auto"/>
            </w:pPr>
            <w:r>
              <w:rPr>
                <w:sz w:val="17"/>
              </w:rPr>
              <w:t>Deep learning traffic-flow prediction (SAEs)</w:t>
            </w:r>
          </w:p>
        </w:tc>
        <w:tc>
          <w:tcPr>
            <w:tcW w:w="1872" w:type="dxa"/>
            <w:shd w:val="clear" w:color="auto" w:fill="FFFFFF"/>
            <w:tcMar>
              <w:top w:w="60" w:type="dxa"/>
              <w:left w:w="80" w:type="dxa"/>
              <w:bottom w:w="60" w:type="dxa"/>
              <w:right w:w="80" w:type="dxa"/>
            </w:tcMar>
          </w:tcPr>
          <w:p w14:paraId="5D4B25CC" w14:textId="77777777" w:rsidR="00692FF1" w:rsidRDefault="00000000">
            <w:pPr>
              <w:spacing w:after="20" w:line="252" w:lineRule="auto"/>
            </w:pPr>
            <w:r>
              <w:rPr>
                <w:sz w:val="17"/>
              </w:rPr>
              <w:t>Large-scale highway sensor data</w:t>
            </w:r>
          </w:p>
        </w:tc>
        <w:tc>
          <w:tcPr>
            <w:tcW w:w="2304" w:type="dxa"/>
            <w:shd w:val="clear" w:color="auto" w:fill="FFFFFF"/>
            <w:tcMar>
              <w:top w:w="60" w:type="dxa"/>
              <w:left w:w="80" w:type="dxa"/>
              <w:bottom w:w="60" w:type="dxa"/>
              <w:right w:w="80" w:type="dxa"/>
            </w:tcMar>
          </w:tcPr>
          <w:p w14:paraId="26F5E0FF" w14:textId="77777777" w:rsidR="00692FF1" w:rsidRDefault="00000000">
            <w:pPr>
              <w:spacing w:after="20" w:line="252" w:lineRule="auto"/>
            </w:pPr>
            <w:r>
              <w:rPr>
                <w:sz w:val="17"/>
              </w:rPr>
              <w:t>Stacked autoencoders captured non-linear traffic features better than shallow ML.</w:t>
            </w:r>
          </w:p>
        </w:tc>
        <w:tc>
          <w:tcPr>
            <w:tcW w:w="2160" w:type="dxa"/>
            <w:shd w:val="clear" w:color="auto" w:fill="FFFFFF"/>
            <w:tcMar>
              <w:top w:w="60" w:type="dxa"/>
              <w:left w:w="80" w:type="dxa"/>
              <w:bottom w:w="60" w:type="dxa"/>
              <w:right w:w="80" w:type="dxa"/>
            </w:tcMar>
          </w:tcPr>
          <w:p w14:paraId="41C560F7" w14:textId="77777777" w:rsidR="00692FF1" w:rsidRDefault="00000000">
            <w:pPr>
              <w:spacing w:after="20" w:line="252" w:lineRule="auto"/>
            </w:pPr>
            <w:r>
              <w:rPr>
                <w:sz w:val="17"/>
              </w:rPr>
              <w:t>Computationally intensive; focuses on flow prediction without path routing.</w:t>
            </w:r>
          </w:p>
        </w:tc>
      </w:tr>
      <w:tr w:rsidR="00692FF1" w14:paraId="422B3A55" w14:textId="77777777">
        <w:trPr>
          <w:jc w:val="center"/>
        </w:trPr>
        <w:tc>
          <w:tcPr>
            <w:tcW w:w="864" w:type="dxa"/>
            <w:shd w:val="clear" w:color="auto" w:fill="F7F9FB"/>
            <w:tcMar>
              <w:top w:w="60" w:type="dxa"/>
              <w:left w:w="80" w:type="dxa"/>
              <w:bottom w:w="60" w:type="dxa"/>
              <w:right w:w="80" w:type="dxa"/>
            </w:tcMar>
          </w:tcPr>
          <w:p w14:paraId="5FFA4F4B" w14:textId="77777777" w:rsidR="00692FF1" w:rsidRDefault="00000000">
            <w:pPr>
              <w:spacing w:after="20" w:line="252" w:lineRule="auto"/>
              <w:jc w:val="center"/>
            </w:pPr>
            <w:r>
              <w:rPr>
                <w:b/>
                <w:sz w:val="17"/>
              </w:rPr>
              <w:t>[2]</w:t>
            </w:r>
          </w:p>
        </w:tc>
        <w:tc>
          <w:tcPr>
            <w:tcW w:w="2160" w:type="dxa"/>
            <w:shd w:val="clear" w:color="auto" w:fill="F7F9FB"/>
            <w:tcMar>
              <w:top w:w="60" w:type="dxa"/>
              <w:left w:w="80" w:type="dxa"/>
              <w:bottom w:w="60" w:type="dxa"/>
              <w:right w:w="80" w:type="dxa"/>
            </w:tcMar>
          </w:tcPr>
          <w:p w14:paraId="20C0E403" w14:textId="77777777" w:rsidR="00692FF1" w:rsidRDefault="00000000">
            <w:pPr>
              <w:spacing w:after="20" w:line="252" w:lineRule="auto"/>
            </w:pPr>
            <w:r>
              <w:rPr>
                <w:sz w:val="17"/>
              </w:rPr>
              <w:t>LSTM neural network forecasting</w:t>
            </w:r>
          </w:p>
        </w:tc>
        <w:tc>
          <w:tcPr>
            <w:tcW w:w="1872" w:type="dxa"/>
            <w:shd w:val="clear" w:color="auto" w:fill="F7F9FB"/>
            <w:tcMar>
              <w:top w:w="60" w:type="dxa"/>
              <w:left w:w="80" w:type="dxa"/>
              <w:bottom w:w="60" w:type="dxa"/>
              <w:right w:w="80" w:type="dxa"/>
            </w:tcMar>
          </w:tcPr>
          <w:p w14:paraId="22F812EB" w14:textId="77777777" w:rsidR="00692FF1" w:rsidRDefault="00000000">
            <w:pPr>
              <w:spacing w:after="20" w:line="252" w:lineRule="auto"/>
            </w:pPr>
            <w:r>
              <w:rPr>
                <w:sz w:val="17"/>
              </w:rPr>
              <w:t>Urban microwave detector data</w:t>
            </w:r>
          </w:p>
        </w:tc>
        <w:tc>
          <w:tcPr>
            <w:tcW w:w="2304" w:type="dxa"/>
            <w:shd w:val="clear" w:color="auto" w:fill="F7F9FB"/>
            <w:tcMar>
              <w:top w:w="60" w:type="dxa"/>
              <w:left w:w="80" w:type="dxa"/>
              <w:bottom w:w="60" w:type="dxa"/>
              <w:right w:w="80" w:type="dxa"/>
            </w:tcMar>
          </w:tcPr>
          <w:p w14:paraId="21FA9452" w14:textId="77777777" w:rsidR="00692FF1" w:rsidRDefault="00000000">
            <w:pPr>
              <w:spacing w:after="20" w:line="252" w:lineRule="auto"/>
            </w:pPr>
            <w:r>
              <w:rPr>
                <w:sz w:val="17"/>
              </w:rPr>
              <w:t>Successfully captured long-range temporal dependencies and morning/evening peak trends.</w:t>
            </w:r>
          </w:p>
        </w:tc>
        <w:tc>
          <w:tcPr>
            <w:tcW w:w="2160" w:type="dxa"/>
            <w:shd w:val="clear" w:color="auto" w:fill="F7F9FB"/>
            <w:tcMar>
              <w:top w:w="60" w:type="dxa"/>
              <w:left w:w="80" w:type="dxa"/>
              <w:bottom w:w="60" w:type="dxa"/>
              <w:right w:w="80" w:type="dxa"/>
            </w:tcMar>
          </w:tcPr>
          <w:p w14:paraId="2518C430" w14:textId="77777777" w:rsidR="00692FF1" w:rsidRDefault="00000000">
            <w:pPr>
              <w:spacing w:after="20" w:line="252" w:lineRule="auto"/>
            </w:pPr>
            <w:r>
              <w:rPr>
                <w:sz w:val="17"/>
              </w:rPr>
              <w:t>Unidirectional temporal modeling; does not incorporate road network topology.</w:t>
            </w:r>
          </w:p>
        </w:tc>
      </w:tr>
      <w:tr w:rsidR="00692FF1" w14:paraId="7DFF5BFB" w14:textId="77777777">
        <w:trPr>
          <w:jc w:val="center"/>
        </w:trPr>
        <w:tc>
          <w:tcPr>
            <w:tcW w:w="864" w:type="dxa"/>
            <w:shd w:val="clear" w:color="auto" w:fill="FFFFFF"/>
            <w:tcMar>
              <w:top w:w="60" w:type="dxa"/>
              <w:left w:w="80" w:type="dxa"/>
              <w:bottom w:w="60" w:type="dxa"/>
              <w:right w:w="80" w:type="dxa"/>
            </w:tcMar>
          </w:tcPr>
          <w:p w14:paraId="0F69A101" w14:textId="77777777" w:rsidR="00692FF1" w:rsidRDefault="00000000">
            <w:pPr>
              <w:spacing w:after="20" w:line="252" w:lineRule="auto"/>
              <w:jc w:val="center"/>
            </w:pPr>
            <w:r>
              <w:rPr>
                <w:b/>
                <w:sz w:val="17"/>
              </w:rPr>
              <w:t>[3]</w:t>
            </w:r>
          </w:p>
        </w:tc>
        <w:tc>
          <w:tcPr>
            <w:tcW w:w="2160" w:type="dxa"/>
            <w:shd w:val="clear" w:color="auto" w:fill="FFFFFF"/>
            <w:tcMar>
              <w:top w:w="60" w:type="dxa"/>
              <w:left w:w="80" w:type="dxa"/>
              <w:bottom w:w="60" w:type="dxa"/>
              <w:right w:w="80" w:type="dxa"/>
            </w:tcMar>
          </w:tcPr>
          <w:p w14:paraId="625259D6" w14:textId="77777777" w:rsidR="00692FF1" w:rsidRDefault="00000000">
            <w:pPr>
              <w:spacing w:after="20" w:line="252" w:lineRule="auto"/>
            </w:pPr>
            <w:r>
              <w:rPr>
                <w:sz w:val="17"/>
              </w:rPr>
              <w:t>Spatio-temporal graph convolution (STGCN)</w:t>
            </w:r>
          </w:p>
        </w:tc>
        <w:tc>
          <w:tcPr>
            <w:tcW w:w="1872" w:type="dxa"/>
            <w:shd w:val="clear" w:color="auto" w:fill="FFFFFF"/>
            <w:tcMar>
              <w:top w:w="60" w:type="dxa"/>
              <w:left w:w="80" w:type="dxa"/>
              <w:bottom w:w="60" w:type="dxa"/>
              <w:right w:w="80" w:type="dxa"/>
            </w:tcMar>
          </w:tcPr>
          <w:p w14:paraId="0C4D429C" w14:textId="77777777" w:rsidR="00692FF1" w:rsidRDefault="00000000">
            <w:pPr>
              <w:spacing w:after="20" w:line="252" w:lineRule="auto"/>
            </w:pPr>
            <w:r>
              <w:rPr>
                <w:sz w:val="17"/>
              </w:rPr>
              <w:t>METR-LA &amp; PeMSD7</w:t>
            </w:r>
          </w:p>
        </w:tc>
        <w:tc>
          <w:tcPr>
            <w:tcW w:w="2304" w:type="dxa"/>
            <w:shd w:val="clear" w:color="auto" w:fill="FFFFFF"/>
            <w:tcMar>
              <w:top w:w="60" w:type="dxa"/>
              <w:left w:w="80" w:type="dxa"/>
              <w:bottom w:w="60" w:type="dxa"/>
              <w:right w:w="80" w:type="dxa"/>
            </w:tcMar>
          </w:tcPr>
          <w:p w14:paraId="0B010250" w14:textId="77777777" w:rsidR="00692FF1" w:rsidRDefault="00000000">
            <w:pPr>
              <w:spacing w:after="20" w:line="252" w:lineRule="auto"/>
            </w:pPr>
            <w:r>
              <w:rPr>
                <w:sz w:val="17"/>
              </w:rPr>
              <w:t>Integrated spatial graph convolutions with temporal convolutions for fast training.</w:t>
            </w:r>
          </w:p>
        </w:tc>
        <w:tc>
          <w:tcPr>
            <w:tcW w:w="2160" w:type="dxa"/>
            <w:shd w:val="clear" w:color="auto" w:fill="FFFFFF"/>
            <w:tcMar>
              <w:top w:w="60" w:type="dxa"/>
              <w:left w:w="80" w:type="dxa"/>
              <w:bottom w:w="60" w:type="dxa"/>
              <w:right w:w="80" w:type="dxa"/>
            </w:tcMar>
          </w:tcPr>
          <w:p w14:paraId="40C26DE9" w14:textId="77777777" w:rsidR="00692FF1" w:rsidRDefault="00000000">
            <w:pPr>
              <w:spacing w:after="20" w:line="252" w:lineRule="auto"/>
            </w:pPr>
            <w:r>
              <w:rPr>
                <w:sz w:val="17"/>
              </w:rPr>
              <w:t>Requires fixed, sensor-instrumented graph networks; not generalizable to missing segments.</w:t>
            </w:r>
          </w:p>
        </w:tc>
      </w:tr>
      <w:tr w:rsidR="00692FF1" w14:paraId="46C69501" w14:textId="77777777">
        <w:trPr>
          <w:jc w:val="center"/>
        </w:trPr>
        <w:tc>
          <w:tcPr>
            <w:tcW w:w="864" w:type="dxa"/>
            <w:shd w:val="clear" w:color="auto" w:fill="F7F9FB"/>
            <w:tcMar>
              <w:top w:w="60" w:type="dxa"/>
              <w:left w:w="80" w:type="dxa"/>
              <w:bottom w:w="60" w:type="dxa"/>
              <w:right w:w="80" w:type="dxa"/>
            </w:tcMar>
          </w:tcPr>
          <w:p w14:paraId="4878B24E" w14:textId="77777777" w:rsidR="00692FF1" w:rsidRDefault="00000000">
            <w:pPr>
              <w:spacing w:after="20" w:line="252" w:lineRule="auto"/>
              <w:jc w:val="center"/>
            </w:pPr>
            <w:r>
              <w:rPr>
                <w:b/>
                <w:sz w:val="17"/>
              </w:rPr>
              <w:t>[4]</w:t>
            </w:r>
          </w:p>
        </w:tc>
        <w:tc>
          <w:tcPr>
            <w:tcW w:w="2160" w:type="dxa"/>
            <w:shd w:val="clear" w:color="auto" w:fill="F7F9FB"/>
            <w:tcMar>
              <w:top w:w="60" w:type="dxa"/>
              <w:left w:w="80" w:type="dxa"/>
              <w:bottom w:w="60" w:type="dxa"/>
              <w:right w:w="80" w:type="dxa"/>
            </w:tcMar>
          </w:tcPr>
          <w:p w14:paraId="595D3992" w14:textId="77777777" w:rsidR="00692FF1" w:rsidRDefault="00000000">
            <w:pPr>
              <w:spacing w:after="20" w:line="252" w:lineRule="auto"/>
            </w:pPr>
            <w:r>
              <w:rPr>
                <w:sz w:val="17"/>
              </w:rPr>
              <w:t>Diffusion convolutional recurrent networks (DCRNN)</w:t>
            </w:r>
          </w:p>
        </w:tc>
        <w:tc>
          <w:tcPr>
            <w:tcW w:w="1872" w:type="dxa"/>
            <w:shd w:val="clear" w:color="auto" w:fill="F7F9FB"/>
            <w:tcMar>
              <w:top w:w="60" w:type="dxa"/>
              <w:left w:w="80" w:type="dxa"/>
              <w:bottom w:w="60" w:type="dxa"/>
              <w:right w:w="80" w:type="dxa"/>
            </w:tcMar>
          </w:tcPr>
          <w:p w14:paraId="68766AB5" w14:textId="77777777" w:rsidR="00692FF1" w:rsidRDefault="00000000">
            <w:pPr>
              <w:spacing w:after="20" w:line="252" w:lineRule="auto"/>
            </w:pPr>
            <w:r>
              <w:rPr>
                <w:sz w:val="17"/>
              </w:rPr>
              <w:t>METR-LA &amp; PEMS-BAY</w:t>
            </w:r>
          </w:p>
        </w:tc>
        <w:tc>
          <w:tcPr>
            <w:tcW w:w="2304" w:type="dxa"/>
            <w:shd w:val="clear" w:color="auto" w:fill="F7F9FB"/>
            <w:tcMar>
              <w:top w:w="60" w:type="dxa"/>
              <w:left w:w="80" w:type="dxa"/>
              <w:bottom w:w="60" w:type="dxa"/>
              <w:right w:w="80" w:type="dxa"/>
            </w:tcMar>
          </w:tcPr>
          <w:p w14:paraId="21E88556" w14:textId="77777777" w:rsidR="00692FF1" w:rsidRDefault="00000000">
            <w:pPr>
              <w:spacing w:after="20" w:line="252" w:lineRule="auto"/>
            </w:pPr>
            <w:r>
              <w:rPr>
                <w:sz w:val="17"/>
              </w:rPr>
              <w:t>Modeled spatial diffusion and temporal dynamics using bidirectional random walks.</w:t>
            </w:r>
          </w:p>
        </w:tc>
        <w:tc>
          <w:tcPr>
            <w:tcW w:w="2160" w:type="dxa"/>
            <w:shd w:val="clear" w:color="auto" w:fill="F7F9FB"/>
            <w:tcMar>
              <w:top w:w="60" w:type="dxa"/>
              <w:left w:w="80" w:type="dxa"/>
              <w:bottom w:w="60" w:type="dxa"/>
              <w:right w:w="80" w:type="dxa"/>
            </w:tcMar>
          </w:tcPr>
          <w:p w14:paraId="704FF713" w14:textId="77777777" w:rsidR="00692FF1" w:rsidRDefault="00000000">
            <w:pPr>
              <w:spacing w:after="20" w:line="252" w:lineRule="auto"/>
            </w:pPr>
            <w:r>
              <w:rPr>
                <w:sz w:val="17"/>
              </w:rPr>
              <w:t>High computational training overhead; high latency for real-time edge updates.</w:t>
            </w:r>
          </w:p>
        </w:tc>
      </w:tr>
      <w:tr w:rsidR="00692FF1" w14:paraId="70F3B3A4" w14:textId="77777777">
        <w:trPr>
          <w:jc w:val="center"/>
        </w:trPr>
        <w:tc>
          <w:tcPr>
            <w:tcW w:w="864" w:type="dxa"/>
            <w:shd w:val="clear" w:color="auto" w:fill="FFFFFF"/>
            <w:tcMar>
              <w:top w:w="60" w:type="dxa"/>
              <w:left w:w="80" w:type="dxa"/>
              <w:bottom w:w="60" w:type="dxa"/>
              <w:right w:w="80" w:type="dxa"/>
            </w:tcMar>
          </w:tcPr>
          <w:p w14:paraId="4B4F2001" w14:textId="77777777" w:rsidR="00692FF1" w:rsidRDefault="00000000">
            <w:pPr>
              <w:spacing w:after="20" w:line="252" w:lineRule="auto"/>
              <w:jc w:val="center"/>
            </w:pPr>
            <w:r>
              <w:rPr>
                <w:b/>
                <w:sz w:val="17"/>
              </w:rPr>
              <w:t>[5]</w:t>
            </w:r>
          </w:p>
        </w:tc>
        <w:tc>
          <w:tcPr>
            <w:tcW w:w="2160" w:type="dxa"/>
            <w:shd w:val="clear" w:color="auto" w:fill="FFFFFF"/>
            <w:tcMar>
              <w:top w:w="60" w:type="dxa"/>
              <w:left w:w="80" w:type="dxa"/>
              <w:bottom w:w="60" w:type="dxa"/>
              <w:right w:w="80" w:type="dxa"/>
            </w:tcMar>
          </w:tcPr>
          <w:p w14:paraId="358B9BA2" w14:textId="77777777" w:rsidR="00692FF1" w:rsidRDefault="00000000">
            <w:pPr>
              <w:spacing w:after="20" w:line="252" w:lineRule="auto"/>
            </w:pPr>
            <w:r>
              <w:rPr>
                <w:sz w:val="17"/>
              </w:rPr>
              <w:t>Attention-based spatio-temporal GCN (ASTGCN)</w:t>
            </w:r>
          </w:p>
        </w:tc>
        <w:tc>
          <w:tcPr>
            <w:tcW w:w="1872" w:type="dxa"/>
            <w:shd w:val="clear" w:color="auto" w:fill="FFFFFF"/>
            <w:tcMar>
              <w:top w:w="60" w:type="dxa"/>
              <w:left w:w="80" w:type="dxa"/>
              <w:bottom w:w="60" w:type="dxa"/>
              <w:right w:w="80" w:type="dxa"/>
            </w:tcMar>
          </w:tcPr>
          <w:p w14:paraId="47DE6474" w14:textId="77777777" w:rsidR="00692FF1" w:rsidRDefault="00000000">
            <w:pPr>
              <w:spacing w:after="20" w:line="252" w:lineRule="auto"/>
            </w:pPr>
            <w:r>
              <w:rPr>
                <w:sz w:val="17"/>
              </w:rPr>
              <w:t>PeMS04 &amp; PeMS08</w:t>
            </w:r>
          </w:p>
        </w:tc>
        <w:tc>
          <w:tcPr>
            <w:tcW w:w="2304" w:type="dxa"/>
            <w:shd w:val="clear" w:color="auto" w:fill="FFFFFF"/>
            <w:tcMar>
              <w:top w:w="60" w:type="dxa"/>
              <w:left w:w="80" w:type="dxa"/>
              <w:bottom w:w="60" w:type="dxa"/>
              <w:right w:w="80" w:type="dxa"/>
            </w:tcMar>
          </w:tcPr>
          <w:p w14:paraId="39C07E5F" w14:textId="77777777" w:rsidR="00692FF1" w:rsidRDefault="00000000">
            <w:pPr>
              <w:spacing w:after="20" w:line="252" w:lineRule="auto"/>
            </w:pPr>
            <w:r>
              <w:rPr>
                <w:sz w:val="17"/>
              </w:rPr>
              <w:t>Spatial and temporal attention mechanisms dynamically weighted traffic correlations.</w:t>
            </w:r>
          </w:p>
        </w:tc>
        <w:tc>
          <w:tcPr>
            <w:tcW w:w="2160" w:type="dxa"/>
            <w:shd w:val="clear" w:color="auto" w:fill="FFFFFF"/>
            <w:tcMar>
              <w:top w:w="60" w:type="dxa"/>
              <w:left w:w="80" w:type="dxa"/>
              <w:bottom w:w="60" w:type="dxa"/>
              <w:right w:w="80" w:type="dxa"/>
            </w:tcMar>
          </w:tcPr>
          <w:p w14:paraId="28BCE040" w14:textId="77777777" w:rsidR="00692FF1" w:rsidRDefault="00000000">
            <w:pPr>
              <w:spacing w:after="20" w:line="252" w:lineRule="auto"/>
            </w:pPr>
            <w:r>
              <w:rPr>
                <w:sz w:val="17"/>
              </w:rPr>
              <w:t>Heavy attention parameterization increases training time and deployment complexity.</w:t>
            </w:r>
          </w:p>
        </w:tc>
      </w:tr>
      <w:tr w:rsidR="00692FF1" w14:paraId="563DFE28" w14:textId="77777777">
        <w:trPr>
          <w:jc w:val="center"/>
        </w:trPr>
        <w:tc>
          <w:tcPr>
            <w:tcW w:w="864" w:type="dxa"/>
            <w:shd w:val="clear" w:color="auto" w:fill="F7F9FB"/>
            <w:tcMar>
              <w:top w:w="60" w:type="dxa"/>
              <w:left w:w="80" w:type="dxa"/>
              <w:bottom w:w="60" w:type="dxa"/>
              <w:right w:w="80" w:type="dxa"/>
            </w:tcMar>
          </w:tcPr>
          <w:p w14:paraId="503F83DA" w14:textId="77777777" w:rsidR="00692FF1" w:rsidRDefault="00000000">
            <w:pPr>
              <w:spacing w:after="20" w:line="252" w:lineRule="auto"/>
              <w:jc w:val="center"/>
            </w:pPr>
            <w:r>
              <w:rPr>
                <w:b/>
                <w:sz w:val="17"/>
              </w:rPr>
              <w:lastRenderedPageBreak/>
              <w:t>[6]</w:t>
            </w:r>
          </w:p>
        </w:tc>
        <w:tc>
          <w:tcPr>
            <w:tcW w:w="2160" w:type="dxa"/>
            <w:shd w:val="clear" w:color="auto" w:fill="F7F9FB"/>
            <w:tcMar>
              <w:top w:w="60" w:type="dxa"/>
              <w:left w:w="80" w:type="dxa"/>
              <w:bottom w:w="60" w:type="dxa"/>
              <w:right w:w="80" w:type="dxa"/>
            </w:tcMar>
          </w:tcPr>
          <w:p w14:paraId="2FB223FA" w14:textId="77777777" w:rsidR="00692FF1" w:rsidRDefault="00000000">
            <w:pPr>
              <w:spacing w:after="20" w:line="252" w:lineRule="auto"/>
            </w:pPr>
            <w:r>
              <w:rPr>
                <w:sz w:val="17"/>
              </w:rPr>
              <w:t>Graph WaveNet for spatial-temporal graphs</w:t>
            </w:r>
          </w:p>
        </w:tc>
        <w:tc>
          <w:tcPr>
            <w:tcW w:w="1872" w:type="dxa"/>
            <w:shd w:val="clear" w:color="auto" w:fill="F7F9FB"/>
            <w:tcMar>
              <w:top w:w="60" w:type="dxa"/>
              <w:left w:w="80" w:type="dxa"/>
              <w:bottom w:w="60" w:type="dxa"/>
              <w:right w:w="80" w:type="dxa"/>
            </w:tcMar>
          </w:tcPr>
          <w:p w14:paraId="601B093B" w14:textId="77777777" w:rsidR="00692FF1" w:rsidRDefault="00000000">
            <w:pPr>
              <w:spacing w:after="20" w:line="252" w:lineRule="auto"/>
            </w:pPr>
            <w:r>
              <w:rPr>
                <w:sz w:val="17"/>
              </w:rPr>
              <w:t>METR-LA &amp; PEMS-BAY</w:t>
            </w:r>
          </w:p>
        </w:tc>
        <w:tc>
          <w:tcPr>
            <w:tcW w:w="2304" w:type="dxa"/>
            <w:shd w:val="clear" w:color="auto" w:fill="F7F9FB"/>
            <w:tcMar>
              <w:top w:w="60" w:type="dxa"/>
              <w:left w:w="80" w:type="dxa"/>
              <w:bottom w:w="60" w:type="dxa"/>
              <w:right w:w="80" w:type="dxa"/>
            </w:tcMar>
          </w:tcPr>
          <w:p w14:paraId="083E0D5B" w14:textId="77777777" w:rsidR="00692FF1" w:rsidRDefault="00000000">
            <w:pPr>
              <w:spacing w:after="20" w:line="252" w:lineRule="auto"/>
            </w:pPr>
            <w:r>
              <w:rPr>
                <w:sz w:val="17"/>
              </w:rPr>
              <w:t>Adaptive adjacency matrices captured latent spatial dependencies without a predefined graph.</w:t>
            </w:r>
          </w:p>
        </w:tc>
        <w:tc>
          <w:tcPr>
            <w:tcW w:w="2160" w:type="dxa"/>
            <w:shd w:val="clear" w:color="auto" w:fill="F7F9FB"/>
            <w:tcMar>
              <w:top w:w="60" w:type="dxa"/>
              <w:left w:w="80" w:type="dxa"/>
              <w:bottom w:w="60" w:type="dxa"/>
              <w:right w:w="80" w:type="dxa"/>
            </w:tcMar>
          </w:tcPr>
          <w:p w14:paraId="4F930545" w14:textId="77777777" w:rsidR="00692FF1" w:rsidRDefault="00000000">
            <w:pPr>
              <w:spacing w:after="20" w:line="252" w:lineRule="auto"/>
            </w:pPr>
            <w:r>
              <w:rPr>
                <w:sz w:val="17"/>
              </w:rPr>
              <w:t>Focuses strictly on multi-step matrix forecasting rather than path optimization.</w:t>
            </w:r>
          </w:p>
        </w:tc>
      </w:tr>
      <w:tr w:rsidR="00692FF1" w14:paraId="4CE8302E" w14:textId="77777777">
        <w:trPr>
          <w:jc w:val="center"/>
        </w:trPr>
        <w:tc>
          <w:tcPr>
            <w:tcW w:w="864" w:type="dxa"/>
            <w:shd w:val="clear" w:color="auto" w:fill="FFFFFF"/>
            <w:tcMar>
              <w:top w:w="60" w:type="dxa"/>
              <w:left w:w="80" w:type="dxa"/>
              <w:bottom w:w="60" w:type="dxa"/>
              <w:right w:w="80" w:type="dxa"/>
            </w:tcMar>
          </w:tcPr>
          <w:p w14:paraId="234C396C" w14:textId="77777777" w:rsidR="00692FF1" w:rsidRDefault="00000000">
            <w:pPr>
              <w:spacing w:after="20" w:line="252" w:lineRule="auto"/>
              <w:jc w:val="center"/>
            </w:pPr>
            <w:r>
              <w:rPr>
                <w:b/>
                <w:sz w:val="17"/>
              </w:rPr>
              <w:t>[7]</w:t>
            </w:r>
          </w:p>
        </w:tc>
        <w:tc>
          <w:tcPr>
            <w:tcW w:w="2160" w:type="dxa"/>
            <w:shd w:val="clear" w:color="auto" w:fill="FFFFFF"/>
            <w:tcMar>
              <w:top w:w="60" w:type="dxa"/>
              <w:left w:w="80" w:type="dxa"/>
              <w:bottom w:w="60" w:type="dxa"/>
              <w:right w:w="80" w:type="dxa"/>
            </w:tcMar>
          </w:tcPr>
          <w:p w14:paraId="3E43A57F" w14:textId="77777777" w:rsidR="00692FF1" w:rsidRDefault="00000000">
            <w:pPr>
              <w:spacing w:after="20" w:line="252" w:lineRule="auto"/>
            </w:pPr>
            <w:r>
              <w:rPr>
                <w:sz w:val="17"/>
              </w:rPr>
              <w:t>Deep learning traffic prediction review</w:t>
            </w:r>
          </w:p>
        </w:tc>
        <w:tc>
          <w:tcPr>
            <w:tcW w:w="1872" w:type="dxa"/>
            <w:shd w:val="clear" w:color="auto" w:fill="FFFFFF"/>
            <w:tcMar>
              <w:top w:w="60" w:type="dxa"/>
              <w:left w:w="80" w:type="dxa"/>
              <w:bottom w:w="60" w:type="dxa"/>
              <w:right w:w="80" w:type="dxa"/>
            </w:tcMar>
          </w:tcPr>
          <w:p w14:paraId="4430DAFE" w14:textId="77777777" w:rsidR="00692FF1" w:rsidRDefault="00000000">
            <w:pPr>
              <w:spacing w:after="20" w:line="252" w:lineRule="auto"/>
            </w:pPr>
            <w:r>
              <w:rPr>
                <w:sz w:val="17"/>
              </w:rPr>
              <w:t>Multi-source ITS benchmark data</w:t>
            </w:r>
          </w:p>
        </w:tc>
        <w:tc>
          <w:tcPr>
            <w:tcW w:w="2304" w:type="dxa"/>
            <w:shd w:val="clear" w:color="auto" w:fill="FFFFFF"/>
            <w:tcMar>
              <w:top w:w="60" w:type="dxa"/>
              <w:left w:w="80" w:type="dxa"/>
              <w:bottom w:w="60" w:type="dxa"/>
              <w:right w:w="80" w:type="dxa"/>
            </w:tcMar>
          </w:tcPr>
          <w:p w14:paraId="214E24A8" w14:textId="77777777" w:rsidR="00692FF1" w:rsidRDefault="00000000">
            <w:pPr>
              <w:spacing w:after="20" w:line="252" w:lineRule="auto"/>
            </w:pPr>
            <w:r>
              <w:rPr>
                <w:sz w:val="17"/>
              </w:rPr>
              <w:t>Synthesized deep learning model taxonomy, error metrics, and architectural trade-offs.</w:t>
            </w:r>
          </w:p>
        </w:tc>
        <w:tc>
          <w:tcPr>
            <w:tcW w:w="2160" w:type="dxa"/>
            <w:shd w:val="clear" w:color="auto" w:fill="FFFFFF"/>
            <w:tcMar>
              <w:top w:w="60" w:type="dxa"/>
              <w:left w:w="80" w:type="dxa"/>
              <w:bottom w:w="60" w:type="dxa"/>
              <w:right w:w="80" w:type="dxa"/>
            </w:tcMar>
          </w:tcPr>
          <w:p w14:paraId="4DE10777" w14:textId="77777777" w:rsidR="00692FF1" w:rsidRDefault="00000000">
            <w:pPr>
              <w:spacing w:after="20" w:line="252" w:lineRule="auto"/>
            </w:pPr>
            <w:r>
              <w:rPr>
                <w:sz w:val="17"/>
              </w:rPr>
              <w:t>Comprehensive review; does not propose an operational route-planning framework.</w:t>
            </w:r>
          </w:p>
        </w:tc>
      </w:tr>
      <w:tr w:rsidR="00692FF1" w14:paraId="170DA5F1" w14:textId="77777777">
        <w:trPr>
          <w:jc w:val="center"/>
        </w:trPr>
        <w:tc>
          <w:tcPr>
            <w:tcW w:w="864" w:type="dxa"/>
            <w:shd w:val="clear" w:color="auto" w:fill="F7F9FB"/>
            <w:tcMar>
              <w:top w:w="60" w:type="dxa"/>
              <w:left w:w="80" w:type="dxa"/>
              <w:bottom w:w="60" w:type="dxa"/>
              <w:right w:w="80" w:type="dxa"/>
            </w:tcMar>
          </w:tcPr>
          <w:p w14:paraId="028D2749" w14:textId="77777777" w:rsidR="00692FF1" w:rsidRDefault="00000000">
            <w:pPr>
              <w:spacing w:after="20" w:line="252" w:lineRule="auto"/>
              <w:jc w:val="center"/>
            </w:pPr>
            <w:r>
              <w:rPr>
                <w:b/>
                <w:sz w:val="17"/>
              </w:rPr>
              <w:t>[8]</w:t>
            </w:r>
          </w:p>
        </w:tc>
        <w:tc>
          <w:tcPr>
            <w:tcW w:w="2160" w:type="dxa"/>
            <w:shd w:val="clear" w:color="auto" w:fill="F7F9FB"/>
            <w:tcMar>
              <w:top w:w="60" w:type="dxa"/>
              <w:left w:w="80" w:type="dxa"/>
              <w:bottom w:w="60" w:type="dxa"/>
              <w:right w:w="80" w:type="dxa"/>
            </w:tcMar>
          </w:tcPr>
          <w:p w14:paraId="7C28D570" w14:textId="77777777" w:rsidR="00692FF1" w:rsidRDefault="00000000">
            <w:pPr>
              <w:spacing w:after="20" w:line="252" w:lineRule="auto"/>
            </w:pPr>
            <w:r>
              <w:rPr>
                <w:sz w:val="17"/>
              </w:rPr>
              <w:t>AI-based vehicular traffic-flow survey</w:t>
            </w:r>
          </w:p>
        </w:tc>
        <w:tc>
          <w:tcPr>
            <w:tcW w:w="1872" w:type="dxa"/>
            <w:shd w:val="clear" w:color="auto" w:fill="F7F9FB"/>
            <w:tcMar>
              <w:top w:w="60" w:type="dxa"/>
              <w:left w:w="80" w:type="dxa"/>
              <w:bottom w:w="60" w:type="dxa"/>
              <w:right w:w="80" w:type="dxa"/>
            </w:tcMar>
          </w:tcPr>
          <w:p w14:paraId="45911330" w14:textId="77777777" w:rsidR="00692FF1" w:rsidRDefault="00000000">
            <w:pPr>
              <w:spacing w:after="20" w:line="252" w:lineRule="auto"/>
            </w:pPr>
            <w:r>
              <w:rPr>
                <w:sz w:val="17"/>
              </w:rPr>
              <w:t>ITS sensor network data</w:t>
            </w:r>
          </w:p>
        </w:tc>
        <w:tc>
          <w:tcPr>
            <w:tcW w:w="2304" w:type="dxa"/>
            <w:shd w:val="clear" w:color="auto" w:fill="F7F9FB"/>
            <w:tcMar>
              <w:top w:w="60" w:type="dxa"/>
              <w:left w:w="80" w:type="dxa"/>
              <w:bottom w:w="60" w:type="dxa"/>
              <w:right w:w="80" w:type="dxa"/>
            </w:tcMar>
          </w:tcPr>
          <w:p w14:paraId="6999FFC3" w14:textId="77777777" w:rsidR="00692FF1" w:rsidRDefault="00000000">
            <w:pPr>
              <w:spacing w:after="20" w:line="252" w:lineRule="auto"/>
            </w:pPr>
            <w:r>
              <w:rPr>
                <w:sz w:val="17"/>
              </w:rPr>
              <w:t>Evaluated machine learning and deep learning models across highway and urban networks.</w:t>
            </w:r>
          </w:p>
        </w:tc>
        <w:tc>
          <w:tcPr>
            <w:tcW w:w="2160" w:type="dxa"/>
            <w:shd w:val="clear" w:color="auto" w:fill="F7F9FB"/>
            <w:tcMar>
              <w:top w:w="60" w:type="dxa"/>
              <w:left w:w="80" w:type="dxa"/>
              <w:bottom w:w="60" w:type="dxa"/>
              <w:right w:w="80" w:type="dxa"/>
            </w:tcMar>
          </w:tcPr>
          <w:p w14:paraId="53F5C82F" w14:textId="77777777" w:rsidR="00692FF1" w:rsidRDefault="00000000">
            <w:pPr>
              <w:spacing w:after="20" w:line="252" w:lineRule="auto"/>
            </w:pPr>
            <w:r>
              <w:rPr>
                <w:sz w:val="17"/>
              </w:rPr>
              <w:t>High-level survey; implementation-specific route-cost integration remains unaddressed.</w:t>
            </w:r>
          </w:p>
        </w:tc>
      </w:tr>
      <w:tr w:rsidR="00692FF1" w14:paraId="499D9C3E" w14:textId="77777777">
        <w:trPr>
          <w:jc w:val="center"/>
        </w:trPr>
        <w:tc>
          <w:tcPr>
            <w:tcW w:w="864" w:type="dxa"/>
            <w:shd w:val="clear" w:color="auto" w:fill="FFFFFF"/>
            <w:tcMar>
              <w:top w:w="60" w:type="dxa"/>
              <w:left w:w="80" w:type="dxa"/>
              <w:bottom w:w="60" w:type="dxa"/>
              <w:right w:w="80" w:type="dxa"/>
            </w:tcMar>
          </w:tcPr>
          <w:p w14:paraId="01A3D37D" w14:textId="77777777" w:rsidR="00692FF1" w:rsidRDefault="00000000">
            <w:pPr>
              <w:spacing w:after="20" w:line="252" w:lineRule="auto"/>
              <w:jc w:val="center"/>
            </w:pPr>
            <w:r>
              <w:rPr>
                <w:b/>
                <w:sz w:val="17"/>
              </w:rPr>
              <w:t>[9]</w:t>
            </w:r>
          </w:p>
        </w:tc>
        <w:tc>
          <w:tcPr>
            <w:tcW w:w="2160" w:type="dxa"/>
            <w:shd w:val="clear" w:color="auto" w:fill="FFFFFF"/>
            <w:tcMar>
              <w:top w:w="60" w:type="dxa"/>
              <w:left w:w="80" w:type="dxa"/>
              <w:bottom w:w="60" w:type="dxa"/>
              <w:right w:w="80" w:type="dxa"/>
            </w:tcMar>
          </w:tcPr>
          <w:p w14:paraId="04F51A16" w14:textId="77777777" w:rsidR="00692FF1" w:rsidRDefault="00000000">
            <w:pPr>
              <w:spacing w:after="20" w:line="252" w:lineRule="auto"/>
            </w:pPr>
            <w:r>
              <w:rPr>
                <w:sz w:val="17"/>
              </w:rPr>
              <w:t>Environment-aware deep network + RL</w:t>
            </w:r>
          </w:p>
        </w:tc>
        <w:tc>
          <w:tcPr>
            <w:tcW w:w="1872" w:type="dxa"/>
            <w:shd w:val="clear" w:color="auto" w:fill="FFFFFF"/>
            <w:tcMar>
              <w:top w:w="60" w:type="dxa"/>
              <w:left w:w="80" w:type="dxa"/>
              <w:bottom w:w="60" w:type="dxa"/>
              <w:right w:w="80" w:type="dxa"/>
            </w:tcMar>
          </w:tcPr>
          <w:p w14:paraId="49F66FE5" w14:textId="77777777" w:rsidR="00692FF1" w:rsidRDefault="00000000">
            <w:pPr>
              <w:spacing w:after="20" w:line="252" w:lineRule="auto"/>
            </w:pPr>
            <w:r>
              <w:rPr>
                <w:sz w:val="17"/>
              </w:rPr>
              <w:t>Urban trajectory &amp; environmental data</w:t>
            </w:r>
          </w:p>
        </w:tc>
        <w:tc>
          <w:tcPr>
            <w:tcW w:w="2304" w:type="dxa"/>
            <w:shd w:val="clear" w:color="auto" w:fill="FFFFFF"/>
            <w:tcMar>
              <w:top w:w="60" w:type="dxa"/>
              <w:left w:w="80" w:type="dxa"/>
              <w:bottom w:w="60" w:type="dxa"/>
              <w:right w:w="80" w:type="dxa"/>
            </w:tcMar>
          </w:tcPr>
          <w:p w14:paraId="0E2F887B" w14:textId="77777777" w:rsidR="00692FF1" w:rsidRDefault="00000000">
            <w:pPr>
              <w:spacing w:after="20" w:line="252" w:lineRule="auto"/>
            </w:pPr>
            <w:r>
              <w:rPr>
                <w:sz w:val="17"/>
              </w:rPr>
              <w:t>Integrated contextual environmental features with reinforcement learning for route selection.</w:t>
            </w:r>
          </w:p>
        </w:tc>
        <w:tc>
          <w:tcPr>
            <w:tcW w:w="2160" w:type="dxa"/>
            <w:shd w:val="clear" w:color="auto" w:fill="FFFFFF"/>
            <w:tcMar>
              <w:top w:w="60" w:type="dxa"/>
              <w:left w:w="80" w:type="dxa"/>
              <w:bottom w:w="60" w:type="dxa"/>
              <w:right w:w="80" w:type="dxa"/>
            </w:tcMar>
          </w:tcPr>
          <w:p w14:paraId="50939A91" w14:textId="77777777" w:rsidR="00692FF1" w:rsidRDefault="00000000">
            <w:pPr>
              <w:spacing w:after="20" w:line="252" w:lineRule="auto"/>
            </w:pPr>
            <w:r>
              <w:rPr>
                <w:sz w:val="17"/>
              </w:rPr>
              <w:t>High training complexity; RL state-space exploration is difficult for student prototypes.</w:t>
            </w:r>
          </w:p>
        </w:tc>
      </w:tr>
      <w:tr w:rsidR="00692FF1" w14:paraId="599617ED" w14:textId="77777777">
        <w:trPr>
          <w:jc w:val="center"/>
        </w:trPr>
        <w:tc>
          <w:tcPr>
            <w:tcW w:w="864" w:type="dxa"/>
            <w:shd w:val="clear" w:color="auto" w:fill="F7F9FB"/>
            <w:tcMar>
              <w:top w:w="60" w:type="dxa"/>
              <w:left w:w="80" w:type="dxa"/>
              <w:bottom w:w="60" w:type="dxa"/>
              <w:right w:w="80" w:type="dxa"/>
            </w:tcMar>
          </w:tcPr>
          <w:p w14:paraId="3E7FE21F" w14:textId="77777777" w:rsidR="00692FF1" w:rsidRDefault="00000000">
            <w:pPr>
              <w:spacing w:after="20" w:line="252" w:lineRule="auto"/>
              <w:jc w:val="center"/>
            </w:pPr>
            <w:r>
              <w:rPr>
                <w:b/>
                <w:sz w:val="17"/>
              </w:rPr>
              <w:t>[10]</w:t>
            </w:r>
          </w:p>
        </w:tc>
        <w:tc>
          <w:tcPr>
            <w:tcW w:w="2160" w:type="dxa"/>
            <w:shd w:val="clear" w:color="auto" w:fill="F7F9FB"/>
            <w:tcMar>
              <w:top w:w="60" w:type="dxa"/>
              <w:left w:w="80" w:type="dxa"/>
              <w:bottom w:w="60" w:type="dxa"/>
              <w:right w:w="80" w:type="dxa"/>
            </w:tcMar>
          </w:tcPr>
          <w:p w14:paraId="4B1292CE" w14:textId="77777777" w:rsidR="00692FF1" w:rsidRDefault="00000000">
            <w:pPr>
              <w:spacing w:after="20" w:line="252" w:lineRule="auto"/>
            </w:pPr>
            <w:r>
              <w:rPr>
                <w:sz w:val="17"/>
              </w:rPr>
              <w:t>Spatio-temporal data-mining survey</w:t>
            </w:r>
          </w:p>
        </w:tc>
        <w:tc>
          <w:tcPr>
            <w:tcW w:w="1872" w:type="dxa"/>
            <w:shd w:val="clear" w:color="auto" w:fill="F7F9FB"/>
            <w:tcMar>
              <w:top w:w="60" w:type="dxa"/>
              <w:left w:w="80" w:type="dxa"/>
              <w:bottom w:w="60" w:type="dxa"/>
              <w:right w:w="80" w:type="dxa"/>
            </w:tcMar>
          </w:tcPr>
          <w:p w14:paraId="2296D6FC" w14:textId="77777777" w:rsidR="00692FF1" w:rsidRDefault="00000000">
            <w:pPr>
              <w:spacing w:after="20" w:line="252" w:lineRule="auto"/>
            </w:pPr>
            <w:r>
              <w:rPr>
                <w:sz w:val="17"/>
              </w:rPr>
              <w:t>Multi-domain mobility datasets</w:t>
            </w:r>
          </w:p>
        </w:tc>
        <w:tc>
          <w:tcPr>
            <w:tcW w:w="2304" w:type="dxa"/>
            <w:shd w:val="clear" w:color="auto" w:fill="F7F9FB"/>
            <w:tcMar>
              <w:top w:w="60" w:type="dxa"/>
              <w:left w:w="80" w:type="dxa"/>
              <w:bottom w:w="60" w:type="dxa"/>
              <w:right w:w="80" w:type="dxa"/>
            </w:tcMar>
          </w:tcPr>
          <w:p w14:paraId="0FC2357A" w14:textId="77777777" w:rsidR="00692FF1" w:rsidRDefault="00000000">
            <w:pPr>
              <w:spacing w:after="20" w:line="252" w:lineRule="auto"/>
            </w:pPr>
            <w:r>
              <w:rPr>
                <w:sz w:val="17"/>
              </w:rPr>
              <w:t>Categorized spatial-temporal representations across recurrent, convolutional, and graph models.</w:t>
            </w:r>
          </w:p>
        </w:tc>
        <w:tc>
          <w:tcPr>
            <w:tcW w:w="2160" w:type="dxa"/>
            <w:shd w:val="clear" w:color="auto" w:fill="F7F9FB"/>
            <w:tcMar>
              <w:top w:w="60" w:type="dxa"/>
              <w:left w:w="80" w:type="dxa"/>
              <w:bottom w:w="60" w:type="dxa"/>
              <w:right w:w="80" w:type="dxa"/>
            </w:tcMar>
          </w:tcPr>
          <w:p w14:paraId="288A3814" w14:textId="77777777" w:rsidR="00692FF1" w:rsidRDefault="00000000">
            <w:pPr>
              <w:spacing w:after="20" w:line="252" w:lineRule="auto"/>
            </w:pPr>
            <w:r>
              <w:rPr>
                <w:sz w:val="17"/>
              </w:rPr>
              <w:t>Broad theoretical scope across general mobility rather than vehicular route navigation.</w:t>
            </w:r>
          </w:p>
        </w:tc>
      </w:tr>
      <w:tr w:rsidR="00692FF1" w14:paraId="60C14A14" w14:textId="77777777">
        <w:trPr>
          <w:jc w:val="center"/>
        </w:trPr>
        <w:tc>
          <w:tcPr>
            <w:tcW w:w="864" w:type="dxa"/>
            <w:shd w:val="clear" w:color="auto" w:fill="FFFFFF"/>
            <w:tcMar>
              <w:top w:w="60" w:type="dxa"/>
              <w:left w:w="80" w:type="dxa"/>
              <w:bottom w:w="60" w:type="dxa"/>
              <w:right w:w="80" w:type="dxa"/>
            </w:tcMar>
          </w:tcPr>
          <w:p w14:paraId="6E20D5EE" w14:textId="77777777" w:rsidR="00692FF1" w:rsidRDefault="00000000">
            <w:pPr>
              <w:spacing w:after="20" w:line="252" w:lineRule="auto"/>
              <w:jc w:val="center"/>
            </w:pPr>
            <w:r>
              <w:rPr>
                <w:b/>
                <w:sz w:val="17"/>
              </w:rPr>
              <w:t>[11]</w:t>
            </w:r>
          </w:p>
        </w:tc>
        <w:tc>
          <w:tcPr>
            <w:tcW w:w="2160" w:type="dxa"/>
            <w:shd w:val="clear" w:color="auto" w:fill="FFFFFF"/>
            <w:tcMar>
              <w:top w:w="60" w:type="dxa"/>
              <w:left w:w="80" w:type="dxa"/>
              <w:bottom w:w="60" w:type="dxa"/>
              <w:right w:w="80" w:type="dxa"/>
            </w:tcMar>
          </w:tcPr>
          <w:p w14:paraId="7CBC0ECF" w14:textId="77777777" w:rsidR="00692FF1" w:rsidRDefault="00000000">
            <w:pPr>
              <w:spacing w:after="20" w:line="252" w:lineRule="auto"/>
            </w:pPr>
            <w:r>
              <w:rPr>
                <w:sz w:val="17"/>
              </w:rPr>
              <w:t>AI traffic prediction opportunities review</w:t>
            </w:r>
          </w:p>
        </w:tc>
        <w:tc>
          <w:tcPr>
            <w:tcW w:w="1872" w:type="dxa"/>
            <w:shd w:val="clear" w:color="auto" w:fill="FFFFFF"/>
            <w:tcMar>
              <w:top w:w="60" w:type="dxa"/>
              <w:left w:w="80" w:type="dxa"/>
              <w:bottom w:w="60" w:type="dxa"/>
              <w:right w:w="80" w:type="dxa"/>
            </w:tcMar>
          </w:tcPr>
          <w:p w14:paraId="55910512" w14:textId="77777777" w:rsidR="00692FF1" w:rsidRDefault="00000000">
            <w:pPr>
              <w:spacing w:after="20" w:line="252" w:lineRule="auto"/>
            </w:pPr>
            <w:r>
              <w:rPr>
                <w:sz w:val="17"/>
              </w:rPr>
              <w:t>Transportation sensor archives</w:t>
            </w:r>
          </w:p>
        </w:tc>
        <w:tc>
          <w:tcPr>
            <w:tcW w:w="2304" w:type="dxa"/>
            <w:shd w:val="clear" w:color="auto" w:fill="FFFFFF"/>
            <w:tcMar>
              <w:top w:w="60" w:type="dxa"/>
              <w:left w:w="80" w:type="dxa"/>
              <w:bottom w:w="60" w:type="dxa"/>
              <w:right w:w="80" w:type="dxa"/>
            </w:tcMar>
          </w:tcPr>
          <w:p w14:paraId="377C76B4" w14:textId="77777777" w:rsidR="00692FF1" w:rsidRDefault="00000000">
            <w:pPr>
              <w:spacing w:after="20" w:line="252" w:lineRule="auto"/>
            </w:pPr>
            <w:r>
              <w:rPr>
                <w:sz w:val="17"/>
              </w:rPr>
              <w:t>Identified emerging opportunities in real-time prediction and data fusion.</w:t>
            </w:r>
          </w:p>
        </w:tc>
        <w:tc>
          <w:tcPr>
            <w:tcW w:w="2160" w:type="dxa"/>
            <w:shd w:val="clear" w:color="auto" w:fill="FFFFFF"/>
            <w:tcMar>
              <w:top w:w="60" w:type="dxa"/>
              <w:left w:w="80" w:type="dxa"/>
              <w:bottom w:w="60" w:type="dxa"/>
              <w:right w:w="80" w:type="dxa"/>
            </w:tcMar>
          </w:tcPr>
          <w:p w14:paraId="3CE2B833" w14:textId="77777777" w:rsidR="00692FF1" w:rsidRDefault="00000000">
            <w:pPr>
              <w:spacing w:after="20" w:line="252" w:lineRule="auto"/>
            </w:pPr>
            <w:r>
              <w:rPr>
                <w:sz w:val="17"/>
              </w:rPr>
              <w:t>Focuses on forecasting accuracy; routing integration is treated as an external problem.</w:t>
            </w:r>
          </w:p>
        </w:tc>
      </w:tr>
      <w:tr w:rsidR="00692FF1" w14:paraId="25B80E60" w14:textId="77777777">
        <w:trPr>
          <w:jc w:val="center"/>
        </w:trPr>
        <w:tc>
          <w:tcPr>
            <w:tcW w:w="864" w:type="dxa"/>
            <w:shd w:val="clear" w:color="auto" w:fill="F7F9FB"/>
            <w:tcMar>
              <w:top w:w="60" w:type="dxa"/>
              <w:left w:w="80" w:type="dxa"/>
              <w:bottom w:w="60" w:type="dxa"/>
              <w:right w:w="80" w:type="dxa"/>
            </w:tcMar>
          </w:tcPr>
          <w:p w14:paraId="7243BB07" w14:textId="77777777" w:rsidR="00692FF1" w:rsidRDefault="00000000">
            <w:pPr>
              <w:spacing w:after="20" w:line="252" w:lineRule="auto"/>
              <w:jc w:val="center"/>
            </w:pPr>
            <w:r>
              <w:rPr>
                <w:b/>
                <w:sz w:val="17"/>
              </w:rPr>
              <w:t>[12]</w:t>
            </w:r>
          </w:p>
        </w:tc>
        <w:tc>
          <w:tcPr>
            <w:tcW w:w="2160" w:type="dxa"/>
            <w:shd w:val="clear" w:color="auto" w:fill="F7F9FB"/>
            <w:tcMar>
              <w:top w:w="60" w:type="dxa"/>
              <w:left w:w="80" w:type="dxa"/>
              <w:bottom w:w="60" w:type="dxa"/>
              <w:right w:w="80" w:type="dxa"/>
            </w:tcMar>
          </w:tcPr>
          <w:p w14:paraId="2B6AEC9D" w14:textId="77777777" w:rsidR="00692FF1" w:rsidRDefault="00000000">
            <w:pPr>
              <w:spacing w:after="20" w:line="252" w:lineRule="auto"/>
            </w:pPr>
            <w:r>
              <w:rPr>
                <w:sz w:val="17"/>
              </w:rPr>
              <w:t>ML-based traffic prediction models</w:t>
            </w:r>
          </w:p>
        </w:tc>
        <w:tc>
          <w:tcPr>
            <w:tcW w:w="1872" w:type="dxa"/>
            <w:shd w:val="clear" w:color="auto" w:fill="F7F9FB"/>
            <w:tcMar>
              <w:top w:w="60" w:type="dxa"/>
              <w:left w:w="80" w:type="dxa"/>
              <w:bottom w:w="60" w:type="dxa"/>
              <w:right w:w="80" w:type="dxa"/>
            </w:tcMar>
          </w:tcPr>
          <w:p w14:paraId="4003FA42" w14:textId="77777777" w:rsidR="00692FF1" w:rsidRDefault="00000000">
            <w:pPr>
              <w:spacing w:after="20" w:line="252" w:lineRule="auto"/>
            </w:pPr>
            <w:r>
              <w:rPr>
                <w:sz w:val="17"/>
              </w:rPr>
              <w:t>Urban ITS datasets</w:t>
            </w:r>
          </w:p>
        </w:tc>
        <w:tc>
          <w:tcPr>
            <w:tcW w:w="2304" w:type="dxa"/>
            <w:shd w:val="clear" w:color="auto" w:fill="F7F9FB"/>
            <w:tcMar>
              <w:top w:w="60" w:type="dxa"/>
              <w:left w:w="80" w:type="dxa"/>
              <w:bottom w:w="60" w:type="dxa"/>
              <w:right w:w="80" w:type="dxa"/>
            </w:tcMar>
          </w:tcPr>
          <w:p w14:paraId="73A48ACB" w14:textId="77777777" w:rsidR="00692FF1" w:rsidRDefault="00000000">
            <w:pPr>
              <w:spacing w:after="20" w:line="252" w:lineRule="auto"/>
            </w:pPr>
            <w:r>
              <w:rPr>
                <w:sz w:val="17"/>
              </w:rPr>
              <w:t>Benchmarked tree ensembles, SVR, and shallow neural nets on municipal traffic data.</w:t>
            </w:r>
          </w:p>
        </w:tc>
        <w:tc>
          <w:tcPr>
            <w:tcW w:w="2160" w:type="dxa"/>
            <w:shd w:val="clear" w:color="auto" w:fill="F7F9FB"/>
            <w:tcMar>
              <w:top w:w="60" w:type="dxa"/>
              <w:left w:w="80" w:type="dxa"/>
              <w:bottom w:w="60" w:type="dxa"/>
              <w:right w:w="80" w:type="dxa"/>
            </w:tcMar>
          </w:tcPr>
          <w:p w14:paraId="0A6D7F44" w14:textId="77777777" w:rsidR="00692FF1" w:rsidRDefault="00000000">
            <w:pPr>
              <w:spacing w:after="20" w:line="252" w:lineRule="auto"/>
            </w:pPr>
            <w:r>
              <w:rPr>
                <w:sz w:val="17"/>
              </w:rPr>
              <w:t>Evaluated forecasting error; lacked integration with dynamic graph search algorithms.</w:t>
            </w:r>
          </w:p>
        </w:tc>
      </w:tr>
      <w:tr w:rsidR="00692FF1" w14:paraId="6B4F2A90" w14:textId="77777777">
        <w:trPr>
          <w:jc w:val="center"/>
        </w:trPr>
        <w:tc>
          <w:tcPr>
            <w:tcW w:w="864" w:type="dxa"/>
            <w:shd w:val="clear" w:color="auto" w:fill="FFFFFF"/>
            <w:tcMar>
              <w:top w:w="60" w:type="dxa"/>
              <w:left w:w="80" w:type="dxa"/>
              <w:bottom w:w="60" w:type="dxa"/>
              <w:right w:w="80" w:type="dxa"/>
            </w:tcMar>
          </w:tcPr>
          <w:p w14:paraId="210C34F8" w14:textId="77777777" w:rsidR="00692FF1" w:rsidRDefault="00000000">
            <w:pPr>
              <w:spacing w:after="20" w:line="252" w:lineRule="auto"/>
              <w:jc w:val="center"/>
            </w:pPr>
            <w:r>
              <w:rPr>
                <w:b/>
                <w:sz w:val="17"/>
              </w:rPr>
              <w:t>[13]</w:t>
            </w:r>
          </w:p>
        </w:tc>
        <w:tc>
          <w:tcPr>
            <w:tcW w:w="2160" w:type="dxa"/>
            <w:shd w:val="clear" w:color="auto" w:fill="FFFFFF"/>
            <w:tcMar>
              <w:top w:w="60" w:type="dxa"/>
              <w:left w:w="80" w:type="dxa"/>
              <w:bottom w:w="60" w:type="dxa"/>
              <w:right w:w="80" w:type="dxa"/>
            </w:tcMar>
          </w:tcPr>
          <w:p w14:paraId="6C58DB7E" w14:textId="77777777" w:rsidR="00692FF1" w:rsidRDefault="00000000">
            <w:pPr>
              <w:spacing w:after="20" w:line="252" w:lineRule="auto"/>
            </w:pPr>
            <w:r>
              <w:rPr>
                <w:sz w:val="17"/>
              </w:rPr>
              <w:t>Metro Interstate Traffic Volume analysis</w:t>
            </w:r>
          </w:p>
        </w:tc>
        <w:tc>
          <w:tcPr>
            <w:tcW w:w="1872" w:type="dxa"/>
            <w:shd w:val="clear" w:color="auto" w:fill="FFFFFF"/>
            <w:tcMar>
              <w:top w:w="60" w:type="dxa"/>
              <w:left w:w="80" w:type="dxa"/>
              <w:bottom w:w="60" w:type="dxa"/>
              <w:right w:w="80" w:type="dxa"/>
            </w:tcMar>
          </w:tcPr>
          <w:p w14:paraId="27E962F7" w14:textId="77777777" w:rsidR="00692FF1" w:rsidRDefault="00000000">
            <w:pPr>
              <w:spacing w:after="20" w:line="252" w:lineRule="auto"/>
            </w:pPr>
            <w:r>
              <w:rPr>
                <w:sz w:val="17"/>
              </w:rPr>
              <w:t>UCI Repository (I-94 Minneapolis)</w:t>
            </w:r>
          </w:p>
        </w:tc>
        <w:tc>
          <w:tcPr>
            <w:tcW w:w="2304" w:type="dxa"/>
            <w:shd w:val="clear" w:color="auto" w:fill="FFFFFF"/>
            <w:tcMar>
              <w:top w:w="60" w:type="dxa"/>
              <w:left w:w="80" w:type="dxa"/>
              <w:bottom w:w="60" w:type="dxa"/>
              <w:right w:w="80" w:type="dxa"/>
            </w:tcMar>
          </w:tcPr>
          <w:p w14:paraId="3F8670AD" w14:textId="77777777" w:rsidR="00692FF1" w:rsidRDefault="00000000">
            <w:pPr>
              <w:spacing w:after="20" w:line="252" w:lineRule="auto"/>
            </w:pPr>
            <w:r>
              <w:rPr>
                <w:sz w:val="17"/>
              </w:rPr>
              <w:t>Demonstrated strong correlation between holiday/weather features and highway volumes.</w:t>
            </w:r>
          </w:p>
        </w:tc>
        <w:tc>
          <w:tcPr>
            <w:tcW w:w="2160" w:type="dxa"/>
            <w:shd w:val="clear" w:color="auto" w:fill="FFFFFF"/>
            <w:tcMar>
              <w:top w:w="60" w:type="dxa"/>
              <w:left w:w="80" w:type="dxa"/>
              <w:bottom w:w="60" w:type="dxa"/>
              <w:right w:w="80" w:type="dxa"/>
            </w:tcMar>
          </w:tcPr>
          <w:p w14:paraId="239D799C" w14:textId="77777777" w:rsidR="00692FF1" w:rsidRDefault="00000000">
            <w:pPr>
              <w:spacing w:after="20" w:line="252" w:lineRule="auto"/>
            </w:pPr>
            <w:r>
              <w:rPr>
                <w:sz w:val="17"/>
              </w:rPr>
              <w:t>Single-corridor dataset without native network topology or intersection data.</w:t>
            </w:r>
          </w:p>
        </w:tc>
      </w:tr>
      <w:tr w:rsidR="00692FF1" w14:paraId="54DE91D8" w14:textId="77777777">
        <w:trPr>
          <w:jc w:val="center"/>
        </w:trPr>
        <w:tc>
          <w:tcPr>
            <w:tcW w:w="864" w:type="dxa"/>
            <w:shd w:val="clear" w:color="auto" w:fill="F7F9FB"/>
            <w:tcMar>
              <w:top w:w="60" w:type="dxa"/>
              <w:left w:w="80" w:type="dxa"/>
              <w:bottom w:w="60" w:type="dxa"/>
              <w:right w:w="80" w:type="dxa"/>
            </w:tcMar>
          </w:tcPr>
          <w:p w14:paraId="5720CECC" w14:textId="77777777" w:rsidR="00692FF1" w:rsidRDefault="00000000">
            <w:pPr>
              <w:spacing w:after="20" w:line="252" w:lineRule="auto"/>
              <w:jc w:val="center"/>
            </w:pPr>
            <w:r>
              <w:rPr>
                <w:b/>
                <w:sz w:val="17"/>
              </w:rPr>
              <w:t>[14]</w:t>
            </w:r>
          </w:p>
        </w:tc>
        <w:tc>
          <w:tcPr>
            <w:tcW w:w="2160" w:type="dxa"/>
            <w:shd w:val="clear" w:color="auto" w:fill="F7F9FB"/>
            <w:tcMar>
              <w:top w:w="60" w:type="dxa"/>
              <w:left w:w="80" w:type="dxa"/>
              <w:bottom w:w="60" w:type="dxa"/>
              <w:right w:w="80" w:type="dxa"/>
            </w:tcMar>
          </w:tcPr>
          <w:p w14:paraId="20AA44F3" w14:textId="77777777" w:rsidR="00692FF1" w:rsidRDefault="00000000">
            <w:pPr>
              <w:spacing w:after="20" w:line="252" w:lineRule="auto"/>
            </w:pPr>
            <w:r>
              <w:rPr>
                <w:sz w:val="17"/>
              </w:rPr>
              <w:t>Graph neural networks for traffic survey</w:t>
            </w:r>
          </w:p>
        </w:tc>
        <w:tc>
          <w:tcPr>
            <w:tcW w:w="1872" w:type="dxa"/>
            <w:shd w:val="clear" w:color="auto" w:fill="F7F9FB"/>
            <w:tcMar>
              <w:top w:w="60" w:type="dxa"/>
              <w:left w:w="80" w:type="dxa"/>
              <w:bottom w:w="60" w:type="dxa"/>
              <w:right w:w="80" w:type="dxa"/>
            </w:tcMar>
          </w:tcPr>
          <w:p w14:paraId="3F23D3C7" w14:textId="77777777" w:rsidR="00692FF1" w:rsidRDefault="00000000">
            <w:pPr>
              <w:spacing w:after="20" w:line="252" w:lineRule="auto"/>
            </w:pPr>
            <w:r>
              <w:rPr>
                <w:sz w:val="17"/>
              </w:rPr>
              <w:t>Multiple highway benchmark datasets</w:t>
            </w:r>
          </w:p>
        </w:tc>
        <w:tc>
          <w:tcPr>
            <w:tcW w:w="2304" w:type="dxa"/>
            <w:shd w:val="clear" w:color="auto" w:fill="F7F9FB"/>
            <w:tcMar>
              <w:top w:w="60" w:type="dxa"/>
              <w:left w:w="80" w:type="dxa"/>
              <w:bottom w:w="60" w:type="dxa"/>
              <w:right w:w="80" w:type="dxa"/>
            </w:tcMar>
          </w:tcPr>
          <w:p w14:paraId="5C80474B" w14:textId="77777777" w:rsidR="00692FF1" w:rsidRDefault="00000000">
            <w:pPr>
              <w:spacing w:after="20" w:line="252" w:lineRule="auto"/>
            </w:pPr>
            <w:r>
              <w:rPr>
                <w:sz w:val="17"/>
              </w:rPr>
              <w:t>Confirmed superiority of graph neural networks over classical time-series models for networks.</w:t>
            </w:r>
          </w:p>
        </w:tc>
        <w:tc>
          <w:tcPr>
            <w:tcW w:w="2160" w:type="dxa"/>
            <w:shd w:val="clear" w:color="auto" w:fill="F7F9FB"/>
            <w:tcMar>
              <w:top w:w="60" w:type="dxa"/>
              <w:left w:w="80" w:type="dxa"/>
              <w:bottom w:w="60" w:type="dxa"/>
              <w:right w:w="80" w:type="dxa"/>
            </w:tcMar>
          </w:tcPr>
          <w:p w14:paraId="403BE575" w14:textId="77777777" w:rsidR="00692FF1" w:rsidRDefault="00000000">
            <w:pPr>
              <w:spacing w:after="20" w:line="252" w:lineRule="auto"/>
            </w:pPr>
            <w:r>
              <w:rPr>
                <w:sz w:val="17"/>
              </w:rPr>
              <w:t>Highlights that GNN performance degrades significantly under missing sensor data.</w:t>
            </w:r>
          </w:p>
        </w:tc>
      </w:tr>
      <w:tr w:rsidR="00692FF1" w14:paraId="5FAC38F4" w14:textId="77777777">
        <w:trPr>
          <w:jc w:val="center"/>
        </w:trPr>
        <w:tc>
          <w:tcPr>
            <w:tcW w:w="864" w:type="dxa"/>
            <w:shd w:val="clear" w:color="auto" w:fill="FFFFFF"/>
            <w:tcMar>
              <w:top w:w="60" w:type="dxa"/>
              <w:left w:w="80" w:type="dxa"/>
              <w:bottom w:w="60" w:type="dxa"/>
              <w:right w:w="80" w:type="dxa"/>
            </w:tcMar>
          </w:tcPr>
          <w:p w14:paraId="798DEB39" w14:textId="77777777" w:rsidR="00692FF1" w:rsidRDefault="00000000">
            <w:pPr>
              <w:spacing w:after="20" w:line="252" w:lineRule="auto"/>
              <w:jc w:val="center"/>
            </w:pPr>
            <w:r>
              <w:rPr>
                <w:b/>
                <w:sz w:val="17"/>
              </w:rPr>
              <w:t>[15]</w:t>
            </w:r>
          </w:p>
        </w:tc>
        <w:tc>
          <w:tcPr>
            <w:tcW w:w="2160" w:type="dxa"/>
            <w:shd w:val="clear" w:color="auto" w:fill="FFFFFF"/>
            <w:tcMar>
              <w:top w:w="60" w:type="dxa"/>
              <w:left w:w="80" w:type="dxa"/>
              <w:bottom w:w="60" w:type="dxa"/>
              <w:right w:w="80" w:type="dxa"/>
            </w:tcMar>
          </w:tcPr>
          <w:p w14:paraId="5485EF27" w14:textId="77777777" w:rsidR="00692FF1" w:rsidRDefault="00000000">
            <w:pPr>
              <w:spacing w:after="20" w:line="252" w:lineRule="auto"/>
            </w:pPr>
            <w:r>
              <w:rPr>
                <w:sz w:val="17"/>
              </w:rPr>
              <w:t>Deep reinforcement learning for ITS survey</w:t>
            </w:r>
          </w:p>
        </w:tc>
        <w:tc>
          <w:tcPr>
            <w:tcW w:w="1872" w:type="dxa"/>
            <w:shd w:val="clear" w:color="auto" w:fill="FFFFFF"/>
            <w:tcMar>
              <w:top w:w="60" w:type="dxa"/>
              <w:left w:w="80" w:type="dxa"/>
              <w:bottom w:w="60" w:type="dxa"/>
              <w:right w:w="80" w:type="dxa"/>
            </w:tcMar>
          </w:tcPr>
          <w:p w14:paraId="31349857" w14:textId="77777777" w:rsidR="00692FF1" w:rsidRDefault="00000000">
            <w:pPr>
              <w:spacing w:after="20" w:line="252" w:lineRule="auto"/>
            </w:pPr>
            <w:r>
              <w:rPr>
                <w:sz w:val="17"/>
              </w:rPr>
              <w:t>Simulated urban traffic networks</w:t>
            </w:r>
          </w:p>
        </w:tc>
        <w:tc>
          <w:tcPr>
            <w:tcW w:w="2304" w:type="dxa"/>
            <w:shd w:val="clear" w:color="auto" w:fill="FFFFFF"/>
            <w:tcMar>
              <w:top w:w="60" w:type="dxa"/>
              <w:left w:w="80" w:type="dxa"/>
              <w:bottom w:w="60" w:type="dxa"/>
              <w:right w:w="80" w:type="dxa"/>
            </w:tcMar>
          </w:tcPr>
          <w:p w14:paraId="49C50E08" w14:textId="77777777" w:rsidR="00692FF1" w:rsidRDefault="00000000">
            <w:pPr>
              <w:spacing w:after="20" w:line="252" w:lineRule="auto"/>
            </w:pPr>
            <w:r>
              <w:rPr>
                <w:sz w:val="17"/>
              </w:rPr>
              <w:t>Surveyed RL-based signal control, fleet dispatch, and automated vehicle navigation.</w:t>
            </w:r>
          </w:p>
        </w:tc>
        <w:tc>
          <w:tcPr>
            <w:tcW w:w="2160" w:type="dxa"/>
            <w:shd w:val="clear" w:color="auto" w:fill="FFFFFF"/>
            <w:tcMar>
              <w:top w:w="60" w:type="dxa"/>
              <w:left w:w="80" w:type="dxa"/>
              <w:bottom w:w="60" w:type="dxa"/>
              <w:right w:w="80" w:type="dxa"/>
            </w:tcMar>
          </w:tcPr>
          <w:p w14:paraId="27B82D3D" w14:textId="77777777" w:rsidR="00692FF1" w:rsidRDefault="00000000">
            <w:pPr>
              <w:spacing w:after="20" w:line="252" w:lineRule="auto"/>
            </w:pPr>
            <w:r>
              <w:rPr>
                <w:sz w:val="17"/>
              </w:rPr>
              <w:t>Simulation-to-reality gap; training sample complexity is prohibitive for lightweight prototypes.</w:t>
            </w:r>
          </w:p>
        </w:tc>
      </w:tr>
      <w:tr w:rsidR="00692FF1" w14:paraId="71D6894E" w14:textId="77777777">
        <w:trPr>
          <w:jc w:val="center"/>
        </w:trPr>
        <w:tc>
          <w:tcPr>
            <w:tcW w:w="864" w:type="dxa"/>
            <w:shd w:val="clear" w:color="auto" w:fill="F7F9FB"/>
            <w:tcMar>
              <w:top w:w="60" w:type="dxa"/>
              <w:left w:w="80" w:type="dxa"/>
              <w:bottom w:w="60" w:type="dxa"/>
              <w:right w:w="80" w:type="dxa"/>
            </w:tcMar>
          </w:tcPr>
          <w:p w14:paraId="6D11C087" w14:textId="77777777" w:rsidR="00692FF1" w:rsidRDefault="00000000">
            <w:pPr>
              <w:spacing w:after="20" w:line="252" w:lineRule="auto"/>
              <w:jc w:val="center"/>
            </w:pPr>
            <w:r>
              <w:rPr>
                <w:b/>
                <w:sz w:val="17"/>
              </w:rPr>
              <w:t>[16]</w:t>
            </w:r>
          </w:p>
        </w:tc>
        <w:tc>
          <w:tcPr>
            <w:tcW w:w="2160" w:type="dxa"/>
            <w:shd w:val="clear" w:color="auto" w:fill="F7F9FB"/>
            <w:tcMar>
              <w:top w:w="60" w:type="dxa"/>
              <w:left w:w="80" w:type="dxa"/>
              <w:bottom w:w="60" w:type="dxa"/>
              <w:right w:w="80" w:type="dxa"/>
            </w:tcMar>
          </w:tcPr>
          <w:p w14:paraId="5D13FDB7" w14:textId="77777777" w:rsidR="00692FF1" w:rsidRDefault="00000000">
            <w:pPr>
              <w:spacing w:after="20" w:line="252" w:lineRule="auto"/>
            </w:pPr>
            <w:r>
              <w:rPr>
                <w:sz w:val="17"/>
              </w:rPr>
              <w:t>Adaptive graph convolutional recurrent net (AGCRN)</w:t>
            </w:r>
          </w:p>
        </w:tc>
        <w:tc>
          <w:tcPr>
            <w:tcW w:w="1872" w:type="dxa"/>
            <w:shd w:val="clear" w:color="auto" w:fill="F7F9FB"/>
            <w:tcMar>
              <w:top w:w="60" w:type="dxa"/>
              <w:left w:w="80" w:type="dxa"/>
              <w:bottom w:w="60" w:type="dxa"/>
              <w:right w:w="80" w:type="dxa"/>
            </w:tcMar>
          </w:tcPr>
          <w:p w14:paraId="62F94D4A" w14:textId="77777777" w:rsidR="00692FF1" w:rsidRDefault="00000000">
            <w:pPr>
              <w:spacing w:after="20" w:line="252" w:lineRule="auto"/>
            </w:pPr>
            <w:r>
              <w:rPr>
                <w:sz w:val="17"/>
              </w:rPr>
              <w:t>PeMSD4 &amp; PeMSD8</w:t>
            </w:r>
          </w:p>
        </w:tc>
        <w:tc>
          <w:tcPr>
            <w:tcW w:w="2304" w:type="dxa"/>
            <w:shd w:val="clear" w:color="auto" w:fill="F7F9FB"/>
            <w:tcMar>
              <w:top w:w="60" w:type="dxa"/>
              <w:left w:w="80" w:type="dxa"/>
              <w:bottom w:w="60" w:type="dxa"/>
              <w:right w:w="80" w:type="dxa"/>
            </w:tcMar>
          </w:tcPr>
          <w:p w14:paraId="1116FABC" w14:textId="77777777" w:rsidR="00692FF1" w:rsidRDefault="00000000">
            <w:pPr>
              <w:spacing w:after="20" w:line="252" w:lineRule="auto"/>
            </w:pPr>
            <w:r>
              <w:rPr>
                <w:sz w:val="17"/>
              </w:rPr>
              <w:t>Automated node-adaptive parameter learning without manual graph construction.</w:t>
            </w:r>
          </w:p>
        </w:tc>
        <w:tc>
          <w:tcPr>
            <w:tcW w:w="2160" w:type="dxa"/>
            <w:shd w:val="clear" w:color="auto" w:fill="F7F9FB"/>
            <w:tcMar>
              <w:top w:w="60" w:type="dxa"/>
              <w:left w:w="80" w:type="dxa"/>
              <w:bottom w:w="60" w:type="dxa"/>
              <w:right w:w="80" w:type="dxa"/>
            </w:tcMar>
          </w:tcPr>
          <w:p w14:paraId="399DB286" w14:textId="77777777" w:rsidR="00692FF1" w:rsidRDefault="00000000">
            <w:pPr>
              <w:spacing w:after="20" w:line="252" w:lineRule="auto"/>
            </w:pPr>
            <w:r>
              <w:rPr>
                <w:sz w:val="17"/>
              </w:rPr>
              <w:t>Complex parameter space; deployment overhead is high for simple navigation prototypes.</w:t>
            </w:r>
          </w:p>
        </w:tc>
      </w:tr>
      <w:tr w:rsidR="00692FF1" w14:paraId="4BF9753F" w14:textId="77777777">
        <w:trPr>
          <w:jc w:val="center"/>
        </w:trPr>
        <w:tc>
          <w:tcPr>
            <w:tcW w:w="864" w:type="dxa"/>
            <w:shd w:val="clear" w:color="auto" w:fill="FFFFFF"/>
            <w:tcMar>
              <w:top w:w="60" w:type="dxa"/>
              <w:left w:w="80" w:type="dxa"/>
              <w:bottom w:w="60" w:type="dxa"/>
              <w:right w:w="80" w:type="dxa"/>
            </w:tcMar>
          </w:tcPr>
          <w:p w14:paraId="4E5E723E" w14:textId="77777777" w:rsidR="00692FF1" w:rsidRDefault="00000000">
            <w:pPr>
              <w:spacing w:after="20" w:line="252" w:lineRule="auto"/>
              <w:jc w:val="center"/>
            </w:pPr>
            <w:r>
              <w:rPr>
                <w:b/>
                <w:sz w:val="17"/>
              </w:rPr>
              <w:t>[17]</w:t>
            </w:r>
          </w:p>
        </w:tc>
        <w:tc>
          <w:tcPr>
            <w:tcW w:w="2160" w:type="dxa"/>
            <w:shd w:val="clear" w:color="auto" w:fill="FFFFFF"/>
            <w:tcMar>
              <w:top w:w="60" w:type="dxa"/>
              <w:left w:w="80" w:type="dxa"/>
              <w:bottom w:w="60" w:type="dxa"/>
              <w:right w:w="80" w:type="dxa"/>
            </w:tcMar>
          </w:tcPr>
          <w:p w14:paraId="18518693" w14:textId="77777777" w:rsidR="00692FF1" w:rsidRDefault="00000000">
            <w:pPr>
              <w:spacing w:after="20" w:line="252" w:lineRule="auto"/>
            </w:pPr>
            <w:r>
              <w:rPr>
                <w:sz w:val="17"/>
              </w:rPr>
              <w:t>Spatial-temporal synchronous GCN (STSGCN)</w:t>
            </w:r>
          </w:p>
        </w:tc>
        <w:tc>
          <w:tcPr>
            <w:tcW w:w="1872" w:type="dxa"/>
            <w:shd w:val="clear" w:color="auto" w:fill="FFFFFF"/>
            <w:tcMar>
              <w:top w:w="60" w:type="dxa"/>
              <w:left w:w="80" w:type="dxa"/>
              <w:bottom w:w="60" w:type="dxa"/>
              <w:right w:w="80" w:type="dxa"/>
            </w:tcMar>
          </w:tcPr>
          <w:p w14:paraId="0AA464E9" w14:textId="77777777" w:rsidR="00692FF1" w:rsidRDefault="00000000">
            <w:pPr>
              <w:spacing w:after="20" w:line="252" w:lineRule="auto"/>
            </w:pPr>
            <w:r>
              <w:rPr>
                <w:sz w:val="17"/>
              </w:rPr>
              <w:t>PeMSD4, PeMSD7, PeMSD8</w:t>
            </w:r>
          </w:p>
        </w:tc>
        <w:tc>
          <w:tcPr>
            <w:tcW w:w="2304" w:type="dxa"/>
            <w:shd w:val="clear" w:color="auto" w:fill="FFFFFF"/>
            <w:tcMar>
              <w:top w:w="60" w:type="dxa"/>
              <w:left w:w="80" w:type="dxa"/>
              <w:bottom w:w="60" w:type="dxa"/>
              <w:right w:w="80" w:type="dxa"/>
            </w:tcMar>
          </w:tcPr>
          <w:p w14:paraId="5FBFF843" w14:textId="77777777" w:rsidR="00692FF1" w:rsidRDefault="00000000">
            <w:pPr>
              <w:spacing w:after="20" w:line="252" w:lineRule="auto"/>
            </w:pPr>
            <w:r>
              <w:rPr>
                <w:sz w:val="17"/>
              </w:rPr>
              <w:t>Modeled localized spatial-temporal synchronous dependencies across localized time steps.</w:t>
            </w:r>
          </w:p>
        </w:tc>
        <w:tc>
          <w:tcPr>
            <w:tcW w:w="2160" w:type="dxa"/>
            <w:shd w:val="clear" w:color="auto" w:fill="FFFFFF"/>
            <w:tcMar>
              <w:top w:w="60" w:type="dxa"/>
              <w:left w:w="80" w:type="dxa"/>
              <w:bottom w:w="60" w:type="dxa"/>
              <w:right w:w="80" w:type="dxa"/>
            </w:tcMar>
          </w:tcPr>
          <w:p w14:paraId="62A41654" w14:textId="77777777" w:rsidR="00692FF1" w:rsidRDefault="00000000">
            <w:pPr>
              <w:spacing w:after="20" w:line="252" w:lineRule="auto"/>
            </w:pPr>
            <w:r>
              <w:rPr>
                <w:sz w:val="17"/>
              </w:rPr>
              <w:t>High memory footprint due to localized spatio-temporal 3D graph construction.</w:t>
            </w:r>
          </w:p>
        </w:tc>
      </w:tr>
      <w:tr w:rsidR="00692FF1" w14:paraId="5594CD57" w14:textId="77777777">
        <w:trPr>
          <w:jc w:val="center"/>
        </w:trPr>
        <w:tc>
          <w:tcPr>
            <w:tcW w:w="864" w:type="dxa"/>
            <w:shd w:val="clear" w:color="auto" w:fill="F7F9FB"/>
            <w:tcMar>
              <w:top w:w="60" w:type="dxa"/>
              <w:left w:w="80" w:type="dxa"/>
              <w:bottom w:w="60" w:type="dxa"/>
              <w:right w:w="80" w:type="dxa"/>
            </w:tcMar>
          </w:tcPr>
          <w:p w14:paraId="3C13DED5" w14:textId="77777777" w:rsidR="00692FF1" w:rsidRDefault="00000000">
            <w:pPr>
              <w:spacing w:after="20" w:line="252" w:lineRule="auto"/>
              <w:jc w:val="center"/>
            </w:pPr>
            <w:r>
              <w:rPr>
                <w:b/>
                <w:sz w:val="17"/>
              </w:rPr>
              <w:t>[18]</w:t>
            </w:r>
          </w:p>
        </w:tc>
        <w:tc>
          <w:tcPr>
            <w:tcW w:w="2160" w:type="dxa"/>
            <w:shd w:val="clear" w:color="auto" w:fill="F7F9FB"/>
            <w:tcMar>
              <w:top w:w="60" w:type="dxa"/>
              <w:left w:w="80" w:type="dxa"/>
              <w:bottom w:w="60" w:type="dxa"/>
              <w:right w:w="80" w:type="dxa"/>
            </w:tcMar>
          </w:tcPr>
          <w:p w14:paraId="61586F43" w14:textId="77777777" w:rsidR="00692FF1" w:rsidRDefault="00000000">
            <w:pPr>
              <w:spacing w:after="20" w:line="252" w:lineRule="auto"/>
            </w:pPr>
            <w:r>
              <w:rPr>
                <w:sz w:val="17"/>
              </w:rPr>
              <w:t>Spatial-temporal multi-attention net (GMAN)</w:t>
            </w:r>
          </w:p>
        </w:tc>
        <w:tc>
          <w:tcPr>
            <w:tcW w:w="1872" w:type="dxa"/>
            <w:shd w:val="clear" w:color="auto" w:fill="F7F9FB"/>
            <w:tcMar>
              <w:top w:w="60" w:type="dxa"/>
              <w:left w:w="80" w:type="dxa"/>
              <w:bottom w:w="60" w:type="dxa"/>
              <w:right w:w="80" w:type="dxa"/>
            </w:tcMar>
          </w:tcPr>
          <w:p w14:paraId="18B14E09" w14:textId="77777777" w:rsidR="00692FF1" w:rsidRDefault="00000000">
            <w:pPr>
              <w:spacing w:after="20" w:line="252" w:lineRule="auto"/>
            </w:pPr>
            <w:r>
              <w:rPr>
                <w:sz w:val="17"/>
              </w:rPr>
              <w:t>PEMS traffic network</w:t>
            </w:r>
          </w:p>
        </w:tc>
        <w:tc>
          <w:tcPr>
            <w:tcW w:w="2304" w:type="dxa"/>
            <w:shd w:val="clear" w:color="auto" w:fill="F7F9FB"/>
            <w:tcMar>
              <w:top w:w="60" w:type="dxa"/>
              <w:left w:w="80" w:type="dxa"/>
              <w:bottom w:w="60" w:type="dxa"/>
              <w:right w:w="80" w:type="dxa"/>
            </w:tcMar>
          </w:tcPr>
          <w:p w14:paraId="650B69F0" w14:textId="77777777" w:rsidR="00692FF1" w:rsidRDefault="00000000">
            <w:pPr>
              <w:spacing w:after="20" w:line="252" w:lineRule="auto"/>
            </w:pPr>
            <w:r>
              <w:rPr>
                <w:sz w:val="17"/>
              </w:rPr>
              <w:t xml:space="preserve">Multi-attention encoder-decoder captured long-range spatial and temporal </w:t>
            </w:r>
            <w:r>
              <w:rPr>
                <w:sz w:val="17"/>
              </w:rPr>
              <w:lastRenderedPageBreak/>
              <w:t>correlations.</w:t>
            </w:r>
          </w:p>
        </w:tc>
        <w:tc>
          <w:tcPr>
            <w:tcW w:w="2160" w:type="dxa"/>
            <w:shd w:val="clear" w:color="auto" w:fill="F7F9FB"/>
            <w:tcMar>
              <w:top w:w="60" w:type="dxa"/>
              <w:left w:w="80" w:type="dxa"/>
              <w:bottom w:w="60" w:type="dxa"/>
              <w:right w:w="80" w:type="dxa"/>
            </w:tcMar>
          </w:tcPr>
          <w:p w14:paraId="01EBFEA6" w14:textId="77777777" w:rsidR="00692FF1" w:rsidRDefault="00000000">
            <w:pPr>
              <w:spacing w:after="20" w:line="252" w:lineRule="auto"/>
            </w:pPr>
            <w:r>
              <w:rPr>
                <w:sz w:val="17"/>
              </w:rPr>
              <w:lastRenderedPageBreak/>
              <w:t xml:space="preserve">High inference latency; resource-intensive for responsive routing </w:t>
            </w:r>
            <w:r>
              <w:rPr>
                <w:sz w:val="17"/>
              </w:rPr>
              <w:lastRenderedPageBreak/>
              <w:t>backends.</w:t>
            </w:r>
          </w:p>
        </w:tc>
      </w:tr>
      <w:tr w:rsidR="00692FF1" w14:paraId="20A4796C" w14:textId="77777777">
        <w:trPr>
          <w:jc w:val="center"/>
        </w:trPr>
        <w:tc>
          <w:tcPr>
            <w:tcW w:w="864" w:type="dxa"/>
            <w:shd w:val="clear" w:color="auto" w:fill="FFFFFF"/>
            <w:tcMar>
              <w:top w:w="60" w:type="dxa"/>
              <w:left w:w="80" w:type="dxa"/>
              <w:bottom w:w="60" w:type="dxa"/>
              <w:right w:w="80" w:type="dxa"/>
            </w:tcMar>
          </w:tcPr>
          <w:p w14:paraId="489674CC" w14:textId="77777777" w:rsidR="00692FF1" w:rsidRDefault="00000000">
            <w:pPr>
              <w:spacing w:after="20" w:line="252" w:lineRule="auto"/>
              <w:jc w:val="center"/>
            </w:pPr>
            <w:r>
              <w:rPr>
                <w:b/>
                <w:sz w:val="17"/>
              </w:rPr>
              <w:lastRenderedPageBreak/>
              <w:t>[19]</w:t>
            </w:r>
          </w:p>
        </w:tc>
        <w:tc>
          <w:tcPr>
            <w:tcW w:w="2160" w:type="dxa"/>
            <w:shd w:val="clear" w:color="auto" w:fill="FFFFFF"/>
            <w:tcMar>
              <w:top w:w="60" w:type="dxa"/>
              <w:left w:w="80" w:type="dxa"/>
              <w:bottom w:w="60" w:type="dxa"/>
              <w:right w:w="80" w:type="dxa"/>
            </w:tcMar>
          </w:tcPr>
          <w:p w14:paraId="4F0BA00F" w14:textId="77777777" w:rsidR="00692FF1" w:rsidRDefault="00000000">
            <w:pPr>
              <w:spacing w:after="20" w:line="252" w:lineRule="auto"/>
            </w:pPr>
            <w:r>
              <w:rPr>
                <w:sz w:val="17"/>
              </w:rPr>
              <w:t>Multivariate time-series graph net (MTGNN)</w:t>
            </w:r>
          </w:p>
        </w:tc>
        <w:tc>
          <w:tcPr>
            <w:tcW w:w="1872" w:type="dxa"/>
            <w:shd w:val="clear" w:color="auto" w:fill="FFFFFF"/>
            <w:tcMar>
              <w:top w:w="60" w:type="dxa"/>
              <w:left w:w="80" w:type="dxa"/>
              <w:bottom w:w="60" w:type="dxa"/>
              <w:right w:w="80" w:type="dxa"/>
            </w:tcMar>
          </w:tcPr>
          <w:p w14:paraId="0C083326" w14:textId="77777777" w:rsidR="00692FF1" w:rsidRDefault="00000000">
            <w:pPr>
              <w:spacing w:after="20" w:line="252" w:lineRule="auto"/>
            </w:pPr>
            <w:r>
              <w:rPr>
                <w:sz w:val="17"/>
              </w:rPr>
              <w:t>Traffic &amp; energy time-series</w:t>
            </w:r>
          </w:p>
        </w:tc>
        <w:tc>
          <w:tcPr>
            <w:tcW w:w="2304" w:type="dxa"/>
            <w:shd w:val="clear" w:color="auto" w:fill="FFFFFF"/>
            <w:tcMar>
              <w:top w:w="60" w:type="dxa"/>
              <w:left w:w="80" w:type="dxa"/>
              <w:bottom w:w="60" w:type="dxa"/>
              <w:right w:w="80" w:type="dxa"/>
            </w:tcMar>
          </w:tcPr>
          <w:p w14:paraId="319EE829" w14:textId="77777777" w:rsidR="00692FF1" w:rsidRDefault="00000000">
            <w:pPr>
              <w:spacing w:after="20" w:line="252" w:lineRule="auto"/>
            </w:pPr>
            <w:r>
              <w:rPr>
                <w:sz w:val="17"/>
              </w:rPr>
              <w:t>Discovered graph topologies endogenously from time-series data without explicit maps.</w:t>
            </w:r>
          </w:p>
        </w:tc>
        <w:tc>
          <w:tcPr>
            <w:tcW w:w="2160" w:type="dxa"/>
            <w:shd w:val="clear" w:color="auto" w:fill="FFFFFF"/>
            <w:tcMar>
              <w:top w:w="60" w:type="dxa"/>
              <w:left w:w="80" w:type="dxa"/>
              <w:bottom w:w="60" w:type="dxa"/>
              <w:right w:w="80" w:type="dxa"/>
            </w:tcMar>
          </w:tcPr>
          <w:p w14:paraId="383D3EF1" w14:textId="77777777" w:rsidR="00692FF1" w:rsidRDefault="00000000">
            <w:pPr>
              <w:spacing w:after="20" w:line="252" w:lineRule="auto"/>
            </w:pPr>
            <w:r>
              <w:rPr>
                <w:sz w:val="17"/>
              </w:rPr>
              <w:t>Abstract latent relationships lack direct physical correspondence to street topologies.</w:t>
            </w:r>
          </w:p>
        </w:tc>
      </w:tr>
      <w:tr w:rsidR="00692FF1" w14:paraId="5B6CBED3" w14:textId="77777777">
        <w:trPr>
          <w:jc w:val="center"/>
        </w:trPr>
        <w:tc>
          <w:tcPr>
            <w:tcW w:w="864" w:type="dxa"/>
            <w:shd w:val="clear" w:color="auto" w:fill="F7F9FB"/>
            <w:tcMar>
              <w:top w:w="60" w:type="dxa"/>
              <w:left w:w="80" w:type="dxa"/>
              <w:bottom w:w="60" w:type="dxa"/>
              <w:right w:w="80" w:type="dxa"/>
            </w:tcMar>
          </w:tcPr>
          <w:p w14:paraId="60D2DDDA" w14:textId="77777777" w:rsidR="00692FF1" w:rsidRDefault="00000000">
            <w:pPr>
              <w:spacing w:after="20" w:line="252" w:lineRule="auto"/>
              <w:jc w:val="center"/>
            </w:pPr>
            <w:r>
              <w:rPr>
                <w:b/>
                <w:sz w:val="17"/>
              </w:rPr>
              <w:t>[20]</w:t>
            </w:r>
          </w:p>
        </w:tc>
        <w:tc>
          <w:tcPr>
            <w:tcW w:w="2160" w:type="dxa"/>
            <w:shd w:val="clear" w:color="auto" w:fill="F7F9FB"/>
            <w:tcMar>
              <w:top w:w="60" w:type="dxa"/>
              <w:left w:w="80" w:type="dxa"/>
              <w:bottom w:w="60" w:type="dxa"/>
              <w:right w:w="80" w:type="dxa"/>
            </w:tcMar>
          </w:tcPr>
          <w:p w14:paraId="1495E830" w14:textId="77777777" w:rsidR="00692FF1" w:rsidRDefault="00000000">
            <w:pPr>
              <w:spacing w:after="20" w:line="252" w:lineRule="auto"/>
            </w:pPr>
            <w:r>
              <w:rPr>
                <w:sz w:val="17"/>
              </w:rPr>
              <w:t>Temporal graph convolutional network (T-GCN)</w:t>
            </w:r>
          </w:p>
        </w:tc>
        <w:tc>
          <w:tcPr>
            <w:tcW w:w="1872" w:type="dxa"/>
            <w:shd w:val="clear" w:color="auto" w:fill="F7F9FB"/>
            <w:tcMar>
              <w:top w:w="60" w:type="dxa"/>
              <w:left w:w="80" w:type="dxa"/>
              <w:bottom w:w="60" w:type="dxa"/>
              <w:right w:w="80" w:type="dxa"/>
            </w:tcMar>
          </w:tcPr>
          <w:p w14:paraId="55F933CE" w14:textId="77777777" w:rsidR="00692FF1" w:rsidRDefault="00000000">
            <w:pPr>
              <w:spacing w:after="20" w:line="252" w:lineRule="auto"/>
            </w:pPr>
            <w:r>
              <w:rPr>
                <w:sz w:val="17"/>
              </w:rPr>
              <w:t>Urban road sensors (Shenzhen, LA)</w:t>
            </w:r>
          </w:p>
        </w:tc>
        <w:tc>
          <w:tcPr>
            <w:tcW w:w="2304" w:type="dxa"/>
            <w:shd w:val="clear" w:color="auto" w:fill="F7F9FB"/>
            <w:tcMar>
              <w:top w:w="60" w:type="dxa"/>
              <w:left w:w="80" w:type="dxa"/>
              <w:bottom w:w="60" w:type="dxa"/>
              <w:right w:w="80" w:type="dxa"/>
            </w:tcMar>
          </w:tcPr>
          <w:p w14:paraId="544552C8" w14:textId="77777777" w:rsidR="00692FF1" w:rsidRDefault="00000000">
            <w:pPr>
              <w:spacing w:after="20" w:line="252" w:lineRule="auto"/>
            </w:pPr>
            <w:r>
              <w:rPr>
                <w:sz w:val="17"/>
              </w:rPr>
              <w:t>Combined graph convolution for road structure with GRU cells for dynamic time-series flow.</w:t>
            </w:r>
          </w:p>
        </w:tc>
        <w:tc>
          <w:tcPr>
            <w:tcW w:w="2160" w:type="dxa"/>
            <w:shd w:val="clear" w:color="auto" w:fill="F7F9FB"/>
            <w:tcMar>
              <w:top w:w="60" w:type="dxa"/>
              <w:left w:w="80" w:type="dxa"/>
              <w:bottom w:w="60" w:type="dxa"/>
              <w:right w:w="80" w:type="dxa"/>
            </w:tcMar>
          </w:tcPr>
          <w:p w14:paraId="0285A08C" w14:textId="77777777" w:rsidR="00692FF1" w:rsidRDefault="00000000">
            <w:pPr>
              <w:spacing w:after="20" w:line="252" w:lineRule="auto"/>
            </w:pPr>
            <w:r>
              <w:rPr>
                <w:sz w:val="17"/>
              </w:rPr>
              <w:t>Requires dense sensor deployments across all modeled road links.</w:t>
            </w:r>
          </w:p>
        </w:tc>
      </w:tr>
      <w:tr w:rsidR="00692FF1" w14:paraId="2C2E453B" w14:textId="77777777">
        <w:trPr>
          <w:jc w:val="center"/>
        </w:trPr>
        <w:tc>
          <w:tcPr>
            <w:tcW w:w="864" w:type="dxa"/>
            <w:shd w:val="clear" w:color="auto" w:fill="FFFFFF"/>
            <w:tcMar>
              <w:top w:w="60" w:type="dxa"/>
              <w:left w:w="80" w:type="dxa"/>
              <w:bottom w:w="60" w:type="dxa"/>
              <w:right w:w="80" w:type="dxa"/>
            </w:tcMar>
          </w:tcPr>
          <w:p w14:paraId="75E185AF" w14:textId="77777777" w:rsidR="00692FF1" w:rsidRDefault="00000000">
            <w:pPr>
              <w:spacing w:after="20" w:line="252" w:lineRule="auto"/>
              <w:jc w:val="center"/>
            </w:pPr>
            <w:r>
              <w:rPr>
                <w:b/>
                <w:sz w:val="17"/>
              </w:rPr>
              <w:t>[21]</w:t>
            </w:r>
          </w:p>
        </w:tc>
        <w:tc>
          <w:tcPr>
            <w:tcW w:w="2160" w:type="dxa"/>
            <w:shd w:val="clear" w:color="auto" w:fill="FFFFFF"/>
            <w:tcMar>
              <w:top w:w="60" w:type="dxa"/>
              <w:left w:w="80" w:type="dxa"/>
              <w:bottom w:w="60" w:type="dxa"/>
              <w:right w:w="80" w:type="dxa"/>
            </w:tcMar>
          </w:tcPr>
          <w:p w14:paraId="67D28408" w14:textId="77777777" w:rsidR="00692FF1" w:rsidRDefault="00000000">
            <w:pPr>
              <w:spacing w:after="20" w:line="252" w:lineRule="auto"/>
            </w:pPr>
            <w:r>
              <w:rPr>
                <w:sz w:val="17"/>
              </w:rPr>
              <w:t>LSTM remote microwave speed prediction</w:t>
            </w:r>
          </w:p>
        </w:tc>
        <w:tc>
          <w:tcPr>
            <w:tcW w:w="1872" w:type="dxa"/>
            <w:shd w:val="clear" w:color="auto" w:fill="FFFFFF"/>
            <w:tcMar>
              <w:top w:w="60" w:type="dxa"/>
              <w:left w:w="80" w:type="dxa"/>
              <w:bottom w:w="60" w:type="dxa"/>
              <w:right w:w="80" w:type="dxa"/>
            </w:tcMar>
          </w:tcPr>
          <w:p w14:paraId="122011AF" w14:textId="77777777" w:rsidR="00692FF1" w:rsidRDefault="00000000">
            <w:pPr>
              <w:spacing w:after="20" w:line="252" w:lineRule="auto"/>
            </w:pPr>
            <w:r>
              <w:rPr>
                <w:sz w:val="17"/>
              </w:rPr>
              <w:t>Beijing microwave sensor network</w:t>
            </w:r>
          </w:p>
        </w:tc>
        <w:tc>
          <w:tcPr>
            <w:tcW w:w="2304" w:type="dxa"/>
            <w:shd w:val="clear" w:color="auto" w:fill="FFFFFF"/>
            <w:tcMar>
              <w:top w:w="60" w:type="dxa"/>
              <w:left w:w="80" w:type="dxa"/>
              <w:bottom w:w="60" w:type="dxa"/>
              <w:right w:w="80" w:type="dxa"/>
            </w:tcMar>
          </w:tcPr>
          <w:p w14:paraId="735313D4" w14:textId="77777777" w:rsidR="00692FF1" w:rsidRDefault="00000000">
            <w:pPr>
              <w:spacing w:after="20" w:line="252" w:lineRule="auto"/>
            </w:pPr>
            <w:r>
              <w:rPr>
                <w:sz w:val="17"/>
              </w:rPr>
              <w:t>LSTM captured long-term velocity dependencies under varying weather conditions.</w:t>
            </w:r>
          </w:p>
        </w:tc>
        <w:tc>
          <w:tcPr>
            <w:tcW w:w="2160" w:type="dxa"/>
            <w:shd w:val="clear" w:color="auto" w:fill="FFFFFF"/>
            <w:tcMar>
              <w:top w:w="60" w:type="dxa"/>
              <w:left w:w="80" w:type="dxa"/>
              <w:bottom w:w="60" w:type="dxa"/>
              <w:right w:w="80" w:type="dxa"/>
            </w:tcMar>
          </w:tcPr>
          <w:p w14:paraId="552CA121" w14:textId="77777777" w:rsidR="00692FF1" w:rsidRDefault="00000000">
            <w:pPr>
              <w:spacing w:after="20" w:line="252" w:lineRule="auto"/>
            </w:pPr>
            <w:r>
              <w:rPr>
                <w:sz w:val="17"/>
              </w:rPr>
              <w:t>Sensor-specific speed prediction; not integrated with multi-turn route optimization.</w:t>
            </w:r>
          </w:p>
        </w:tc>
      </w:tr>
      <w:tr w:rsidR="00692FF1" w14:paraId="49C45DAF" w14:textId="77777777">
        <w:trPr>
          <w:jc w:val="center"/>
        </w:trPr>
        <w:tc>
          <w:tcPr>
            <w:tcW w:w="864" w:type="dxa"/>
            <w:shd w:val="clear" w:color="auto" w:fill="F7F9FB"/>
            <w:tcMar>
              <w:top w:w="60" w:type="dxa"/>
              <w:left w:w="80" w:type="dxa"/>
              <w:bottom w:w="60" w:type="dxa"/>
              <w:right w:w="80" w:type="dxa"/>
            </w:tcMar>
          </w:tcPr>
          <w:p w14:paraId="0622C4E6" w14:textId="77777777" w:rsidR="00692FF1" w:rsidRDefault="00000000">
            <w:pPr>
              <w:spacing w:after="20" w:line="252" w:lineRule="auto"/>
              <w:jc w:val="center"/>
            </w:pPr>
            <w:r>
              <w:rPr>
                <w:b/>
                <w:sz w:val="17"/>
              </w:rPr>
              <w:t>[22]</w:t>
            </w:r>
          </w:p>
        </w:tc>
        <w:tc>
          <w:tcPr>
            <w:tcW w:w="2160" w:type="dxa"/>
            <w:shd w:val="clear" w:color="auto" w:fill="F7F9FB"/>
            <w:tcMar>
              <w:top w:w="60" w:type="dxa"/>
              <w:left w:w="80" w:type="dxa"/>
              <w:bottom w:w="60" w:type="dxa"/>
              <w:right w:w="80" w:type="dxa"/>
            </w:tcMar>
          </w:tcPr>
          <w:p w14:paraId="7EE86492" w14:textId="77777777" w:rsidR="00692FF1" w:rsidRDefault="00000000">
            <w:pPr>
              <w:spacing w:after="20" w:line="252" w:lineRule="auto"/>
            </w:pPr>
            <w:r>
              <w:rPr>
                <w:sz w:val="17"/>
              </w:rPr>
              <w:t>Short-term traffic forecasting directions</w:t>
            </w:r>
          </w:p>
        </w:tc>
        <w:tc>
          <w:tcPr>
            <w:tcW w:w="1872" w:type="dxa"/>
            <w:shd w:val="clear" w:color="auto" w:fill="F7F9FB"/>
            <w:tcMar>
              <w:top w:w="60" w:type="dxa"/>
              <w:left w:w="80" w:type="dxa"/>
              <w:bottom w:w="60" w:type="dxa"/>
              <w:right w:w="80" w:type="dxa"/>
            </w:tcMar>
          </w:tcPr>
          <w:p w14:paraId="34673E02" w14:textId="77777777" w:rsidR="00692FF1" w:rsidRDefault="00000000">
            <w:pPr>
              <w:spacing w:after="20" w:line="252" w:lineRule="auto"/>
            </w:pPr>
            <w:r>
              <w:rPr>
                <w:sz w:val="17"/>
              </w:rPr>
              <w:t>Urban transit detector datasets</w:t>
            </w:r>
          </w:p>
        </w:tc>
        <w:tc>
          <w:tcPr>
            <w:tcW w:w="2304" w:type="dxa"/>
            <w:shd w:val="clear" w:color="auto" w:fill="F7F9FB"/>
            <w:tcMar>
              <w:top w:w="60" w:type="dxa"/>
              <w:left w:w="80" w:type="dxa"/>
              <w:bottom w:w="60" w:type="dxa"/>
              <w:right w:w="80" w:type="dxa"/>
            </w:tcMar>
          </w:tcPr>
          <w:p w14:paraId="77C2AE10" w14:textId="77777777" w:rsidR="00692FF1" w:rsidRDefault="00000000">
            <w:pPr>
              <w:spacing w:after="20" w:line="252" w:lineRule="auto"/>
            </w:pPr>
            <w:r>
              <w:rPr>
                <w:sz w:val="17"/>
              </w:rPr>
              <w:t>Identified structural challenges in non-stationary traffic regimes and sensor faults.</w:t>
            </w:r>
          </w:p>
        </w:tc>
        <w:tc>
          <w:tcPr>
            <w:tcW w:w="2160" w:type="dxa"/>
            <w:shd w:val="clear" w:color="auto" w:fill="F7F9FB"/>
            <w:tcMar>
              <w:top w:w="60" w:type="dxa"/>
              <w:left w:w="80" w:type="dxa"/>
              <w:bottom w:w="60" w:type="dxa"/>
              <w:right w:w="80" w:type="dxa"/>
            </w:tcMar>
          </w:tcPr>
          <w:p w14:paraId="029C85C4" w14:textId="77777777" w:rsidR="00692FF1" w:rsidRDefault="00000000">
            <w:pPr>
              <w:spacing w:after="20" w:line="252" w:lineRule="auto"/>
            </w:pPr>
            <w:r>
              <w:rPr>
                <w:sz w:val="17"/>
              </w:rPr>
              <w:t>Survey analysis; does not provide a practical software implementation pipeline.</w:t>
            </w:r>
          </w:p>
        </w:tc>
      </w:tr>
      <w:tr w:rsidR="00692FF1" w14:paraId="5ECA69AA" w14:textId="77777777">
        <w:trPr>
          <w:jc w:val="center"/>
        </w:trPr>
        <w:tc>
          <w:tcPr>
            <w:tcW w:w="864" w:type="dxa"/>
            <w:shd w:val="clear" w:color="auto" w:fill="FFFFFF"/>
            <w:tcMar>
              <w:top w:w="60" w:type="dxa"/>
              <w:left w:w="80" w:type="dxa"/>
              <w:bottom w:w="60" w:type="dxa"/>
              <w:right w:w="80" w:type="dxa"/>
            </w:tcMar>
          </w:tcPr>
          <w:p w14:paraId="0D4AE63C" w14:textId="77777777" w:rsidR="00692FF1" w:rsidRDefault="00000000">
            <w:pPr>
              <w:spacing w:after="20" w:line="252" w:lineRule="auto"/>
              <w:jc w:val="center"/>
            </w:pPr>
            <w:r>
              <w:rPr>
                <w:b/>
                <w:sz w:val="17"/>
              </w:rPr>
              <w:t>[23]</w:t>
            </w:r>
          </w:p>
        </w:tc>
        <w:tc>
          <w:tcPr>
            <w:tcW w:w="2160" w:type="dxa"/>
            <w:shd w:val="clear" w:color="auto" w:fill="FFFFFF"/>
            <w:tcMar>
              <w:top w:w="60" w:type="dxa"/>
              <w:left w:w="80" w:type="dxa"/>
              <w:bottom w:w="60" w:type="dxa"/>
              <w:right w:w="80" w:type="dxa"/>
            </w:tcMar>
          </w:tcPr>
          <w:p w14:paraId="0D6F463F" w14:textId="77777777" w:rsidR="00692FF1" w:rsidRDefault="00000000">
            <w:pPr>
              <w:spacing w:after="20" w:line="252" w:lineRule="auto"/>
            </w:pPr>
            <w:r>
              <w:rPr>
                <w:sz w:val="17"/>
              </w:rPr>
              <w:t>Deep learning traffic predictors with weather</w:t>
            </w:r>
          </w:p>
        </w:tc>
        <w:tc>
          <w:tcPr>
            <w:tcW w:w="1872" w:type="dxa"/>
            <w:shd w:val="clear" w:color="auto" w:fill="FFFFFF"/>
            <w:tcMar>
              <w:top w:w="60" w:type="dxa"/>
              <w:left w:w="80" w:type="dxa"/>
              <w:bottom w:w="60" w:type="dxa"/>
              <w:right w:w="80" w:type="dxa"/>
            </w:tcMar>
          </w:tcPr>
          <w:p w14:paraId="00E68614" w14:textId="77777777" w:rsidR="00692FF1" w:rsidRDefault="00000000">
            <w:pPr>
              <w:spacing w:after="20" w:line="252" w:lineRule="auto"/>
            </w:pPr>
            <w:r>
              <w:rPr>
                <w:sz w:val="17"/>
              </w:rPr>
              <w:t>Caltrans PeMS + weather stations</w:t>
            </w:r>
          </w:p>
        </w:tc>
        <w:tc>
          <w:tcPr>
            <w:tcW w:w="2304" w:type="dxa"/>
            <w:shd w:val="clear" w:color="auto" w:fill="FFFFFF"/>
            <w:tcMar>
              <w:top w:w="60" w:type="dxa"/>
              <w:left w:w="80" w:type="dxa"/>
              <w:bottom w:w="60" w:type="dxa"/>
              <w:right w:w="80" w:type="dxa"/>
            </w:tcMar>
          </w:tcPr>
          <w:p w14:paraId="26B260AB" w14:textId="77777777" w:rsidR="00692FF1" w:rsidRDefault="00000000">
            <w:pPr>
              <w:spacing w:after="20" w:line="252" w:lineRule="auto"/>
            </w:pPr>
            <w:r>
              <w:rPr>
                <w:sz w:val="17"/>
              </w:rPr>
              <w:t>Showed that adverse weather increases delay variance and degrades prediction stability.</w:t>
            </w:r>
          </w:p>
        </w:tc>
        <w:tc>
          <w:tcPr>
            <w:tcW w:w="2160" w:type="dxa"/>
            <w:shd w:val="clear" w:color="auto" w:fill="FFFFFF"/>
            <w:tcMar>
              <w:top w:w="60" w:type="dxa"/>
              <w:left w:w="80" w:type="dxa"/>
              <w:bottom w:w="60" w:type="dxa"/>
              <w:right w:w="80" w:type="dxa"/>
            </w:tcMar>
          </w:tcPr>
          <w:p w14:paraId="24334AD4" w14:textId="77777777" w:rsidR="00692FF1" w:rsidRDefault="00000000">
            <w:pPr>
              <w:spacing w:after="20" w:line="252" w:lineRule="auto"/>
            </w:pPr>
            <w:r>
              <w:rPr>
                <w:sz w:val="17"/>
              </w:rPr>
              <w:t>Evaluated weather as a global categorical feature rather than localized edge-level hazards.</w:t>
            </w:r>
          </w:p>
        </w:tc>
      </w:tr>
      <w:tr w:rsidR="00692FF1" w14:paraId="21CCA984" w14:textId="77777777">
        <w:trPr>
          <w:jc w:val="center"/>
        </w:trPr>
        <w:tc>
          <w:tcPr>
            <w:tcW w:w="864" w:type="dxa"/>
            <w:shd w:val="clear" w:color="auto" w:fill="F7F9FB"/>
            <w:tcMar>
              <w:top w:w="60" w:type="dxa"/>
              <w:left w:w="80" w:type="dxa"/>
              <w:bottom w:w="60" w:type="dxa"/>
              <w:right w:w="80" w:type="dxa"/>
            </w:tcMar>
          </w:tcPr>
          <w:p w14:paraId="16447B42" w14:textId="77777777" w:rsidR="00692FF1" w:rsidRDefault="00000000">
            <w:pPr>
              <w:spacing w:after="20" w:line="252" w:lineRule="auto"/>
              <w:jc w:val="center"/>
            </w:pPr>
            <w:r>
              <w:rPr>
                <w:b/>
                <w:sz w:val="17"/>
              </w:rPr>
              <w:t>[24]</w:t>
            </w:r>
          </w:p>
        </w:tc>
        <w:tc>
          <w:tcPr>
            <w:tcW w:w="2160" w:type="dxa"/>
            <w:shd w:val="clear" w:color="auto" w:fill="F7F9FB"/>
            <w:tcMar>
              <w:top w:w="60" w:type="dxa"/>
              <w:left w:w="80" w:type="dxa"/>
              <w:bottom w:w="60" w:type="dxa"/>
              <w:right w:w="80" w:type="dxa"/>
            </w:tcMar>
          </w:tcPr>
          <w:p w14:paraId="5C3962B3" w14:textId="77777777" w:rsidR="00692FF1" w:rsidRDefault="00000000">
            <w:pPr>
              <w:spacing w:after="20" w:line="252" w:lineRule="auto"/>
            </w:pPr>
            <w:r>
              <w:rPr>
                <w:sz w:val="17"/>
              </w:rPr>
              <w:t>Statistical vs. neural forecasting models</w:t>
            </w:r>
          </w:p>
        </w:tc>
        <w:tc>
          <w:tcPr>
            <w:tcW w:w="1872" w:type="dxa"/>
            <w:shd w:val="clear" w:color="auto" w:fill="F7F9FB"/>
            <w:tcMar>
              <w:top w:w="60" w:type="dxa"/>
              <w:left w:w="80" w:type="dxa"/>
              <w:bottom w:w="60" w:type="dxa"/>
              <w:right w:w="80" w:type="dxa"/>
            </w:tcMar>
          </w:tcPr>
          <w:p w14:paraId="208C510F" w14:textId="77777777" w:rsidR="00692FF1" w:rsidRDefault="00000000">
            <w:pPr>
              <w:spacing w:after="20" w:line="252" w:lineRule="auto"/>
            </w:pPr>
            <w:r>
              <w:rPr>
                <w:sz w:val="17"/>
              </w:rPr>
              <w:t>Highway traffic records</w:t>
            </w:r>
          </w:p>
        </w:tc>
        <w:tc>
          <w:tcPr>
            <w:tcW w:w="2304" w:type="dxa"/>
            <w:shd w:val="clear" w:color="auto" w:fill="F7F9FB"/>
            <w:tcMar>
              <w:top w:w="60" w:type="dxa"/>
              <w:left w:w="80" w:type="dxa"/>
              <w:bottom w:w="60" w:type="dxa"/>
              <w:right w:w="80" w:type="dxa"/>
            </w:tcMar>
          </w:tcPr>
          <w:p w14:paraId="420E72BB" w14:textId="77777777" w:rsidR="00692FF1" w:rsidRDefault="00000000">
            <w:pPr>
              <w:spacing w:after="20" w:line="252" w:lineRule="auto"/>
            </w:pPr>
            <w:r>
              <w:rPr>
                <w:sz w:val="17"/>
              </w:rPr>
              <w:t>Compared ARIMA, state-space models, and neural nets, highlighting model-scale trade-offs.</w:t>
            </w:r>
          </w:p>
        </w:tc>
        <w:tc>
          <w:tcPr>
            <w:tcW w:w="2160" w:type="dxa"/>
            <w:shd w:val="clear" w:color="auto" w:fill="F7F9FB"/>
            <w:tcMar>
              <w:top w:w="60" w:type="dxa"/>
              <w:left w:w="80" w:type="dxa"/>
              <w:bottom w:w="60" w:type="dxa"/>
              <w:right w:w="80" w:type="dxa"/>
            </w:tcMar>
          </w:tcPr>
          <w:p w14:paraId="3F54584F" w14:textId="77777777" w:rsidR="00692FF1" w:rsidRDefault="00000000">
            <w:pPr>
              <w:spacing w:after="20" w:line="252" w:lineRule="auto"/>
            </w:pPr>
            <w:r>
              <w:rPr>
                <w:sz w:val="17"/>
              </w:rPr>
              <w:t>Did not evaluate gradient-boosted decision trees or heuristic path search.</w:t>
            </w:r>
          </w:p>
        </w:tc>
      </w:tr>
      <w:tr w:rsidR="00692FF1" w14:paraId="0CF4B7E7" w14:textId="77777777">
        <w:trPr>
          <w:jc w:val="center"/>
        </w:trPr>
        <w:tc>
          <w:tcPr>
            <w:tcW w:w="864" w:type="dxa"/>
            <w:shd w:val="clear" w:color="auto" w:fill="FFFFFF"/>
            <w:tcMar>
              <w:top w:w="60" w:type="dxa"/>
              <w:left w:w="80" w:type="dxa"/>
              <w:bottom w:w="60" w:type="dxa"/>
              <w:right w:w="80" w:type="dxa"/>
            </w:tcMar>
          </w:tcPr>
          <w:p w14:paraId="438FE620" w14:textId="77777777" w:rsidR="00692FF1" w:rsidRDefault="00000000">
            <w:pPr>
              <w:spacing w:after="20" w:line="252" w:lineRule="auto"/>
              <w:jc w:val="center"/>
            </w:pPr>
            <w:r>
              <w:rPr>
                <w:b/>
                <w:sz w:val="17"/>
              </w:rPr>
              <w:t>[25]</w:t>
            </w:r>
          </w:p>
        </w:tc>
        <w:tc>
          <w:tcPr>
            <w:tcW w:w="2160" w:type="dxa"/>
            <w:shd w:val="clear" w:color="auto" w:fill="FFFFFF"/>
            <w:tcMar>
              <w:top w:w="60" w:type="dxa"/>
              <w:left w:w="80" w:type="dxa"/>
              <w:bottom w:w="60" w:type="dxa"/>
              <w:right w:w="80" w:type="dxa"/>
            </w:tcMar>
          </w:tcPr>
          <w:p w14:paraId="027C23CF" w14:textId="77777777" w:rsidR="00692FF1" w:rsidRDefault="00000000">
            <w:pPr>
              <w:spacing w:after="20" w:line="252" w:lineRule="auto"/>
            </w:pPr>
            <w:r>
              <w:rPr>
                <w:sz w:val="17"/>
              </w:rPr>
              <w:t>Sequence modeling with structured GCRNNs</w:t>
            </w:r>
          </w:p>
        </w:tc>
        <w:tc>
          <w:tcPr>
            <w:tcW w:w="1872" w:type="dxa"/>
            <w:shd w:val="clear" w:color="auto" w:fill="FFFFFF"/>
            <w:tcMar>
              <w:top w:w="60" w:type="dxa"/>
              <w:left w:w="80" w:type="dxa"/>
              <w:bottom w:w="60" w:type="dxa"/>
              <w:right w:w="80" w:type="dxa"/>
            </w:tcMar>
          </w:tcPr>
          <w:p w14:paraId="6F7668EE" w14:textId="77777777" w:rsidR="00692FF1" w:rsidRDefault="00000000">
            <w:pPr>
              <w:spacing w:after="20" w:line="252" w:lineRule="auto"/>
            </w:pPr>
            <w:r>
              <w:rPr>
                <w:sz w:val="17"/>
              </w:rPr>
              <w:t>Structured sensor time-series</w:t>
            </w:r>
          </w:p>
        </w:tc>
        <w:tc>
          <w:tcPr>
            <w:tcW w:w="2304" w:type="dxa"/>
            <w:shd w:val="clear" w:color="auto" w:fill="FFFFFF"/>
            <w:tcMar>
              <w:top w:w="60" w:type="dxa"/>
              <w:left w:w="80" w:type="dxa"/>
              <w:bottom w:w="60" w:type="dxa"/>
              <w:right w:w="80" w:type="dxa"/>
            </w:tcMar>
          </w:tcPr>
          <w:p w14:paraId="2CA45D2A" w14:textId="77777777" w:rsidR="00692FF1" w:rsidRDefault="00000000">
            <w:pPr>
              <w:spacing w:after="20" w:line="252" w:lineRule="auto"/>
            </w:pPr>
            <w:r>
              <w:rPr>
                <w:sz w:val="17"/>
              </w:rPr>
              <w:t>Integrated structural graph convolutions with recurrent units for structured sequence tasks.</w:t>
            </w:r>
          </w:p>
        </w:tc>
        <w:tc>
          <w:tcPr>
            <w:tcW w:w="2160" w:type="dxa"/>
            <w:shd w:val="clear" w:color="auto" w:fill="FFFFFF"/>
            <w:tcMar>
              <w:top w:w="60" w:type="dxa"/>
              <w:left w:w="80" w:type="dxa"/>
              <w:bottom w:w="60" w:type="dxa"/>
              <w:right w:w="80" w:type="dxa"/>
            </w:tcMar>
          </w:tcPr>
          <w:p w14:paraId="3896D1A0" w14:textId="77777777" w:rsidR="00692FF1" w:rsidRDefault="00000000">
            <w:pPr>
              <w:spacing w:after="20" w:line="252" w:lineRule="auto"/>
            </w:pPr>
            <w:r>
              <w:rPr>
                <w:sz w:val="17"/>
              </w:rPr>
              <w:t>High compute barrier; requires uniform topological connectivity across all nodes.</w:t>
            </w:r>
          </w:p>
        </w:tc>
      </w:tr>
      <w:tr w:rsidR="00692FF1" w14:paraId="3406BDAE" w14:textId="77777777">
        <w:trPr>
          <w:jc w:val="center"/>
        </w:trPr>
        <w:tc>
          <w:tcPr>
            <w:tcW w:w="864" w:type="dxa"/>
            <w:shd w:val="clear" w:color="auto" w:fill="F7F9FB"/>
            <w:tcMar>
              <w:top w:w="60" w:type="dxa"/>
              <w:left w:w="80" w:type="dxa"/>
              <w:bottom w:w="60" w:type="dxa"/>
              <w:right w:w="80" w:type="dxa"/>
            </w:tcMar>
          </w:tcPr>
          <w:p w14:paraId="233FC50E" w14:textId="77777777" w:rsidR="00692FF1" w:rsidRDefault="00000000">
            <w:pPr>
              <w:spacing w:after="20" w:line="252" w:lineRule="auto"/>
              <w:jc w:val="center"/>
            </w:pPr>
            <w:r>
              <w:rPr>
                <w:b/>
                <w:sz w:val="17"/>
              </w:rPr>
              <w:t>[26]</w:t>
            </w:r>
          </w:p>
        </w:tc>
        <w:tc>
          <w:tcPr>
            <w:tcW w:w="2160" w:type="dxa"/>
            <w:shd w:val="clear" w:color="auto" w:fill="F7F9FB"/>
            <w:tcMar>
              <w:top w:w="60" w:type="dxa"/>
              <w:left w:w="80" w:type="dxa"/>
              <w:bottom w:w="60" w:type="dxa"/>
              <w:right w:w="80" w:type="dxa"/>
            </w:tcMar>
          </w:tcPr>
          <w:p w14:paraId="60775D09" w14:textId="77777777" w:rsidR="00692FF1" w:rsidRDefault="00000000">
            <w:pPr>
              <w:spacing w:after="20" w:line="252" w:lineRule="auto"/>
            </w:pPr>
            <w:r>
              <w:rPr>
                <w:sz w:val="17"/>
              </w:rPr>
              <w:t>Signal processing on graphs</w:t>
            </w:r>
          </w:p>
        </w:tc>
        <w:tc>
          <w:tcPr>
            <w:tcW w:w="1872" w:type="dxa"/>
            <w:shd w:val="clear" w:color="auto" w:fill="F7F9FB"/>
            <w:tcMar>
              <w:top w:w="60" w:type="dxa"/>
              <w:left w:w="80" w:type="dxa"/>
              <w:bottom w:w="60" w:type="dxa"/>
              <w:right w:w="80" w:type="dxa"/>
            </w:tcMar>
          </w:tcPr>
          <w:p w14:paraId="5E390FE3" w14:textId="77777777" w:rsidR="00692FF1" w:rsidRDefault="00000000">
            <w:pPr>
              <w:spacing w:after="20" w:line="252" w:lineRule="auto"/>
            </w:pPr>
            <w:r>
              <w:rPr>
                <w:sz w:val="17"/>
              </w:rPr>
              <w:t>Irregular network datasets</w:t>
            </w:r>
          </w:p>
        </w:tc>
        <w:tc>
          <w:tcPr>
            <w:tcW w:w="2304" w:type="dxa"/>
            <w:shd w:val="clear" w:color="auto" w:fill="F7F9FB"/>
            <w:tcMar>
              <w:top w:w="60" w:type="dxa"/>
              <w:left w:w="80" w:type="dxa"/>
              <w:bottom w:w="60" w:type="dxa"/>
              <w:right w:w="80" w:type="dxa"/>
            </w:tcMar>
          </w:tcPr>
          <w:p w14:paraId="4E236DB3" w14:textId="77777777" w:rsidR="00692FF1" w:rsidRDefault="00000000">
            <w:pPr>
              <w:spacing w:after="20" w:line="252" w:lineRule="auto"/>
            </w:pPr>
            <w:r>
              <w:rPr>
                <w:sz w:val="17"/>
              </w:rPr>
              <w:t>Established mathematical foundations for spectral filtering and laplacian operations on graphs.</w:t>
            </w:r>
          </w:p>
        </w:tc>
        <w:tc>
          <w:tcPr>
            <w:tcW w:w="2160" w:type="dxa"/>
            <w:shd w:val="clear" w:color="auto" w:fill="F7F9FB"/>
            <w:tcMar>
              <w:top w:w="60" w:type="dxa"/>
              <w:left w:w="80" w:type="dxa"/>
              <w:bottom w:w="60" w:type="dxa"/>
              <w:right w:w="80" w:type="dxa"/>
            </w:tcMar>
          </w:tcPr>
          <w:p w14:paraId="40345DFE" w14:textId="77777777" w:rsidR="00692FF1" w:rsidRDefault="00000000">
            <w:pPr>
              <w:spacing w:after="20" w:line="252" w:lineRule="auto"/>
            </w:pPr>
            <w:r>
              <w:rPr>
                <w:sz w:val="17"/>
              </w:rPr>
              <w:t>Theoretical foundational framework; requires domain adaptation for transit networks.</w:t>
            </w:r>
          </w:p>
        </w:tc>
      </w:tr>
      <w:tr w:rsidR="00692FF1" w14:paraId="45B7FA23" w14:textId="77777777">
        <w:trPr>
          <w:jc w:val="center"/>
        </w:trPr>
        <w:tc>
          <w:tcPr>
            <w:tcW w:w="864" w:type="dxa"/>
            <w:shd w:val="clear" w:color="auto" w:fill="FFFFFF"/>
            <w:tcMar>
              <w:top w:w="60" w:type="dxa"/>
              <w:left w:w="80" w:type="dxa"/>
              <w:bottom w:w="60" w:type="dxa"/>
              <w:right w:w="80" w:type="dxa"/>
            </w:tcMar>
          </w:tcPr>
          <w:p w14:paraId="01A77EFA" w14:textId="77777777" w:rsidR="00692FF1" w:rsidRDefault="00000000">
            <w:pPr>
              <w:spacing w:after="20" w:line="252" w:lineRule="auto"/>
              <w:jc w:val="center"/>
            </w:pPr>
            <w:r>
              <w:rPr>
                <w:b/>
                <w:sz w:val="17"/>
              </w:rPr>
              <w:t>[27]</w:t>
            </w:r>
          </w:p>
        </w:tc>
        <w:tc>
          <w:tcPr>
            <w:tcW w:w="2160" w:type="dxa"/>
            <w:shd w:val="clear" w:color="auto" w:fill="FFFFFF"/>
            <w:tcMar>
              <w:top w:w="60" w:type="dxa"/>
              <w:left w:w="80" w:type="dxa"/>
              <w:bottom w:w="60" w:type="dxa"/>
              <w:right w:w="80" w:type="dxa"/>
            </w:tcMar>
          </w:tcPr>
          <w:p w14:paraId="11BEEA3B" w14:textId="77777777" w:rsidR="00692FF1" w:rsidRDefault="00000000">
            <w:pPr>
              <w:spacing w:after="20" w:line="252" w:lineRule="auto"/>
            </w:pPr>
            <w:r>
              <w:rPr>
                <w:sz w:val="17"/>
              </w:rPr>
              <w:t>Semi-supervised graph convolutional networks</w:t>
            </w:r>
          </w:p>
        </w:tc>
        <w:tc>
          <w:tcPr>
            <w:tcW w:w="1872" w:type="dxa"/>
            <w:shd w:val="clear" w:color="auto" w:fill="FFFFFF"/>
            <w:tcMar>
              <w:top w:w="60" w:type="dxa"/>
              <w:left w:w="80" w:type="dxa"/>
              <w:bottom w:w="60" w:type="dxa"/>
              <w:right w:w="80" w:type="dxa"/>
            </w:tcMar>
          </w:tcPr>
          <w:p w14:paraId="642C8FC2" w14:textId="77777777" w:rsidR="00692FF1" w:rsidRDefault="00000000">
            <w:pPr>
              <w:spacing w:after="20" w:line="252" w:lineRule="auto"/>
            </w:pPr>
            <w:r>
              <w:rPr>
                <w:sz w:val="17"/>
              </w:rPr>
              <w:t>Graph-structured benchmark data</w:t>
            </w:r>
          </w:p>
        </w:tc>
        <w:tc>
          <w:tcPr>
            <w:tcW w:w="2304" w:type="dxa"/>
            <w:shd w:val="clear" w:color="auto" w:fill="FFFFFF"/>
            <w:tcMar>
              <w:top w:w="60" w:type="dxa"/>
              <w:left w:w="80" w:type="dxa"/>
              <w:bottom w:w="60" w:type="dxa"/>
              <w:right w:w="80" w:type="dxa"/>
            </w:tcMar>
          </w:tcPr>
          <w:p w14:paraId="1C93DEE8" w14:textId="77777777" w:rsidR="00692FF1" w:rsidRDefault="00000000">
            <w:pPr>
              <w:spacing w:after="20" w:line="252" w:lineRule="auto"/>
            </w:pPr>
            <w:r>
              <w:rPr>
                <w:sz w:val="17"/>
              </w:rPr>
              <w:t>Introduced localized first-order approximations of spectral graph convolutions.</w:t>
            </w:r>
          </w:p>
        </w:tc>
        <w:tc>
          <w:tcPr>
            <w:tcW w:w="2160" w:type="dxa"/>
            <w:shd w:val="clear" w:color="auto" w:fill="FFFFFF"/>
            <w:tcMar>
              <w:top w:w="60" w:type="dxa"/>
              <w:left w:w="80" w:type="dxa"/>
              <w:bottom w:w="60" w:type="dxa"/>
              <w:right w:w="80" w:type="dxa"/>
            </w:tcMar>
          </w:tcPr>
          <w:p w14:paraId="6FDB28C5" w14:textId="77777777" w:rsidR="00692FF1" w:rsidRDefault="00000000">
            <w:pPr>
              <w:spacing w:after="20" w:line="252" w:lineRule="auto"/>
            </w:pPr>
            <w:r>
              <w:rPr>
                <w:sz w:val="17"/>
              </w:rPr>
              <w:t>Foundational classification model; requires adaptation for dynamic regression tasks.</w:t>
            </w:r>
          </w:p>
        </w:tc>
      </w:tr>
      <w:tr w:rsidR="00692FF1" w14:paraId="7A7F0AEB" w14:textId="77777777">
        <w:trPr>
          <w:jc w:val="center"/>
        </w:trPr>
        <w:tc>
          <w:tcPr>
            <w:tcW w:w="864" w:type="dxa"/>
            <w:shd w:val="clear" w:color="auto" w:fill="F7F9FB"/>
            <w:tcMar>
              <w:top w:w="60" w:type="dxa"/>
              <w:left w:w="80" w:type="dxa"/>
              <w:bottom w:w="60" w:type="dxa"/>
              <w:right w:w="80" w:type="dxa"/>
            </w:tcMar>
          </w:tcPr>
          <w:p w14:paraId="3E03F232" w14:textId="77777777" w:rsidR="00692FF1" w:rsidRDefault="00000000">
            <w:pPr>
              <w:spacing w:after="20" w:line="252" w:lineRule="auto"/>
              <w:jc w:val="center"/>
            </w:pPr>
            <w:r>
              <w:rPr>
                <w:b/>
                <w:sz w:val="17"/>
              </w:rPr>
              <w:t>[28]</w:t>
            </w:r>
          </w:p>
        </w:tc>
        <w:tc>
          <w:tcPr>
            <w:tcW w:w="2160" w:type="dxa"/>
            <w:shd w:val="clear" w:color="auto" w:fill="F7F9FB"/>
            <w:tcMar>
              <w:top w:w="60" w:type="dxa"/>
              <w:left w:w="80" w:type="dxa"/>
              <w:bottom w:w="60" w:type="dxa"/>
              <w:right w:w="80" w:type="dxa"/>
            </w:tcMar>
          </w:tcPr>
          <w:p w14:paraId="386F4E11" w14:textId="77777777" w:rsidR="00692FF1" w:rsidRDefault="00000000">
            <w:pPr>
              <w:spacing w:after="20" w:line="252" w:lineRule="auto"/>
            </w:pPr>
            <w:r>
              <w:rPr>
                <w:sz w:val="17"/>
              </w:rPr>
              <w:t>Self-attention mechanisms</w:t>
            </w:r>
          </w:p>
        </w:tc>
        <w:tc>
          <w:tcPr>
            <w:tcW w:w="1872" w:type="dxa"/>
            <w:shd w:val="clear" w:color="auto" w:fill="F7F9FB"/>
            <w:tcMar>
              <w:top w:w="60" w:type="dxa"/>
              <w:left w:w="80" w:type="dxa"/>
              <w:bottom w:w="60" w:type="dxa"/>
              <w:right w:w="80" w:type="dxa"/>
            </w:tcMar>
          </w:tcPr>
          <w:p w14:paraId="2112BD37" w14:textId="77777777" w:rsidR="00692FF1" w:rsidRDefault="00000000">
            <w:pPr>
              <w:spacing w:after="20" w:line="252" w:lineRule="auto"/>
            </w:pPr>
            <w:r>
              <w:rPr>
                <w:sz w:val="17"/>
              </w:rPr>
              <w:t>Natural language / sequential data</w:t>
            </w:r>
          </w:p>
        </w:tc>
        <w:tc>
          <w:tcPr>
            <w:tcW w:w="2304" w:type="dxa"/>
            <w:shd w:val="clear" w:color="auto" w:fill="F7F9FB"/>
            <w:tcMar>
              <w:top w:w="60" w:type="dxa"/>
              <w:left w:w="80" w:type="dxa"/>
              <w:bottom w:w="60" w:type="dxa"/>
              <w:right w:w="80" w:type="dxa"/>
            </w:tcMar>
          </w:tcPr>
          <w:p w14:paraId="66F1B50E" w14:textId="77777777" w:rsidR="00692FF1" w:rsidRDefault="00000000">
            <w:pPr>
              <w:spacing w:after="20" w:line="252" w:lineRule="auto"/>
            </w:pPr>
            <w:r>
              <w:rPr>
                <w:sz w:val="17"/>
              </w:rPr>
              <w:t>Introduced multi-head self-attention, replacing recurrence with parallel temporal processing.</w:t>
            </w:r>
          </w:p>
        </w:tc>
        <w:tc>
          <w:tcPr>
            <w:tcW w:w="2160" w:type="dxa"/>
            <w:shd w:val="clear" w:color="auto" w:fill="F7F9FB"/>
            <w:tcMar>
              <w:top w:w="60" w:type="dxa"/>
              <w:left w:w="80" w:type="dxa"/>
              <w:bottom w:w="60" w:type="dxa"/>
              <w:right w:w="80" w:type="dxa"/>
            </w:tcMar>
          </w:tcPr>
          <w:p w14:paraId="61BBBE43" w14:textId="77777777" w:rsidR="00692FF1" w:rsidRDefault="00000000">
            <w:pPr>
              <w:spacing w:after="20" w:line="252" w:lineRule="auto"/>
            </w:pPr>
            <w:r>
              <w:rPr>
                <w:sz w:val="17"/>
              </w:rPr>
              <w:t>Foundational architecture; requires specialized spatial adaptations for road networks.</w:t>
            </w:r>
          </w:p>
        </w:tc>
      </w:tr>
      <w:tr w:rsidR="00692FF1" w14:paraId="36BC71CF" w14:textId="77777777">
        <w:trPr>
          <w:jc w:val="center"/>
        </w:trPr>
        <w:tc>
          <w:tcPr>
            <w:tcW w:w="864" w:type="dxa"/>
            <w:shd w:val="clear" w:color="auto" w:fill="FFFFFF"/>
            <w:tcMar>
              <w:top w:w="60" w:type="dxa"/>
              <w:left w:w="80" w:type="dxa"/>
              <w:bottom w:w="60" w:type="dxa"/>
              <w:right w:w="80" w:type="dxa"/>
            </w:tcMar>
          </w:tcPr>
          <w:p w14:paraId="76D2DFDD" w14:textId="77777777" w:rsidR="00692FF1" w:rsidRDefault="00000000">
            <w:pPr>
              <w:spacing w:after="20" w:line="252" w:lineRule="auto"/>
              <w:jc w:val="center"/>
            </w:pPr>
            <w:r>
              <w:rPr>
                <w:b/>
                <w:sz w:val="17"/>
              </w:rPr>
              <w:t>[29]</w:t>
            </w:r>
          </w:p>
        </w:tc>
        <w:tc>
          <w:tcPr>
            <w:tcW w:w="2160" w:type="dxa"/>
            <w:shd w:val="clear" w:color="auto" w:fill="FFFFFF"/>
            <w:tcMar>
              <w:top w:w="60" w:type="dxa"/>
              <w:left w:w="80" w:type="dxa"/>
              <w:bottom w:w="60" w:type="dxa"/>
              <w:right w:w="80" w:type="dxa"/>
            </w:tcMar>
          </w:tcPr>
          <w:p w14:paraId="12E3234A" w14:textId="77777777" w:rsidR="00692FF1" w:rsidRDefault="00000000">
            <w:pPr>
              <w:spacing w:after="20" w:line="252" w:lineRule="auto"/>
            </w:pPr>
            <w:r>
              <w:rPr>
                <w:sz w:val="17"/>
              </w:rPr>
              <w:t>Long short-term memory networks</w:t>
            </w:r>
          </w:p>
        </w:tc>
        <w:tc>
          <w:tcPr>
            <w:tcW w:w="1872" w:type="dxa"/>
            <w:shd w:val="clear" w:color="auto" w:fill="FFFFFF"/>
            <w:tcMar>
              <w:top w:w="60" w:type="dxa"/>
              <w:left w:w="80" w:type="dxa"/>
              <w:bottom w:w="60" w:type="dxa"/>
              <w:right w:w="80" w:type="dxa"/>
            </w:tcMar>
          </w:tcPr>
          <w:p w14:paraId="2ECD870E" w14:textId="77777777" w:rsidR="00692FF1" w:rsidRDefault="00000000">
            <w:pPr>
              <w:spacing w:after="20" w:line="252" w:lineRule="auto"/>
            </w:pPr>
            <w:r>
              <w:rPr>
                <w:sz w:val="17"/>
              </w:rPr>
              <w:t>Sequential benchmark records</w:t>
            </w:r>
          </w:p>
        </w:tc>
        <w:tc>
          <w:tcPr>
            <w:tcW w:w="2304" w:type="dxa"/>
            <w:shd w:val="clear" w:color="auto" w:fill="FFFFFF"/>
            <w:tcMar>
              <w:top w:w="60" w:type="dxa"/>
              <w:left w:w="80" w:type="dxa"/>
              <w:bottom w:w="60" w:type="dxa"/>
              <w:right w:w="80" w:type="dxa"/>
            </w:tcMar>
          </w:tcPr>
          <w:p w14:paraId="1DC2EE44" w14:textId="77777777" w:rsidR="00692FF1" w:rsidRDefault="00000000">
            <w:pPr>
              <w:spacing w:after="20" w:line="252" w:lineRule="auto"/>
            </w:pPr>
            <w:r>
              <w:rPr>
                <w:sz w:val="17"/>
              </w:rPr>
              <w:t>Introduced gated recurrent units resolving vanishing gradient issues in sequential learning.</w:t>
            </w:r>
          </w:p>
        </w:tc>
        <w:tc>
          <w:tcPr>
            <w:tcW w:w="2160" w:type="dxa"/>
            <w:shd w:val="clear" w:color="auto" w:fill="FFFFFF"/>
            <w:tcMar>
              <w:top w:w="60" w:type="dxa"/>
              <w:left w:w="80" w:type="dxa"/>
              <w:bottom w:w="60" w:type="dxa"/>
              <w:right w:w="80" w:type="dxa"/>
            </w:tcMar>
          </w:tcPr>
          <w:p w14:paraId="5A3B79CC" w14:textId="77777777" w:rsidR="00692FF1" w:rsidRDefault="00000000">
            <w:pPr>
              <w:spacing w:after="20" w:line="252" w:lineRule="auto"/>
            </w:pPr>
            <w:r>
              <w:rPr>
                <w:sz w:val="17"/>
              </w:rPr>
              <w:t>Baseline sequential model; does not intrinsically encode spatial network graphs.</w:t>
            </w:r>
          </w:p>
        </w:tc>
      </w:tr>
      <w:tr w:rsidR="00692FF1" w14:paraId="49127322" w14:textId="77777777">
        <w:trPr>
          <w:jc w:val="center"/>
        </w:trPr>
        <w:tc>
          <w:tcPr>
            <w:tcW w:w="864" w:type="dxa"/>
            <w:shd w:val="clear" w:color="auto" w:fill="F7F9FB"/>
            <w:tcMar>
              <w:top w:w="60" w:type="dxa"/>
              <w:left w:w="80" w:type="dxa"/>
              <w:bottom w:w="60" w:type="dxa"/>
              <w:right w:w="80" w:type="dxa"/>
            </w:tcMar>
          </w:tcPr>
          <w:p w14:paraId="7666DED9" w14:textId="77777777" w:rsidR="00692FF1" w:rsidRDefault="00000000">
            <w:pPr>
              <w:spacing w:after="20" w:line="252" w:lineRule="auto"/>
              <w:jc w:val="center"/>
            </w:pPr>
            <w:r>
              <w:rPr>
                <w:b/>
                <w:sz w:val="17"/>
              </w:rPr>
              <w:t>[30]</w:t>
            </w:r>
          </w:p>
        </w:tc>
        <w:tc>
          <w:tcPr>
            <w:tcW w:w="2160" w:type="dxa"/>
            <w:shd w:val="clear" w:color="auto" w:fill="F7F9FB"/>
            <w:tcMar>
              <w:top w:w="60" w:type="dxa"/>
              <w:left w:w="80" w:type="dxa"/>
              <w:bottom w:w="60" w:type="dxa"/>
              <w:right w:w="80" w:type="dxa"/>
            </w:tcMar>
          </w:tcPr>
          <w:p w14:paraId="63802410" w14:textId="77777777" w:rsidR="00692FF1" w:rsidRDefault="00000000">
            <w:pPr>
              <w:spacing w:after="20" w:line="252" w:lineRule="auto"/>
            </w:pPr>
            <w:r>
              <w:rPr>
                <w:sz w:val="17"/>
              </w:rPr>
              <w:t>Adam optimization algorithm</w:t>
            </w:r>
          </w:p>
        </w:tc>
        <w:tc>
          <w:tcPr>
            <w:tcW w:w="1872" w:type="dxa"/>
            <w:shd w:val="clear" w:color="auto" w:fill="F7F9FB"/>
            <w:tcMar>
              <w:top w:w="60" w:type="dxa"/>
              <w:left w:w="80" w:type="dxa"/>
              <w:bottom w:w="60" w:type="dxa"/>
              <w:right w:w="80" w:type="dxa"/>
            </w:tcMar>
          </w:tcPr>
          <w:p w14:paraId="45F4761E" w14:textId="77777777" w:rsidR="00692FF1" w:rsidRDefault="00000000">
            <w:pPr>
              <w:spacing w:after="20" w:line="252" w:lineRule="auto"/>
            </w:pPr>
            <w:r>
              <w:rPr>
                <w:sz w:val="17"/>
              </w:rPr>
              <w:t>Deep learning benchmarks</w:t>
            </w:r>
          </w:p>
        </w:tc>
        <w:tc>
          <w:tcPr>
            <w:tcW w:w="2304" w:type="dxa"/>
            <w:shd w:val="clear" w:color="auto" w:fill="F7F9FB"/>
            <w:tcMar>
              <w:top w:w="60" w:type="dxa"/>
              <w:left w:w="80" w:type="dxa"/>
              <w:bottom w:w="60" w:type="dxa"/>
              <w:right w:w="80" w:type="dxa"/>
            </w:tcMar>
          </w:tcPr>
          <w:p w14:paraId="4E6443D9" w14:textId="77777777" w:rsidR="00692FF1" w:rsidRDefault="00000000">
            <w:pPr>
              <w:spacing w:after="20" w:line="252" w:lineRule="auto"/>
            </w:pPr>
            <w:r>
              <w:rPr>
                <w:sz w:val="17"/>
              </w:rPr>
              <w:t>Introduced adaptive learning rate optimization for first-order gradient-based updates.</w:t>
            </w:r>
          </w:p>
        </w:tc>
        <w:tc>
          <w:tcPr>
            <w:tcW w:w="2160" w:type="dxa"/>
            <w:shd w:val="clear" w:color="auto" w:fill="F7F9FB"/>
            <w:tcMar>
              <w:top w:w="60" w:type="dxa"/>
              <w:left w:w="80" w:type="dxa"/>
              <w:bottom w:w="60" w:type="dxa"/>
              <w:right w:w="80" w:type="dxa"/>
            </w:tcMar>
          </w:tcPr>
          <w:p w14:paraId="778BCBB2" w14:textId="77777777" w:rsidR="00692FF1" w:rsidRDefault="00000000">
            <w:pPr>
              <w:spacing w:after="20" w:line="252" w:lineRule="auto"/>
            </w:pPr>
            <w:r>
              <w:rPr>
                <w:sz w:val="17"/>
              </w:rPr>
              <w:t>Algorithmic optimizer; model performance depends heavily on architecture and data quality.</w:t>
            </w:r>
          </w:p>
        </w:tc>
      </w:tr>
      <w:tr w:rsidR="00692FF1" w14:paraId="5B76BFFB" w14:textId="77777777">
        <w:trPr>
          <w:jc w:val="center"/>
        </w:trPr>
        <w:tc>
          <w:tcPr>
            <w:tcW w:w="864" w:type="dxa"/>
            <w:shd w:val="clear" w:color="auto" w:fill="FFFFFF"/>
            <w:tcMar>
              <w:top w:w="60" w:type="dxa"/>
              <w:left w:w="80" w:type="dxa"/>
              <w:bottom w:w="60" w:type="dxa"/>
              <w:right w:w="80" w:type="dxa"/>
            </w:tcMar>
          </w:tcPr>
          <w:p w14:paraId="63D7C8C6" w14:textId="77777777" w:rsidR="00692FF1" w:rsidRDefault="00000000">
            <w:pPr>
              <w:spacing w:after="20" w:line="252" w:lineRule="auto"/>
              <w:jc w:val="center"/>
            </w:pPr>
            <w:r>
              <w:rPr>
                <w:b/>
                <w:sz w:val="17"/>
              </w:rPr>
              <w:t>[31]</w:t>
            </w:r>
          </w:p>
        </w:tc>
        <w:tc>
          <w:tcPr>
            <w:tcW w:w="2160" w:type="dxa"/>
            <w:shd w:val="clear" w:color="auto" w:fill="FFFFFF"/>
            <w:tcMar>
              <w:top w:w="60" w:type="dxa"/>
              <w:left w:w="80" w:type="dxa"/>
              <w:bottom w:w="60" w:type="dxa"/>
              <w:right w:w="80" w:type="dxa"/>
            </w:tcMar>
          </w:tcPr>
          <w:p w14:paraId="683E4392" w14:textId="77777777" w:rsidR="00692FF1" w:rsidRDefault="00000000">
            <w:pPr>
              <w:spacing w:after="20" w:line="252" w:lineRule="auto"/>
            </w:pPr>
            <w:r>
              <w:rPr>
                <w:sz w:val="17"/>
              </w:rPr>
              <w:t xml:space="preserve">XGBoost scalable tree </w:t>
            </w:r>
            <w:r>
              <w:rPr>
                <w:sz w:val="17"/>
              </w:rPr>
              <w:lastRenderedPageBreak/>
              <w:t>boosting</w:t>
            </w:r>
          </w:p>
        </w:tc>
        <w:tc>
          <w:tcPr>
            <w:tcW w:w="1872" w:type="dxa"/>
            <w:shd w:val="clear" w:color="auto" w:fill="FFFFFF"/>
            <w:tcMar>
              <w:top w:w="60" w:type="dxa"/>
              <w:left w:w="80" w:type="dxa"/>
              <w:bottom w:w="60" w:type="dxa"/>
              <w:right w:w="80" w:type="dxa"/>
            </w:tcMar>
          </w:tcPr>
          <w:p w14:paraId="37B32A9B" w14:textId="77777777" w:rsidR="00692FF1" w:rsidRDefault="00000000">
            <w:pPr>
              <w:spacing w:after="20" w:line="252" w:lineRule="auto"/>
            </w:pPr>
            <w:r>
              <w:rPr>
                <w:sz w:val="17"/>
              </w:rPr>
              <w:lastRenderedPageBreak/>
              <w:t xml:space="preserve">Tabular benchmark </w:t>
            </w:r>
            <w:r>
              <w:rPr>
                <w:sz w:val="17"/>
              </w:rPr>
              <w:lastRenderedPageBreak/>
              <w:t>datasets</w:t>
            </w:r>
          </w:p>
        </w:tc>
        <w:tc>
          <w:tcPr>
            <w:tcW w:w="2304" w:type="dxa"/>
            <w:shd w:val="clear" w:color="auto" w:fill="FFFFFF"/>
            <w:tcMar>
              <w:top w:w="60" w:type="dxa"/>
              <w:left w:w="80" w:type="dxa"/>
              <w:bottom w:w="60" w:type="dxa"/>
              <w:right w:w="80" w:type="dxa"/>
            </w:tcMar>
          </w:tcPr>
          <w:p w14:paraId="6F764BBB" w14:textId="77777777" w:rsidR="00692FF1" w:rsidRDefault="00000000">
            <w:pPr>
              <w:spacing w:after="20" w:line="252" w:lineRule="auto"/>
            </w:pPr>
            <w:r>
              <w:rPr>
                <w:sz w:val="17"/>
              </w:rPr>
              <w:lastRenderedPageBreak/>
              <w:t xml:space="preserve">Achieved high tabular </w:t>
            </w:r>
            <w:r>
              <w:rPr>
                <w:sz w:val="17"/>
              </w:rPr>
              <w:lastRenderedPageBreak/>
              <w:t>prediction accuracy with sparse-aware split finding and parallel trees.</w:t>
            </w:r>
          </w:p>
        </w:tc>
        <w:tc>
          <w:tcPr>
            <w:tcW w:w="2160" w:type="dxa"/>
            <w:shd w:val="clear" w:color="auto" w:fill="FFFFFF"/>
            <w:tcMar>
              <w:top w:w="60" w:type="dxa"/>
              <w:left w:w="80" w:type="dxa"/>
              <w:bottom w:w="60" w:type="dxa"/>
              <w:right w:w="80" w:type="dxa"/>
            </w:tcMar>
          </w:tcPr>
          <w:p w14:paraId="28443374" w14:textId="77777777" w:rsidR="00692FF1" w:rsidRDefault="00000000">
            <w:pPr>
              <w:spacing w:after="20" w:line="252" w:lineRule="auto"/>
            </w:pPr>
            <w:r>
              <w:rPr>
                <w:sz w:val="17"/>
              </w:rPr>
              <w:lastRenderedPageBreak/>
              <w:t xml:space="preserve">Lacks recurrent memory for </w:t>
            </w:r>
            <w:r>
              <w:rPr>
                <w:sz w:val="17"/>
              </w:rPr>
              <w:lastRenderedPageBreak/>
              <w:t>variable-length sequential time dependencies.</w:t>
            </w:r>
          </w:p>
        </w:tc>
      </w:tr>
      <w:tr w:rsidR="00692FF1" w14:paraId="1F93B6AD" w14:textId="77777777">
        <w:trPr>
          <w:jc w:val="center"/>
        </w:trPr>
        <w:tc>
          <w:tcPr>
            <w:tcW w:w="864" w:type="dxa"/>
            <w:shd w:val="clear" w:color="auto" w:fill="F7F9FB"/>
            <w:tcMar>
              <w:top w:w="60" w:type="dxa"/>
              <w:left w:w="80" w:type="dxa"/>
              <w:bottom w:w="60" w:type="dxa"/>
              <w:right w:w="80" w:type="dxa"/>
            </w:tcMar>
          </w:tcPr>
          <w:p w14:paraId="75AFEE07" w14:textId="77777777" w:rsidR="00692FF1" w:rsidRDefault="00000000">
            <w:pPr>
              <w:spacing w:after="20" w:line="252" w:lineRule="auto"/>
              <w:jc w:val="center"/>
            </w:pPr>
            <w:r>
              <w:rPr>
                <w:b/>
                <w:sz w:val="17"/>
              </w:rPr>
              <w:lastRenderedPageBreak/>
              <w:t>[32]</w:t>
            </w:r>
          </w:p>
        </w:tc>
        <w:tc>
          <w:tcPr>
            <w:tcW w:w="2160" w:type="dxa"/>
            <w:shd w:val="clear" w:color="auto" w:fill="F7F9FB"/>
            <w:tcMar>
              <w:top w:w="60" w:type="dxa"/>
              <w:left w:w="80" w:type="dxa"/>
              <w:bottom w:w="60" w:type="dxa"/>
              <w:right w:w="80" w:type="dxa"/>
            </w:tcMar>
          </w:tcPr>
          <w:p w14:paraId="794B6751" w14:textId="77777777" w:rsidR="00692FF1" w:rsidRDefault="00000000">
            <w:pPr>
              <w:spacing w:after="20" w:line="252" w:lineRule="auto"/>
            </w:pPr>
            <w:r>
              <w:rPr>
                <w:sz w:val="17"/>
              </w:rPr>
              <w:t>Dynamic multi-objective route planning</w:t>
            </w:r>
          </w:p>
        </w:tc>
        <w:tc>
          <w:tcPr>
            <w:tcW w:w="1872" w:type="dxa"/>
            <w:shd w:val="clear" w:color="auto" w:fill="F7F9FB"/>
            <w:tcMar>
              <w:top w:w="60" w:type="dxa"/>
              <w:left w:w="80" w:type="dxa"/>
              <w:bottom w:w="60" w:type="dxa"/>
              <w:right w:w="80" w:type="dxa"/>
            </w:tcMar>
          </w:tcPr>
          <w:p w14:paraId="5CC79A77" w14:textId="77777777" w:rsidR="00692FF1" w:rsidRDefault="00000000">
            <w:pPr>
              <w:spacing w:after="20" w:line="252" w:lineRule="auto"/>
            </w:pPr>
            <w:r>
              <w:rPr>
                <w:sz w:val="17"/>
              </w:rPr>
              <w:t>Urban road network graphs</w:t>
            </w:r>
          </w:p>
        </w:tc>
        <w:tc>
          <w:tcPr>
            <w:tcW w:w="2304" w:type="dxa"/>
            <w:shd w:val="clear" w:color="auto" w:fill="F7F9FB"/>
            <w:tcMar>
              <w:top w:w="60" w:type="dxa"/>
              <w:left w:w="80" w:type="dxa"/>
              <w:bottom w:w="60" w:type="dxa"/>
              <w:right w:w="80" w:type="dxa"/>
            </w:tcMar>
          </w:tcPr>
          <w:p w14:paraId="707DB3CD" w14:textId="77777777" w:rsidR="00692FF1" w:rsidRDefault="00000000">
            <w:pPr>
              <w:spacing w:after="20" w:line="252" w:lineRule="auto"/>
            </w:pPr>
            <w:r>
              <w:rPr>
                <w:sz w:val="17"/>
              </w:rPr>
              <w:t>Modeled travel time and distance trade-offs using Pareto-optimal frontier search.</w:t>
            </w:r>
          </w:p>
        </w:tc>
        <w:tc>
          <w:tcPr>
            <w:tcW w:w="2160" w:type="dxa"/>
            <w:shd w:val="clear" w:color="auto" w:fill="F7F9FB"/>
            <w:tcMar>
              <w:top w:w="60" w:type="dxa"/>
              <w:left w:w="80" w:type="dxa"/>
              <w:bottom w:w="60" w:type="dxa"/>
              <w:right w:w="80" w:type="dxa"/>
            </w:tcMar>
          </w:tcPr>
          <w:p w14:paraId="2167A0E2" w14:textId="77777777" w:rsidR="00692FF1" w:rsidRDefault="00000000">
            <w:pPr>
              <w:spacing w:after="20" w:line="252" w:lineRule="auto"/>
            </w:pPr>
            <w:r>
              <w:rPr>
                <w:sz w:val="17"/>
              </w:rPr>
              <w:t>Computationally heavy; search times grow exponentially on large road networks.</w:t>
            </w:r>
          </w:p>
        </w:tc>
      </w:tr>
      <w:tr w:rsidR="00692FF1" w14:paraId="0D03F38D" w14:textId="77777777">
        <w:trPr>
          <w:jc w:val="center"/>
        </w:trPr>
        <w:tc>
          <w:tcPr>
            <w:tcW w:w="864" w:type="dxa"/>
            <w:shd w:val="clear" w:color="auto" w:fill="FFFFFF"/>
            <w:tcMar>
              <w:top w:w="60" w:type="dxa"/>
              <w:left w:w="80" w:type="dxa"/>
              <w:bottom w:w="60" w:type="dxa"/>
              <w:right w:w="80" w:type="dxa"/>
            </w:tcMar>
          </w:tcPr>
          <w:p w14:paraId="00D3C3A6" w14:textId="77777777" w:rsidR="00692FF1" w:rsidRDefault="00000000">
            <w:pPr>
              <w:spacing w:after="20" w:line="252" w:lineRule="auto"/>
              <w:jc w:val="center"/>
            </w:pPr>
            <w:r>
              <w:rPr>
                <w:b/>
                <w:sz w:val="17"/>
              </w:rPr>
              <w:t>[33]</w:t>
            </w:r>
          </w:p>
        </w:tc>
        <w:tc>
          <w:tcPr>
            <w:tcW w:w="2160" w:type="dxa"/>
            <w:shd w:val="clear" w:color="auto" w:fill="FFFFFF"/>
            <w:tcMar>
              <w:top w:w="60" w:type="dxa"/>
              <w:left w:w="80" w:type="dxa"/>
              <w:bottom w:w="60" w:type="dxa"/>
              <w:right w:w="80" w:type="dxa"/>
            </w:tcMar>
          </w:tcPr>
          <w:p w14:paraId="57055EA4" w14:textId="77777777" w:rsidR="00692FF1" w:rsidRDefault="00000000">
            <w:pPr>
              <w:spacing w:after="20" w:line="252" w:lineRule="auto"/>
            </w:pPr>
            <w:r>
              <w:rPr>
                <w:sz w:val="17"/>
              </w:rPr>
              <w:t>Environment-aware vehicle routing</w:t>
            </w:r>
          </w:p>
        </w:tc>
        <w:tc>
          <w:tcPr>
            <w:tcW w:w="1872" w:type="dxa"/>
            <w:shd w:val="clear" w:color="auto" w:fill="FFFFFF"/>
            <w:tcMar>
              <w:top w:w="60" w:type="dxa"/>
              <w:left w:w="80" w:type="dxa"/>
              <w:bottom w:w="60" w:type="dxa"/>
              <w:right w:w="80" w:type="dxa"/>
            </w:tcMar>
          </w:tcPr>
          <w:p w14:paraId="040CA149" w14:textId="77777777" w:rsidR="00692FF1" w:rsidRDefault="00000000">
            <w:pPr>
              <w:spacing w:after="20" w:line="252" w:lineRule="auto"/>
            </w:pPr>
            <w:r>
              <w:rPr>
                <w:sz w:val="17"/>
              </w:rPr>
              <w:t>Urban multimodal trajectory data</w:t>
            </w:r>
          </w:p>
        </w:tc>
        <w:tc>
          <w:tcPr>
            <w:tcW w:w="2304" w:type="dxa"/>
            <w:shd w:val="clear" w:color="auto" w:fill="FFFFFF"/>
            <w:tcMar>
              <w:top w:w="60" w:type="dxa"/>
              <w:left w:w="80" w:type="dxa"/>
              <w:bottom w:w="60" w:type="dxa"/>
              <w:right w:w="80" w:type="dxa"/>
            </w:tcMar>
          </w:tcPr>
          <w:p w14:paraId="73941514" w14:textId="77777777" w:rsidR="00692FF1" w:rsidRDefault="00000000">
            <w:pPr>
              <w:spacing w:after="20" w:line="252" w:lineRule="auto"/>
            </w:pPr>
            <w:r>
              <w:rPr>
                <w:sz w:val="17"/>
              </w:rPr>
              <w:t>Demonstrated travel-time savings by incorporating environmental and incident factors.</w:t>
            </w:r>
          </w:p>
        </w:tc>
        <w:tc>
          <w:tcPr>
            <w:tcW w:w="2160" w:type="dxa"/>
            <w:shd w:val="clear" w:color="auto" w:fill="FFFFFF"/>
            <w:tcMar>
              <w:top w:w="60" w:type="dxa"/>
              <w:left w:w="80" w:type="dxa"/>
              <w:bottom w:w="60" w:type="dxa"/>
              <w:right w:w="80" w:type="dxa"/>
            </w:tcMar>
          </w:tcPr>
          <w:p w14:paraId="12F99CE0" w14:textId="77777777" w:rsidR="00692FF1" w:rsidRDefault="00000000">
            <w:pPr>
              <w:spacing w:after="20" w:line="252" w:lineRule="auto"/>
            </w:pPr>
            <w:r>
              <w:rPr>
                <w:sz w:val="17"/>
              </w:rPr>
              <w:t>Relied on complex optimization solvers ill-suited for real-time interactive dashboards.</w:t>
            </w:r>
          </w:p>
        </w:tc>
      </w:tr>
      <w:tr w:rsidR="00692FF1" w14:paraId="3EA66D30" w14:textId="77777777">
        <w:trPr>
          <w:jc w:val="center"/>
        </w:trPr>
        <w:tc>
          <w:tcPr>
            <w:tcW w:w="864" w:type="dxa"/>
            <w:shd w:val="clear" w:color="auto" w:fill="F7F9FB"/>
            <w:tcMar>
              <w:top w:w="60" w:type="dxa"/>
              <w:left w:w="80" w:type="dxa"/>
              <w:bottom w:w="60" w:type="dxa"/>
              <w:right w:w="80" w:type="dxa"/>
            </w:tcMar>
          </w:tcPr>
          <w:p w14:paraId="6BA32836" w14:textId="77777777" w:rsidR="00692FF1" w:rsidRDefault="00000000">
            <w:pPr>
              <w:spacing w:after="20" w:line="252" w:lineRule="auto"/>
              <w:jc w:val="center"/>
            </w:pPr>
            <w:r>
              <w:rPr>
                <w:b/>
                <w:sz w:val="17"/>
              </w:rPr>
              <w:t>[34]</w:t>
            </w:r>
          </w:p>
        </w:tc>
        <w:tc>
          <w:tcPr>
            <w:tcW w:w="2160" w:type="dxa"/>
            <w:shd w:val="clear" w:color="auto" w:fill="F7F9FB"/>
            <w:tcMar>
              <w:top w:w="60" w:type="dxa"/>
              <w:left w:w="80" w:type="dxa"/>
              <w:bottom w:w="60" w:type="dxa"/>
              <w:right w:w="80" w:type="dxa"/>
            </w:tcMar>
          </w:tcPr>
          <w:p w14:paraId="6D4A7E19" w14:textId="77777777" w:rsidR="00692FF1" w:rsidRDefault="00000000">
            <w:pPr>
              <w:spacing w:after="20" w:line="252" w:lineRule="auto"/>
            </w:pPr>
            <w:r>
              <w:rPr>
                <w:sz w:val="17"/>
              </w:rPr>
              <w:t>Heuristic shortest-path point-to-point routing</w:t>
            </w:r>
          </w:p>
        </w:tc>
        <w:tc>
          <w:tcPr>
            <w:tcW w:w="1872" w:type="dxa"/>
            <w:shd w:val="clear" w:color="auto" w:fill="F7F9FB"/>
            <w:tcMar>
              <w:top w:w="60" w:type="dxa"/>
              <w:left w:w="80" w:type="dxa"/>
              <w:bottom w:w="60" w:type="dxa"/>
              <w:right w:w="80" w:type="dxa"/>
            </w:tcMar>
          </w:tcPr>
          <w:p w14:paraId="5DD4873B" w14:textId="77777777" w:rsidR="00692FF1" w:rsidRDefault="00000000">
            <w:pPr>
              <w:spacing w:after="20" w:line="252" w:lineRule="auto"/>
            </w:pPr>
            <w:r>
              <w:rPr>
                <w:sz w:val="17"/>
              </w:rPr>
              <w:t>Continental road network graphs</w:t>
            </w:r>
          </w:p>
        </w:tc>
        <w:tc>
          <w:tcPr>
            <w:tcW w:w="2304" w:type="dxa"/>
            <w:shd w:val="clear" w:color="auto" w:fill="F7F9FB"/>
            <w:tcMar>
              <w:top w:w="60" w:type="dxa"/>
              <w:left w:w="80" w:type="dxa"/>
              <w:bottom w:w="60" w:type="dxa"/>
              <w:right w:w="80" w:type="dxa"/>
            </w:tcMar>
          </w:tcPr>
          <w:p w14:paraId="3D54CFE8" w14:textId="77777777" w:rsidR="00692FF1" w:rsidRDefault="00000000">
            <w:pPr>
              <w:spacing w:after="20" w:line="252" w:lineRule="auto"/>
            </w:pPr>
            <w:r>
              <w:rPr>
                <w:sz w:val="17"/>
              </w:rPr>
              <w:t>Proved that informed A* with lower-bound landmarks drastically reduces search spaces.</w:t>
            </w:r>
          </w:p>
        </w:tc>
        <w:tc>
          <w:tcPr>
            <w:tcW w:w="2160" w:type="dxa"/>
            <w:shd w:val="clear" w:color="auto" w:fill="F7F9FB"/>
            <w:tcMar>
              <w:top w:w="60" w:type="dxa"/>
              <w:left w:w="80" w:type="dxa"/>
              <w:bottom w:w="60" w:type="dxa"/>
              <w:right w:w="80" w:type="dxa"/>
            </w:tcMar>
          </w:tcPr>
          <w:p w14:paraId="79B8B937" w14:textId="77777777" w:rsidR="00692FF1" w:rsidRDefault="00000000">
            <w:pPr>
              <w:spacing w:after="20" w:line="252" w:lineRule="auto"/>
            </w:pPr>
            <w:r>
              <w:rPr>
                <w:sz w:val="17"/>
              </w:rPr>
              <w:t>Evaluated over static edge weights; lacked dynamic data-driven predictive updates.</w:t>
            </w:r>
          </w:p>
        </w:tc>
      </w:tr>
      <w:tr w:rsidR="00692FF1" w14:paraId="24FFAE63" w14:textId="77777777">
        <w:trPr>
          <w:jc w:val="center"/>
        </w:trPr>
        <w:tc>
          <w:tcPr>
            <w:tcW w:w="864" w:type="dxa"/>
            <w:shd w:val="clear" w:color="auto" w:fill="FFFFFF"/>
            <w:tcMar>
              <w:top w:w="60" w:type="dxa"/>
              <w:left w:w="80" w:type="dxa"/>
              <w:bottom w:w="60" w:type="dxa"/>
              <w:right w:w="80" w:type="dxa"/>
            </w:tcMar>
          </w:tcPr>
          <w:p w14:paraId="11B7AE2C" w14:textId="77777777" w:rsidR="00692FF1" w:rsidRDefault="00000000">
            <w:pPr>
              <w:spacing w:after="20" w:line="252" w:lineRule="auto"/>
              <w:jc w:val="center"/>
            </w:pPr>
            <w:r>
              <w:rPr>
                <w:b/>
                <w:sz w:val="17"/>
              </w:rPr>
              <w:t>[35]</w:t>
            </w:r>
          </w:p>
        </w:tc>
        <w:tc>
          <w:tcPr>
            <w:tcW w:w="2160" w:type="dxa"/>
            <w:shd w:val="clear" w:color="auto" w:fill="FFFFFF"/>
            <w:tcMar>
              <w:top w:w="60" w:type="dxa"/>
              <w:left w:w="80" w:type="dxa"/>
              <w:bottom w:w="60" w:type="dxa"/>
              <w:right w:w="80" w:type="dxa"/>
            </w:tcMar>
          </w:tcPr>
          <w:p w14:paraId="4EA17865" w14:textId="77777777" w:rsidR="00692FF1" w:rsidRDefault="00000000">
            <w:pPr>
              <w:spacing w:after="20" w:line="252" w:lineRule="auto"/>
            </w:pPr>
            <w:r>
              <w:rPr>
                <w:sz w:val="17"/>
              </w:rPr>
              <w:t>Bureau of Public Roads (BPR) traffic link model</w:t>
            </w:r>
          </w:p>
        </w:tc>
        <w:tc>
          <w:tcPr>
            <w:tcW w:w="1872" w:type="dxa"/>
            <w:shd w:val="clear" w:color="auto" w:fill="FFFFFF"/>
            <w:tcMar>
              <w:top w:w="60" w:type="dxa"/>
              <w:left w:w="80" w:type="dxa"/>
              <w:bottom w:w="60" w:type="dxa"/>
              <w:right w:w="80" w:type="dxa"/>
            </w:tcMar>
          </w:tcPr>
          <w:p w14:paraId="23948D31" w14:textId="77777777" w:rsidR="00692FF1" w:rsidRDefault="00000000">
            <w:pPr>
              <w:spacing w:after="20" w:line="252" w:lineRule="auto"/>
            </w:pPr>
            <w:r>
              <w:rPr>
                <w:sz w:val="17"/>
              </w:rPr>
              <w:t>FHWA empirical traffic studies</w:t>
            </w:r>
          </w:p>
        </w:tc>
        <w:tc>
          <w:tcPr>
            <w:tcW w:w="2304" w:type="dxa"/>
            <w:shd w:val="clear" w:color="auto" w:fill="FFFFFF"/>
            <w:tcMar>
              <w:top w:w="60" w:type="dxa"/>
              <w:left w:w="80" w:type="dxa"/>
              <w:bottom w:w="60" w:type="dxa"/>
              <w:right w:w="80" w:type="dxa"/>
            </w:tcMar>
          </w:tcPr>
          <w:p w14:paraId="14F943C1" w14:textId="77777777" w:rsidR="00692FF1" w:rsidRDefault="00000000">
            <w:pPr>
              <w:spacing w:after="20" w:line="252" w:lineRule="auto"/>
            </w:pPr>
            <w:r>
              <w:rPr>
                <w:sz w:val="17"/>
              </w:rPr>
              <w:t>Formulated relationship between volume-capacity ratios and practical link travel times.</w:t>
            </w:r>
          </w:p>
        </w:tc>
        <w:tc>
          <w:tcPr>
            <w:tcW w:w="2160" w:type="dxa"/>
            <w:shd w:val="clear" w:color="auto" w:fill="FFFFFF"/>
            <w:tcMar>
              <w:top w:w="60" w:type="dxa"/>
              <w:left w:w="80" w:type="dxa"/>
              <w:bottom w:w="60" w:type="dxa"/>
              <w:right w:w="80" w:type="dxa"/>
            </w:tcMar>
          </w:tcPr>
          <w:p w14:paraId="39A90A5F" w14:textId="77777777" w:rsidR="00692FF1" w:rsidRDefault="00000000">
            <w:pPr>
              <w:spacing w:after="20" w:line="252" w:lineRule="auto"/>
            </w:pPr>
            <w:r>
              <w:rPr>
                <w:sz w:val="17"/>
              </w:rPr>
              <w:t>Parametric formulation requires dynamic volume predictions to function in real time.</w:t>
            </w:r>
          </w:p>
        </w:tc>
      </w:tr>
      <w:tr w:rsidR="00692FF1" w14:paraId="1B8F5492" w14:textId="77777777">
        <w:trPr>
          <w:jc w:val="center"/>
        </w:trPr>
        <w:tc>
          <w:tcPr>
            <w:tcW w:w="864" w:type="dxa"/>
            <w:shd w:val="clear" w:color="auto" w:fill="F7F9FB"/>
            <w:tcMar>
              <w:top w:w="60" w:type="dxa"/>
              <w:left w:w="80" w:type="dxa"/>
              <w:bottom w:w="60" w:type="dxa"/>
              <w:right w:w="80" w:type="dxa"/>
            </w:tcMar>
          </w:tcPr>
          <w:p w14:paraId="7FD1D790" w14:textId="77777777" w:rsidR="00692FF1" w:rsidRDefault="00000000">
            <w:pPr>
              <w:spacing w:after="20" w:line="252" w:lineRule="auto"/>
              <w:jc w:val="center"/>
            </w:pPr>
            <w:r>
              <w:rPr>
                <w:b/>
                <w:sz w:val="17"/>
              </w:rPr>
              <w:t>[36]</w:t>
            </w:r>
          </w:p>
        </w:tc>
        <w:tc>
          <w:tcPr>
            <w:tcW w:w="2160" w:type="dxa"/>
            <w:shd w:val="clear" w:color="auto" w:fill="F7F9FB"/>
            <w:tcMar>
              <w:top w:w="60" w:type="dxa"/>
              <w:left w:w="80" w:type="dxa"/>
              <w:bottom w:w="60" w:type="dxa"/>
              <w:right w:w="80" w:type="dxa"/>
            </w:tcMar>
          </w:tcPr>
          <w:p w14:paraId="3047BA15" w14:textId="77777777" w:rsidR="00692FF1" w:rsidRDefault="00000000">
            <w:pPr>
              <w:spacing w:after="20" w:line="252" w:lineRule="auto"/>
            </w:pPr>
            <w:r>
              <w:rPr>
                <w:sz w:val="17"/>
              </w:rPr>
              <w:t>Short-term traffic flow prediction with SVR</w:t>
            </w:r>
          </w:p>
        </w:tc>
        <w:tc>
          <w:tcPr>
            <w:tcW w:w="1872" w:type="dxa"/>
            <w:shd w:val="clear" w:color="auto" w:fill="F7F9FB"/>
            <w:tcMar>
              <w:top w:w="60" w:type="dxa"/>
              <w:left w:w="80" w:type="dxa"/>
              <w:bottom w:w="60" w:type="dxa"/>
              <w:right w:w="80" w:type="dxa"/>
            </w:tcMar>
          </w:tcPr>
          <w:p w14:paraId="4ABA7A64" w14:textId="77777777" w:rsidR="00692FF1" w:rsidRDefault="00000000">
            <w:pPr>
              <w:spacing w:after="20" w:line="252" w:lineRule="auto"/>
            </w:pPr>
            <w:r>
              <w:rPr>
                <w:sz w:val="17"/>
              </w:rPr>
              <w:t>Urban arterial traffic detectors</w:t>
            </w:r>
          </w:p>
        </w:tc>
        <w:tc>
          <w:tcPr>
            <w:tcW w:w="2304" w:type="dxa"/>
            <w:shd w:val="clear" w:color="auto" w:fill="F7F9FB"/>
            <w:tcMar>
              <w:top w:w="60" w:type="dxa"/>
              <w:left w:w="80" w:type="dxa"/>
              <w:bottom w:w="60" w:type="dxa"/>
              <w:right w:w="80" w:type="dxa"/>
            </w:tcMar>
          </w:tcPr>
          <w:p w14:paraId="6EF62218" w14:textId="77777777" w:rsidR="00692FF1" w:rsidRDefault="00000000">
            <w:pPr>
              <w:spacing w:after="20" w:line="252" w:lineRule="auto"/>
            </w:pPr>
            <w:r>
              <w:rPr>
                <w:sz w:val="17"/>
              </w:rPr>
              <w:t>Showed Support Vector Regression handles non-linear flow patterns with low data needs.</w:t>
            </w:r>
          </w:p>
        </w:tc>
        <w:tc>
          <w:tcPr>
            <w:tcW w:w="2160" w:type="dxa"/>
            <w:shd w:val="clear" w:color="auto" w:fill="F7F9FB"/>
            <w:tcMar>
              <w:top w:w="60" w:type="dxa"/>
              <w:left w:w="80" w:type="dxa"/>
              <w:bottom w:w="60" w:type="dxa"/>
              <w:right w:w="80" w:type="dxa"/>
            </w:tcMar>
          </w:tcPr>
          <w:p w14:paraId="7386F5C4" w14:textId="77777777" w:rsidR="00692FF1" w:rsidRDefault="00000000">
            <w:pPr>
              <w:spacing w:after="20" w:line="252" w:lineRule="auto"/>
            </w:pPr>
            <w:r>
              <w:rPr>
                <w:sz w:val="17"/>
              </w:rPr>
              <w:t>Inefficient training scaling on large datasets (N &gt; 40,000 records).</w:t>
            </w:r>
          </w:p>
        </w:tc>
      </w:tr>
      <w:tr w:rsidR="00692FF1" w14:paraId="22C79CE8" w14:textId="77777777">
        <w:trPr>
          <w:jc w:val="center"/>
        </w:trPr>
        <w:tc>
          <w:tcPr>
            <w:tcW w:w="864" w:type="dxa"/>
            <w:shd w:val="clear" w:color="auto" w:fill="FFFFFF"/>
            <w:tcMar>
              <w:top w:w="60" w:type="dxa"/>
              <w:left w:w="80" w:type="dxa"/>
              <w:bottom w:w="60" w:type="dxa"/>
              <w:right w:w="80" w:type="dxa"/>
            </w:tcMar>
          </w:tcPr>
          <w:p w14:paraId="64AC1BF6" w14:textId="77777777" w:rsidR="00692FF1" w:rsidRDefault="00000000">
            <w:pPr>
              <w:spacing w:after="20" w:line="252" w:lineRule="auto"/>
              <w:jc w:val="center"/>
            </w:pPr>
            <w:r>
              <w:rPr>
                <w:b/>
                <w:sz w:val="17"/>
              </w:rPr>
              <w:t>[37]</w:t>
            </w:r>
          </w:p>
        </w:tc>
        <w:tc>
          <w:tcPr>
            <w:tcW w:w="2160" w:type="dxa"/>
            <w:shd w:val="clear" w:color="auto" w:fill="FFFFFF"/>
            <w:tcMar>
              <w:top w:w="60" w:type="dxa"/>
              <w:left w:w="80" w:type="dxa"/>
              <w:bottom w:w="60" w:type="dxa"/>
              <w:right w:w="80" w:type="dxa"/>
            </w:tcMar>
          </w:tcPr>
          <w:p w14:paraId="39B98BAD" w14:textId="77777777" w:rsidR="00692FF1" w:rsidRDefault="00000000">
            <w:pPr>
              <w:spacing w:after="20" w:line="252" w:lineRule="auto"/>
            </w:pPr>
            <w:r>
              <w:rPr>
                <w:sz w:val="17"/>
              </w:rPr>
              <w:t>Kalman filter short-term traffic prediction</w:t>
            </w:r>
          </w:p>
        </w:tc>
        <w:tc>
          <w:tcPr>
            <w:tcW w:w="1872" w:type="dxa"/>
            <w:shd w:val="clear" w:color="auto" w:fill="FFFFFF"/>
            <w:tcMar>
              <w:top w:w="60" w:type="dxa"/>
              <w:left w:w="80" w:type="dxa"/>
              <w:bottom w:w="60" w:type="dxa"/>
              <w:right w:w="80" w:type="dxa"/>
            </w:tcMar>
          </w:tcPr>
          <w:p w14:paraId="1E30477D" w14:textId="77777777" w:rsidR="00692FF1" w:rsidRDefault="00000000">
            <w:pPr>
              <w:spacing w:after="20" w:line="252" w:lineRule="auto"/>
            </w:pPr>
            <w:r>
              <w:rPr>
                <w:sz w:val="17"/>
              </w:rPr>
              <w:t>Freeway detector data</w:t>
            </w:r>
          </w:p>
        </w:tc>
        <w:tc>
          <w:tcPr>
            <w:tcW w:w="2304" w:type="dxa"/>
            <w:shd w:val="clear" w:color="auto" w:fill="FFFFFF"/>
            <w:tcMar>
              <w:top w:w="60" w:type="dxa"/>
              <w:left w:w="80" w:type="dxa"/>
              <w:bottom w:w="60" w:type="dxa"/>
              <w:right w:w="80" w:type="dxa"/>
            </w:tcMar>
          </w:tcPr>
          <w:p w14:paraId="3D333F82" w14:textId="77777777" w:rsidR="00692FF1" w:rsidRDefault="00000000">
            <w:pPr>
              <w:spacing w:after="20" w:line="252" w:lineRule="auto"/>
            </w:pPr>
            <w:r>
              <w:rPr>
                <w:sz w:val="17"/>
              </w:rPr>
              <w:t>Effectively tracked short-term traffic state transitions under Gaussian noise assumptions.</w:t>
            </w:r>
          </w:p>
        </w:tc>
        <w:tc>
          <w:tcPr>
            <w:tcW w:w="2160" w:type="dxa"/>
            <w:shd w:val="clear" w:color="auto" w:fill="FFFFFF"/>
            <w:tcMar>
              <w:top w:w="60" w:type="dxa"/>
              <w:left w:w="80" w:type="dxa"/>
              <w:bottom w:w="60" w:type="dxa"/>
              <w:right w:w="80" w:type="dxa"/>
            </w:tcMar>
          </w:tcPr>
          <w:p w14:paraId="7218216F" w14:textId="77777777" w:rsidR="00692FF1" w:rsidRDefault="00000000">
            <w:pPr>
              <w:spacing w:after="20" w:line="252" w:lineRule="auto"/>
            </w:pPr>
            <w:r>
              <w:rPr>
                <w:sz w:val="17"/>
              </w:rPr>
              <w:t>Fails to capture non-linear disruptions caused by severe weather or sudden incidents.</w:t>
            </w:r>
          </w:p>
        </w:tc>
      </w:tr>
      <w:tr w:rsidR="00692FF1" w14:paraId="643C0705" w14:textId="77777777">
        <w:trPr>
          <w:jc w:val="center"/>
        </w:trPr>
        <w:tc>
          <w:tcPr>
            <w:tcW w:w="864" w:type="dxa"/>
            <w:shd w:val="clear" w:color="auto" w:fill="F7F9FB"/>
            <w:tcMar>
              <w:top w:w="60" w:type="dxa"/>
              <w:left w:w="80" w:type="dxa"/>
              <w:bottom w:w="60" w:type="dxa"/>
              <w:right w:w="80" w:type="dxa"/>
            </w:tcMar>
          </w:tcPr>
          <w:p w14:paraId="5EDB343D" w14:textId="77777777" w:rsidR="00692FF1" w:rsidRDefault="00000000">
            <w:pPr>
              <w:spacing w:after="20" w:line="252" w:lineRule="auto"/>
              <w:jc w:val="center"/>
            </w:pPr>
            <w:r>
              <w:rPr>
                <w:b/>
                <w:sz w:val="17"/>
              </w:rPr>
              <w:t>[38]</w:t>
            </w:r>
          </w:p>
        </w:tc>
        <w:tc>
          <w:tcPr>
            <w:tcW w:w="2160" w:type="dxa"/>
            <w:shd w:val="clear" w:color="auto" w:fill="F7F9FB"/>
            <w:tcMar>
              <w:top w:w="60" w:type="dxa"/>
              <w:left w:w="80" w:type="dxa"/>
              <w:bottom w:w="60" w:type="dxa"/>
              <w:right w:w="80" w:type="dxa"/>
            </w:tcMar>
          </w:tcPr>
          <w:p w14:paraId="1A6FFEB3" w14:textId="77777777" w:rsidR="00692FF1" w:rsidRDefault="00000000">
            <w:pPr>
              <w:spacing w:after="20" w:line="252" w:lineRule="auto"/>
            </w:pPr>
            <w:r>
              <w:rPr>
                <w:sz w:val="17"/>
              </w:rPr>
              <w:t>Random forest for travel-time forecasting</w:t>
            </w:r>
          </w:p>
        </w:tc>
        <w:tc>
          <w:tcPr>
            <w:tcW w:w="1872" w:type="dxa"/>
            <w:shd w:val="clear" w:color="auto" w:fill="F7F9FB"/>
            <w:tcMar>
              <w:top w:w="60" w:type="dxa"/>
              <w:left w:w="80" w:type="dxa"/>
              <w:bottom w:w="60" w:type="dxa"/>
              <w:right w:w="80" w:type="dxa"/>
            </w:tcMar>
          </w:tcPr>
          <w:p w14:paraId="558ADA24" w14:textId="77777777" w:rsidR="00692FF1" w:rsidRDefault="00000000">
            <w:pPr>
              <w:spacing w:after="20" w:line="252" w:lineRule="auto"/>
            </w:pPr>
            <w:r>
              <w:rPr>
                <w:sz w:val="17"/>
              </w:rPr>
              <w:t>Expressway toll station records</w:t>
            </w:r>
          </w:p>
        </w:tc>
        <w:tc>
          <w:tcPr>
            <w:tcW w:w="2304" w:type="dxa"/>
            <w:shd w:val="clear" w:color="auto" w:fill="F7F9FB"/>
            <w:tcMar>
              <w:top w:w="60" w:type="dxa"/>
              <w:left w:w="80" w:type="dxa"/>
              <w:bottom w:w="60" w:type="dxa"/>
              <w:right w:w="80" w:type="dxa"/>
            </w:tcMar>
          </w:tcPr>
          <w:p w14:paraId="4ADF6AFF" w14:textId="77777777" w:rsidR="00692FF1" w:rsidRDefault="00000000">
            <w:pPr>
              <w:spacing w:after="20" w:line="252" w:lineRule="auto"/>
            </w:pPr>
            <w:r>
              <w:rPr>
                <w:sz w:val="17"/>
              </w:rPr>
              <w:t>Demonstrated resilience against outliers and noisy tabular features in travel-time estimation.</w:t>
            </w:r>
          </w:p>
        </w:tc>
        <w:tc>
          <w:tcPr>
            <w:tcW w:w="2160" w:type="dxa"/>
            <w:shd w:val="clear" w:color="auto" w:fill="F7F9FB"/>
            <w:tcMar>
              <w:top w:w="60" w:type="dxa"/>
              <w:left w:w="80" w:type="dxa"/>
              <w:bottom w:w="60" w:type="dxa"/>
              <w:right w:w="80" w:type="dxa"/>
            </w:tcMar>
          </w:tcPr>
          <w:p w14:paraId="7818A342" w14:textId="77777777" w:rsidR="00692FF1" w:rsidRDefault="00000000">
            <w:pPr>
              <w:spacing w:after="20" w:line="252" w:lineRule="auto"/>
            </w:pPr>
            <w:r>
              <w:rPr>
                <w:sz w:val="17"/>
              </w:rPr>
              <w:t>Memory-intensive tree structures; slower inference than linear models.</w:t>
            </w:r>
          </w:p>
        </w:tc>
      </w:tr>
      <w:tr w:rsidR="00692FF1" w14:paraId="55444C68" w14:textId="77777777">
        <w:trPr>
          <w:jc w:val="center"/>
        </w:trPr>
        <w:tc>
          <w:tcPr>
            <w:tcW w:w="864" w:type="dxa"/>
            <w:shd w:val="clear" w:color="auto" w:fill="FFFFFF"/>
            <w:tcMar>
              <w:top w:w="60" w:type="dxa"/>
              <w:left w:w="80" w:type="dxa"/>
              <w:bottom w:w="60" w:type="dxa"/>
              <w:right w:w="80" w:type="dxa"/>
            </w:tcMar>
          </w:tcPr>
          <w:p w14:paraId="6DE64852" w14:textId="77777777" w:rsidR="00692FF1" w:rsidRDefault="00000000">
            <w:pPr>
              <w:spacing w:after="20" w:line="252" w:lineRule="auto"/>
              <w:jc w:val="center"/>
            </w:pPr>
            <w:r>
              <w:rPr>
                <w:b/>
                <w:sz w:val="17"/>
              </w:rPr>
              <w:t>[39]</w:t>
            </w:r>
          </w:p>
        </w:tc>
        <w:tc>
          <w:tcPr>
            <w:tcW w:w="2160" w:type="dxa"/>
            <w:shd w:val="clear" w:color="auto" w:fill="FFFFFF"/>
            <w:tcMar>
              <w:top w:w="60" w:type="dxa"/>
              <w:left w:w="80" w:type="dxa"/>
              <w:bottom w:w="60" w:type="dxa"/>
              <w:right w:w="80" w:type="dxa"/>
            </w:tcMar>
          </w:tcPr>
          <w:p w14:paraId="36715525" w14:textId="77777777" w:rsidR="00692FF1" w:rsidRDefault="00000000">
            <w:pPr>
              <w:spacing w:after="20" w:line="252" w:lineRule="auto"/>
            </w:pPr>
            <w:r>
              <w:rPr>
                <w:sz w:val="17"/>
              </w:rPr>
              <w:t>Multi-criteria shortest path routing survey</w:t>
            </w:r>
          </w:p>
        </w:tc>
        <w:tc>
          <w:tcPr>
            <w:tcW w:w="1872" w:type="dxa"/>
            <w:shd w:val="clear" w:color="auto" w:fill="FFFFFF"/>
            <w:tcMar>
              <w:top w:w="60" w:type="dxa"/>
              <w:left w:w="80" w:type="dxa"/>
              <w:bottom w:w="60" w:type="dxa"/>
              <w:right w:w="80" w:type="dxa"/>
            </w:tcMar>
          </w:tcPr>
          <w:p w14:paraId="34DC40E3" w14:textId="77777777" w:rsidR="00692FF1" w:rsidRDefault="00000000">
            <w:pPr>
              <w:spacing w:after="20" w:line="252" w:lineRule="auto"/>
            </w:pPr>
            <w:r>
              <w:rPr>
                <w:sz w:val="17"/>
              </w:rPr>
              <w:t>Multi-modal transportation networks</w:t>
            </w:r>
          </w:p>
        </w:tc>
        <w:tc>
          <w:tcPr>
            <w:tcW w:w="2304" w:type="dxa"/>
            <w:shd w:val="clear" w:color="auto" w:fill="FFFFFF"/>
            <w:tcMar>
              <w:top w:w="60" w:type="dxa"/>
              <w:left w:w="80" w:type="dxa"/>
              <w:bottom w:w="60" w:type="dxa"/>
              <w:right w:w="80" w:type="dxa"/>
            </w:tcMar>
          </w:tcPr>
          <w:p w14:paraId="00B21325" w14:textId="77777777" w:rsidR="00692FF1" w:rsidRDefault="00000000">
            <w:pPr>
              <w:spacing w:after="20" w:line="252" w:lineRule="auto"/>
            </w:pPr>
            <w:r>
              <w:rPr>
                <w:sz w:val="17"/>
              </w:rPr>
              <w:t>Analyzed trade-offs among distance, time, and monetary costs in algorithmic path planning.</w:t>
            </w:r>
          </w:p>
        </w:tc>
        <w:tc>
          <w:tcPr>
            <w:tcW w:w="2160" w:type="dxa"/>
            <w:shd w:val="clear" w:color="auto" w:fill="FFFFFF"/>
            <w:tcMar>
              <w:top w:w="60" w:type="dxa"/>
              <w:left w:w="80" w:type="dxa"/>
              <w:bottom w:w="60" w:type="dxa"/>
              <w:right w:w="80" w:type="dxa"/>
            </w:tcMar>
          </w:tcPr>
          <w:p w14:paraId="4A951B47" w14:textId="77777777" w:rsidR="00692FF1" w:rsidRDefault="00000000">
            <w:pPr>
              <w:spacing w:after="20" w:line="252" w:lineRule="auto"/>
            </w:pPr>
            <w:r>
              <w:rPr>
                <w:sz w:val="17"/>
              </w:rPr>
              <w:t>Methodological survey; lacks an end-to-end prototype combining ML and graph search.</w:t>
            </w:r>
          </w:p>
        </w:tc>
      </w:tr>
      <w:tr w:rsidR="00692FF1" w14:paraId="39CEC029" w14:textId="77777777">
        <w:trPr>
          <w:jc w:val="center"/>
        </w:trPr>
        <w:tc>
          <w:tcPr>
            <w:tcW w:w="864" w:type="dxa"/>
            <w:shd w:val="clear" w:color="auto" w:fill="F7F9FB"/>
            <w:tcMar>
              <w:top w:w="60" w:type="dxa"/>
              <w:left w:w="80" w:type="dxa"/>
              <w:bottom w:w="60" w:type="dxa"/>
              <w:right w:w="80" w:type="dxa"/>
            </w:tcMar>
          </w:tcPr>
          <w:p w14:paraId="38342060" w14:textId="77777777" w:rsidR="00692FF1" w:rsidRDefault="00000000">
            <w:pPr>
              <w:spacing w:after="20" w:line="252" w:lineRule="auto"/>
              <w:jc w:val="center"/>
            </w:pPr>
            <w:r>
              <w:rPr>
                <w:b/>
                <w:sz w:val="17"/>
              </w:rPr>
              <w:t>[40]</w:t>
            </w:r>
          </w:p>
        </w:tc>
        <w:tc>
          <w:tcPr>
            <w:tcW w:w="2160" w:type="dxa"/>
            <w:shd w:val="clear" w:color="auto" w:fill="F7F9FB"/>
            <w:tcMar>
              <w:top w:w="60" w:type="dxa"/>
              <w:left w:w="80" w:type="dxa"/>
              <w:bottom w:w="60" w:type="dxa"/>
              <w:right w:w="80" w:type="dxa"/>
            </w:tcMar>
          </w:tcPr>
          <w:p w14:paraId="42CAE09C" w14:textId="77777777" w:rsidR="00692FF1" w:rsidRDefault="00000000">
            <w:pPr>
              <w:spacing w:after="20" w:line="252" w:lineRule="auto"/>
            </w:pPr>
            <w:r>
              <w:rPr>
                <w:sz w:val="17"/>
              </w:rPr>
              <w:t>OpenStreetMap topological graph analysis</w:t>
            </w:r>
          </w:p>
        </w:tc>
        <w:tc>
          <w:tcPr>
            <w:tcW w:w="1872" w:type="dxa"/>
            <w:shd w:val="clear" w:color="auto" w:fill="F7F9FB"/>
            <w:tcMar>
              <w:top w:w="60" w:type="dxa"/>
              <w:left w:w="80" w:type="dxa"/>
              <w:bottom w:w="60" w:type="dxa"/>
              <w:right w:w="80" w:type="dxa"/>
            </w:tcMar>
          </w:tcPr>
          <w:p w14:paraId="7C17A36D" w14:textId="77777777" w:rsidR="00692FF1" w:rsidRDefault="00000000">
            <w:pPr>
              <w:spacing w:after="20" w:line="252" w:lineRule="auto"/>
            </w:pPr>
            <w:r>
              <w:rPr>
                <w:sz w:val="17"/>
              </w:rPr>
              <w:t>Global OpenStreetMap network</w:t>
            </w:r>
          </w:p>
        </w:tc>
        <w:tc>
          <w:tcPr>
            <w:tcW w:w="2304" w:type="dxa"/>
            <w:shd w:val="clear" w:color="auto" w:fill="F7F9FB"/>
            <w:tcMar>
              <w:top w:w="60" w:type="dxa"/>
              <w:left w:w="80" w:type="dxa"/>
              <w:bottom w:w="60" w:type="dxa"/>
              <w:right w:w="80" w:type="dxa"/>
            </w:tcMar>
          </w:tcPr>
          <w:p w14:paraId="31E575E0" w14:textId="77777777" w:rsidR="00692FF1" w:rsidRDefault="00000000">
            <w:pPr>
              <w:spacing w:after="20" w:line="252" w:lineRule="auto"/>
            </w:pPr>
            <w:r>
              <w:rPr>
                <w:sz w:val="17"/>
              </w:rPr>
              <w:t>Demonstrated algorithmic extraction of routable topological road graphs from OSM data.</w:t>
            </w:r>
          </w:p>
        </w:tc>
        <w:tc>
          <w:tcPr>
            <w:tcW w:w="2160" w:type="dxa"/>
            <w:shd w:val="clear" w:color="auto" w:fill="F7F9FB"/>
            <w:tcMar>
              <w:top w:w="60" w:type="dxa"/>
              <w:left w:w="80" w:type="dxa"/>
              <w:bottom w:w="60" w:type="dxa"/>
              <w:right w:w="80" w:type="dxa"/>
            </w:tcMar>
          </w:tcPr>
          <w:p w14:paraId="4AE7CDCB" w14:textId="77777777" w:rsidR="00692FF1" w:rsidRDefault="00000000">
            <w:pPr>
              <w:spacing w:after="20" w:line="252" w:lineRule="auto"/>
            </w:pPr>
            <w:r>
              <w:rPr>
                <w:sz w:val="17"/>
              </w:rPr>
              <w:t>Raw geographic data requires extensive geometric cleaning and topology repair.</w:t>
            </w:r>
          </w:p>
        </w:tc>
      </w:tr>
    </w:tbl>
    <w:p w14:paraId="4BAEAF73" w14:textId="77777777" w:rsidR="00692FF1" w:rsidRDefault="00692FF1">
      <w:pPr>
        <w:spacing w:after="120"/>
      </w:pPr>
    </w:p>
    <w:p w14:paraId="078D9E5B" w14:textId="77777777" w:rsidR="00692FF1" w:rsidRDefault="00000000">
      <w:pPr>
        <w:keepNext/>
        <w:spacing w:before="280" w:after="80"/>
        <w:rPr>
          <w:b/>
          <w:color w:val="003366"/>
          <w:sz w:val="26"/>
        </w:rPr>
      </w:pPr>
      <w:r>
        <w:rPr>
          <w:b/>
          <w:color w:val="003366"/>
          <w:sz w:val="26"/>
        </w:rPr>
        <w:lastRenderedPageBreak/>
        <w:t>8. Design Methodology</w:t>
      </w:r>
    </w:p>
    <w:p w14:paraId="7BBE2F11" w14:textId="73C63F57" w:rsidR="00B0082E" w:rsidRDefault="00B0082E">
      <w:pPr>
        <w:keepNext/>
        <w:spacing w:before="280" w:after="80"/>
      </w:pPr>
      <w:r>
        <w:rPr>
          <w:noProof/>
        </w:rPr>
        <w:drawing>
          <wp:inline distT="0" distB="0" distL="0" distR="0" wp14:anchorId="6439F2CC" wp14:editId="68AE432C">
            <wp:extent cx="5943600" cy="3962400"/>
            <wp:effectExtent l="0" t="0" r="0" b="0"/>
            <wp:docPr id="1923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9BDEBE9" w14:textId="77777777" w:rsidR="00692FF1" w:rsidRDefault="00000000">
      <w:pPr>
        <w:spacing w:after="80"/>
      </w:pPr>
      <w:r>
        <w:rPr>
          <w:b/>
        </w:rPr>
        <w:t xml:space="preserve">Step 1 – Data Ingestion &amp; Preprocessing: </w:t>
      </w:r>
      <w:r>
        <w:t>Historical observations are loaded from the UCI Metro Interstate Traffic Volume dataset (N = 48,204). Cyclic temporal features are engineered: Hour_sin = sin(2*pi*hour/24), Hour_cos = cos(2*pi*hour/24). Weather labels are one-hot encoded, and continuous values are scaled using robust standardization.</w:t>
      </w:r>
    </w:p>
    <w:p w14:paraId="46100AE8" w14:textId="77777777" w:rsidR="00692FF1" w:rsidRDefault="00000000">
      <w:pPr>
        <w:spacing w:after="80"/>
      </w:pPr>
      <w:r>
        <w:rPr>
          <w:b/>
        </w:rPr>
        <w:t xml:space="preserve">Step 2 – Traffic Prediction Pipeline: </w:t>
      </w:r>
      <w:r>
        <w:t>A supervised regression model forecasts traffic volume V_hat for the user's departure time. XGBoost serves as the primary gradient-boosted tabular regressor, and a stacked LSTM evaluates 12-hour lookback sequences. A congestion ratio k = V_hat / V_capacity is derived.</w:t>
      </w:r>
    </w:p>
    <w:p w14:paraId="707F4823" w14:textId="77777777" w:rsidR="00692FF1" w:rsidRDefault="00000000">
      <w:pPr>
        <w:spacing w:after="80"/>
      </w:pPr>
      <w:r>
        <w:rPr>
          <w:b/>
        </w:rPr>
        <w:t xml:space="preserve">Step 3 – Dual-Scope Topological Graph Integration: </w:t>
      </w:r>
      <w:r>
        <w:t>To overcome the single-sensor limitation of the UCI dataset, a dual-scope architecture is employed: the road graph of the Twin Cities network is extracted via OSMnx/OpenStreetMap. The corridor traffic prediction is projected onto primary highway links, while arterial/collector links inherit scaled flow via the Bureau of Public Roads (BPR) link-performance formula: T_e = T_e^0 * (1 + 0.15 * (V_e / C_e)^4).</w:t>
      </w:r>
    </w:p>
    <w:p w14:paraId="5DFF4918" w14:textId="77777777" w:rsidR="00692FF1" w:rsidRDefault="00000000">
      <w:pPr>
        <w:spacing w:after="80"/>
      </w:pPr>
      <w:r>
        <w:rPr>
          <w:b/>
        </w:rPr>
        <w:t xml:space="preserve">Step 4 – Multi-Criteria Edge Cost Function: </w:t>
      </w:r>
      <w:r>
        <w:t>Total edge cost c(u, v) aggregates dynamic transit time, weather hazards, and localized incidents: c(u, v) = T_e + w_weather * P_weather + w_incident * P_incident.</w:t>
      </w:r>
    </w:p>
    <w:p w14:paraId="25A40A97" w14:textId="77777777" w:rsidR="00692FF1" w:rsidRDefault="00000000">
      <w:pPr>
        <w:spacing w:after="80"/>
      </w:pPr>
      <w:r>
        <w:rPr>
          <w:b/>
        </w:rPr>
        <w:t xml:space="preserve">Step 5 – Provably Admissible A* Heuristic: </w:t>
      </w:r>
      <w:r>
        <w:t xml:space="preserve">To guarantee mathematically optimal routing without overestimating remaining cost, the heuristic is formulated as h(u) = D_Haversine(u, u_dest) / v_max, </w:t>
      </w:r>
      <w:r>
        <w:lastRenderedPageBreak/>
        <w:t>where v_max is the network's maximum permissible speed limit. Because penalties are non-negative and v_max &gt;= v_e for all edges, h(u) is provably admissible and consistent.</w:t>
      </w:r>
    </w:p>
    <w:p w14:paraId="213719C6" w14:textId="77777777" w:rsidR="00692FF1" w:rsidRDefault="00000000">
      <w:pPr>
        <w:spacing w:after="80"/>
      </w:pPr>
      <w:r>
        <w:rPr>
          <w:b/>
        </w:rPr>
        <w:t xml:space="preserve">Step 6 – Alternative Route Generation: </w:t>
      </w:r>
      <w:r>
        <w:t>Alternative routes are derived via iterative edge penalization: the primary path's edge costs are inflated by a factor of lambda = 1.35, and A* is re-executed to identify disjoint, viable alternatives.</w:t>
      </w:r>
    </w:p>
    <w:p w14:paraId="59E48F61" w14:textId="77777777" w:rsidR="00692FF1" w:rsidRDefault="00000000">
      <w:pPr>
        <w:keepNext/>
        <w:spacing w:before="280" w:after="80"/>
      </w:pPr>
      <w:r>
        <w:rPr>
          <w:b/>
          <w:color w:val="003366"/>
          <w:sz w:val="26"/>
        </w:rPr>
        <w:t>9. Architecture Modules and Description</w:t>
      </w:r>
    </w:p>
    <w:p w14:paraId="305D5CE6" w14:textId="77777777" w:rsidR="00692FF1" w:rsidRDefault="00000000">
      <w:pPr>
        <w:spacing w:after="60"/>
      </w:pPr>
      <w:r>
        <w:rPr>
          <w:b/>
        </w:rPr>
        <w:t xml:space="preserve">1. User Input Module: </w:t>
      </w:r>
      <w:r>
        <w:t>Collects origin, destination, planned departure timestamp, and routing preferences (e.g., prioritize shortest transit time vs. minimize congestion exposure).</w:t>
      </w:r>
    </w:p>
    <w:p w14:paraId="08C1A32C" w14:textId="77777777" w:rsidR="00692FF1" w:rsidRDefault="00000000">
      <w:pPr>
        <w:spacing w:after="60"/>
      </w:pPr>
      <w:r>
        <w:rPr>
          <w:b/>
        </w:rPr>
        <w:t xml:space="preserve">2. Data Acquisition Module: </w:t>
      </w:r>
      <w:r>
        <w:t>Ingests the historical UCI Metro Interstate dataset and queries OpenStreetMap through OSMnx to retrieve the routable regional road topology.</w:t>
      </w:r>
    </w:p>
    <w:p w14:paraId="079D8AA2" w14:textId="77777777" w:rsidR="00692FF1" w:rsidRDefault="00000000">
      <w:pPr>
        <w:spacing w:after="60"/>
      </w:pPr>
      <w:r>
        <w:rPr>
          <w:b/>
        </w:rPr>
        <w:t xml:space="preserve">3. Data Preprocessing &amp; Feature Engineering Module: </w:t>
      </w:r>
      <w:r>
        <w:t>Cleans historical missing values, computes cyclic temporal transformations (sine/cosine of hour and day), encodes categorical weather labels, and scales continuous features.</w:t>
      </w:r>
    </w:p>
    <w:p w14:paraId="41DC0C71" w14:textId="77777777" w:rsidR="00692FF1" w:rsidRDefault="00000000">
      <w:pPr>
        <w:spacing w:after="60"/>
      </w:pPr>
      <w:r>
        <w:rPr>
          <w:b/>
        </w:rPr>
        <w:t xml:space="preserve">4. Traffic Prediction Engine: </w:t>
      </w:r>
      <w:r>
        <w:t>Executes trained regression models (XGBoost / LSTM) to output expected vehicle volume and congestion indices for the scheduled travel window.</w:t>
      </w:r>
    </w:p>
    <w:p w14:paraId="31D62F9B" w14:textId="77777777" w:rsidR="00692FF1" w:rsidRDefault="00000000">
      <w:pPr>
        <w:spacing w:after="60"/>
      </w:pPr>
      <w:r>
        <w:rPr>
          <w:b/>
        </w:rPr>
        <w:t xml:space="preserve">5. Road Graph Management Module: </w:t>
      </w:r>
      <w:r>
        <w:t>Constructs a directed graph representation via NetworkX, storing edge lengths, free-flow speeds, lane capacities, and functional highway classifications.</w:t>
      </w:r>
    </w:p>
    <w:p w14:paraId="00ED1E03" w14:textId="77777777" w:rsidR="00692FF1" w:rsidRDefault="00000000">
      <w:pPr>
        <w:spacing w:after="60"/>
      </w:pPr>
      <w:r>
        <w:rPr>
          <w:b/>
        </w:rPr>
        <w:t xml:space="preserve">6. Dynamic Route Cost Engine: </w:t>
      </w:r>
      <w:r>
        <w:t>Implements the BPR function to convert predicted traffic volumes into dynamic travel times, applying contextual weather and incident penalties to generate composite edge costs.</w:t>
      </w:r>
    </w:p>
    <w:p w14:paraId="23A4FE42" w14:textId="77777777" w:rsidR="00692FF1" w:rsidRDefault="00000000">
      <w:pPr>
        <w:spacing w:after="60"/>
      </w:pPr>
      <w:r>
        <w:rPr>
          <w:b/>
        </w:rPr>
        <w:t xml:space="preserve">7. Admissible A* Optimization Engine: </w:t>
      </w:r>
      <w:r>
        <w:t>Runs an A* path search across the dynamically weighted graph using the Haversine lower-bound heuristic to compute the mathematically optimal trajectory.</w:t>
      </w:r>
    </w:p>
    <w:p w14:paraId="0BBAE10E" w14:textId="77777777" w:rsidR="00692FF1" w:rsidRDefault="00000000">
      <w:pPr>
        <w:spacing w:after="60"/>
      </w:pPr>
      <w:r>
        <w:rPr>
          <w:b/>
        </w:rPr>
        <w:t xml:space="preserve">8. Alternative Route Generation Module: </w:t>
      </w:r>
      <w:r>
        <w:t>Applies iterative edge-cost penalization along the primary route to discover distinct, Pareto-competitive alternative paths.</w:t>
      </w:r>
    </w:p>
    <w:p w14:paraId="1B58821C" w14:textId="77777777" w:rsidR="00692FF1" w:rsidRDefault="00000000">
      <w:pPr>
        <w:spacing w:after="60"/>
      </w:pPr>
      <w:r>
        <w:rPr>
          <w:b/>
        </w:rPr>
        <w:t xml:space="preserve">9. Visualization &amp; Dashboard Module: </w:t>
      </w:r>
      <w:r>
        <w:t>Renders an interactive Streamlit user interface featuring Folium/Leaflet map overlays, route geometry, comparative ETA readouts, and congestion heatmaps.</w:t>
      </w:r>
    </w:p>
    <w:p w14:paraId="2D8427DB" w14:textId="77777777" w:rsidR="00692FF1" w:rsidRDefault="00000000">
      <w:pPr>
        <w:spacing w:after="60"/>
      </w:pPr>
      <w:r>
        <w:rPr>
          <w:b/>
        </w:rPr>
        <w:t xml:space="preserve">10. Evaluation &amp; Benchmarking Module: </w:t>
      </w:r>
      <w:r>
        <w:t>Calculates statistical predictive errors (MAE, RMSE, R²) for the forecasting engine and compares routing travel times against baseline shortest-distance Dijkstra routing.</w:t>
      </w:r>
    </w:p>
    <w:p w14:paraId="41F9B6D1" w14:textId="77777777" w:rsidR="00692FF1" w:rsidRDefault="00000000">
      <w:pPr>
        <w:keepNext/>
        <w:spacing w:before="280" w:after="80"/>
      </w:pPr>
      <w:r>
        <w:rPr>
          <w:b/>
          <w:color w:val="003366"/>
          <w:sz w:val="26"/>
        </w:rPr>
        <w:t>10. Dataset Description</w:t>
      </w:r>
    </w:p>
    <w:p w14:paraId="23E73F3D" w14:textId="77777777" w:rsidR="00692FF1" w:rsidRDefault="00000000">
      <w:pPr>
        <w:spacing w:after="160"/>
      </w:pPr>
      <w:r>
        <w:t>The primary empirical dataset utilized is the Metro Interstate Traffic Volume Dataset from the UCI Machine Learning Repository (Hogue, 2019). The dataset records 48,204 hourly observations from 2012 to 2018 along westbound Interstate 94 (I-94) at a Minnesota Department of Transportation sensor station situated midway between Minneapolis and St. Paul, MN.</w:t>
      </w:r>
      <w:r>
        <w:br/>
      </w:r>
      <w:r>
        <w:br/>
        <w:t>Key variables include:</w:t>
      </w:r>
      <w:r>
        <w:br/>
        <w:t>• traffic_volume: Ground-truth hourly vehicle count (target variable).</w:t>
      </w:r>
      <w:r>
        <w:br/>
        <w:t>• date_time: Timestamp for temporal decomposition into hour, weekday, and month.</w:t>
      </w:r>
      <w:r>
        <w:br/>
      </w:r>
      <w:r>
        <w:lastRenderedPageBreak/>
        <w:t>• temp: Ambient temperature in Kelvin.</w:t>
      </w:r>
      <w:r>
        <w:br/>
        <w:t>• rain_1h / snow_1h: Numerical liquid precipitation and snowfall accumulation in millimeters.</w:t>
      </w:r>
      <w:r>
        <w:br/>
        <w:t>• clouds_all: Percentage cloud cover (0 to 100%).</w:t>
      </w:r>
      <w:r>
        <w:br/>
        <w:t>• weather_main / weather_description: Qualitative categorical weather designations.</w:t>
      </w:r>
      <w:r>
        <w:br/>
        <w:t>• holiday: Categorical indicator for US federal holidays.</w:t>
      </w:r>
      <w:r>
        <w:br/>
      </w:r>
      <w:r>
        <w:br/>
        <w:t>Structural Integration: The UCI dataset provides time-series traffic records for a primary highway corridor rather than a multi-node road graph. It is used as the temporal forecasting engine, while OpenStreetMap supplies the spatial graph topology. The predicted volume is projected across the road network using the BPR link-performance function.</w:t>
      </w:r>
    </w:p>
    <w:p w14:paraId="7971D814" w14:textId="77777777" w:rsidR="00692FF1" w:rsidRDefault="00000000">
      <w:pPr>
        <w:keepNext/>
        <w:spacing w:before="280" w:after="80"/>
      </w:pPr>
      <w:r>
        <w:rPr>
          <w:b/>
          <w:color w:val="003366"/>
          <w:sz w:val="26"/>
        </w:rPr>
        <w:t>11. Proposed Evaluation Plan</w:t>
      </w:r>
    </w:p>
    <w:tbl>
      <w:tblPr>
        <w:tblW w:w="0" w:type="auto"/>
        <w:jc w:val="center"/>
        <w:tblLayout w:type="fixed"/>
        <w:tblLook w:val="04A0" w:firstRow="1" w:lastRow="0" w:firstColumn="1" w:lastColumn="0" w:noHBand="0" w:noVBand="1"/>
      </w:tblPr>
      <w:tblGrid>
        <w:gridCol w:w="1872"/>
        <w:gridCol w:w="1584"/>
        <w:gridCol w:w="1872"/>
        <w:gridCol w:w="1872"/>
        <w:gridCol w:w="2160"/>
      </w:tblGrid>
      <w:tr w:rsidR="00692FF1" w14:paraId="43BD863C" w14:textId="77777777">
        <w:trPr>
          <w:jc w:val="center"/>
        </w:trPr>
        <w:tc>
          <w:tcPr>
            <w:tcW w:w="1872" w:type="dxa"/>
            <w:shd w:val="clear" w:color="auto" w:fill="003366"/>
            <w:tcMar>
              <w:top w:w="80" w:type="dxa"/>
              <w:left w:w="100" w:type="dxa"/>
              <w:bottom w:w="80" w:type="dxa"/>
              <w:right w:w="100" w:type="dxa"/>
            </w:tcMar>
          </w:tcPr>
          <w:p w14:paraId="1F7B7E10" w14:textId="77777777" w:rsidR="00692FF1" w:rsidRDefault="00000000">
            <w:pPr>
              <w:jc w:val="center"/>
            </w:pPr>
            <w:r>
              <w:rPr>
                <w:b/>
                <w:color w:val="FFFFFF"/>
                <w:sz w:val="18"/>
              </w:rPr>
              <w:t>Evaluation Domain</w:t>
            </w:r>
          </w:p>
        </w:tc>
        <w:tc>
          <w:tcPr>
            <w:tcW w:w="1584" w:type="dxa"/>
            <w:shd w:val="clear" w:color="auto" w:fill="003366"/>
            <w:tcMar>
              <w:top w:w="80" w:type="dxa"/>
              <w:left w:w="100" w:type="dxa"/>
              <w:bottom w:w="80" w:type="dxa"/>
              <w:right w:w="100" w:type="dxa"/>
            </w:tcMar>
          </w:tcPr>
          <w:p w14:paraId="5F9FFCF5" w14:textId="77777777" w:rsidR="00692FF1" w:rsidRDefault="00000000">
            <w:pPr>
              <w:jc w:val="center"/>
            </w:pPr>
            <w:r>
              <w:rPr>
                <w:b/>
                <w:color w:val="FFFFFF"/>
                <w:sz w:val="18"/>
              </w:rPr>
              <w:t>Metric</w:t>
            </w:r>
          </w:p>
        </w:tc>
        <w:tc>
          <w:tcPr>
            <w:tcW w:w="1872" w:type="dxa"/>
            <w:shd w:val="clear" w:color="auto" w:fill="003366"/>
            <w:tcMar>
              <w:top w:w="80" w:type="dxa"/>
              <w:left w:w="100" w:type="dxa"/>
              <w:bottom w:w="80" w:type="dxa"/>
              <w:right w:w="100" w:type="dxa"/>
            </w:tcMar>
          </w:tcPr>
          <w:p w14:paraId="17B83858" w14:textId="77777777" w:rsidR="00692FF1" w:rsidRDefault="00000000">
            <w:pPr>
              <w:jc w:val="center"/>
            </w:pPr>
            <w:r>
              <w:rPr>
                <w:b/>
                <w:color w:val="FFFFFF"/>
                <w:sz w:val="18"/>
              </w:rPr>
              <w:t>Baseline Model</w:t>
            </w:r>
          </w:p>
        </w:tc>
        <w:tc>
          <w:tcPr>
            <w:tcW w:w="1872" w:type="dxa"/>
            <w:shd w:val="clear" w:color="auto" w:fill="003366"/>
            <w:tcMar>
              <w:top w:w="80" w:type="dxa"/>
              <w:left w:w="100" w:type="dxa"/>
              <w:bottom w:w="80" w:type="dxa"/>
              <w:right w:w="100" w:type="dxa"/>
            </w:tcMar>
          </w:tcPr>
          <w:p w14:paraId="11564CAE" w14:textId="77777777" w:rsidR="00692FF1" w:rsidRDefault="00000000">
            <w:pPr>
              <w:jc w:val="center"/>
            </w:pPr>
            <w:r>
              <w:rPr>
                <w:b/>
                <w:color w:val="FFFFFF"/>
                <w:sz w:val="18"/>
              </w:rPr>
              <w:t>Proposed Method</w:t>
            </w:r>
          </w:p>
        </w:tc>
        <w:tc>
          <w:tcPr>
            <w:tcW w:w="2160" w:type="dxa"/>
            <w:shd w:val="clear" w:color="auto" w:fill="003366"/>
            <w:tcMar>
              <w:top w:w="80" w:type="dxa"/>
              <w:left w:w="100" w:type="dxa"/>
              <w:bottom w:w="80" w:type="dxa"/>
              <w:right w:w="100" w:type="dxa"/>
            </w:tcMar>
          </w:tcPr>
          <w:p w14:paraId="36C87858" w14:textId="77777777" w:rsidR="00692FF1" w:rsidRDefault="00000000">
            <w:pPr>
              <w:jc w:val="center"/>
            </w:pPr>
            <w:r>
              <w:rPr>
                <w:b/>
                <w:color w:val="FFFFFF"/>
                <w:sz w:val="18"/>
              </w:rPr>
              <w:t>Target / Objective</w:t>
            </w:r>
          </w:p>
        </w:tc>
      </w:tr>
      <w:tr w:rsidR="00692FF1" w14:paraId="7386CC9E" w14:textId="77777777">
        <w:trPr>
          <w:jc w:val="center"/>
        </w:trPr>
        <w:tc>
          <w:tcPr>
            <w:tcW w:w="1872" w:type="dxa"/>
            <w:shd w:val="clear" w:color="auto" w:fill="FFFFFF"/>
            <w:tcMar>
              <w:top w:w="60" w:type="dxa"/>
              <w:left w:w="80" w:type="dxa"/>
              <w:bottom w:w="60" w:type="dxa"/>
              <w:right w:w="80" w:type="dxa"/>
            </w:tcMar>
          </w:tcPr>
          <w:p w14:paraId="58D38376" w14:textId="77777777" w:rsidR="00692FF1" w:rsidRDefault="00000000">
            <w:pPr>
              <w:spacing w:after="20"/>
            </w:pPr>
            <w:r>
              <w:rPr>
                <w:b/>
                <w:sz w:val="17"/>
              </w:rPr>
              <w:t>Traffic Forecasting</w:t>
            </w:r>
          </w:p>
        </w:tc>
        <w:tc>
          <w:tcPr>
            <w:tcW w:w="1584" w:type="dxa"/>
            <w:shd w:val="clear" w:color="auto" w:fill="FFFFFF"/>
            <w:tcMar>
              <w:top w:w="60" w:type="dxa"/>
              <w:left w:w="80" w:type="dxa"/>
              <w:bottom w:w="60" w:type="dxa"/>
              <w:right w:w="80" w:type="dxa"/>
            </w:tcMar>
          </w:tcPr>
          <w:p w14:paraId="456733A3" w14:textId="77777777" w:rsidR="00692FF1" w:rsidRDefault="00000000">
            <w:pPr>
              <w:spacing w:after="20"/>
            </w:pPr>
            <w:r>
              <w:rPr>
                <w:sz w:val="17"/>
              </w:rPr>
              <w:t>MAE, RMSE, R²</w:t>
            </w:r>
          </w:p>
        </w:tc>
        <w:tc>
          <w:tcPr>
            <w:tcW w:w="1872" w:type="dxa"/>
            <w:shd w:val="clear" w:color="auto" w:fill="FFFFFF"/>
            <w:tcMar>
              <w:top w:w="60" w:type="dxa"/>
              <w:left w:w="80" w:type="dxa"/>
              <w:bottom w:w="60" w:type="dxa"/>
              <w:right w:w="80" w:type="dxa"/>
            </w:tcMar>
          </w:tcPr>
          <w:p w14:paraId="2334D207" w14:textId="77777777" w:rsidR="00692FF1" w:rsidRDefault="00000000">
            <w:pPr>
              <w:spacing w:after="20"/>
            </w:pPr>
            <w:r>
              <w:rPr>
                <w:sz w:val="17"/>
              </w:rPr>
              <w:t>Historical Mean / Linear Reg.</w:t>
            </w:r>
          </w:p>
        </w:tc>
        <w:tc>
          <w:tcPr>
            <w:tcW w:w="1872" w:type="dxa"/>
            <w:shd w:val="clear" w:color="auto" w:fill="FFFFFF"/>
            <w:tcMar>
              <w:top w:w="60" w:type="dxa"/>
              <w:left w:w="80" w:type="dxa"/>
              <w:bottom w:w="60" w:type="dxa"/>
              <w:right w:w="80" w:type="dxa"/>
            </w:tcMar>
          </w:tcPr>
          <w:p w14:paraId="3C6A19E7" w14:textId="77777777" w:rsidR="00692FF1" w:rsidRDefault="00000000">
            <w:pPr>
              <w:spacing w:after="20"/>
            </w:pPr>
            <w:r>
              <w:rPr>
                <w:sz w:val="17"/>
              </w:rPr>
              <w:t>XGBoost vs. Stacked LSTM</w:t>
            </w:r>
          </w:p>
        </w:tc>
        <w:tc>
          <w:tcPr>
            <w:tcW w:w="2160" w:type="dxa"/>
            <w:shd w:val="clear" w:color="auto" w:fill="FFFFFF"/>
            <w:tcMar>
              <w:top w:w="60" w:type="dxa"/>
              <w:left w:w="80" w:type="dxa"/>
              <w:bottom w:w="60" w:type="dxa"/>
              <w:right w:w="80" w:type="dxa"/>
            </w:tcMar>
          </w:tcPr>
          <w:p w14:paraId="4D709812" w14:textId="77777777" w:rsidR="00692FF1" w:rsidRDefault="00000000">
            <w:pPr>
              <w:spacing w:after="20"/>
            </w:pPr>
            <w:r>
              <w:rPr>
                <w:sz w:val="17"/>
              </w:rPr>
              <w:t>Achieve lower error during morning and evening rush hours.</w:t>
            </w:r>
          </w:p>
        </w:tc>
      </w:tr>
      <w:tr w:rsidR="00692FF1" w14:paraId="28DA96B6" w14:textId="77777777">
        <w:trPr>
          <w:jc w:val="center"/>
        </w:trPr>
        <w:tc>
          <w:tcPr>
            <w:tcW w:w="1872" w:type="dxa"/>
            <w:shd w:val="clear" w:color="auto" w:fill="F7F9FB"/>
            <w:tcMar>
              <w:top w:w="60" w:type="dxa"/>
              <w:left w:w="80" w:type="dxa"/>
              <w:bottom w:w="60" w:type="dxa"/>
              <w:right w:w="80" w:type="dxa"/>
            </w:tcMar>
          </w:tcPr>
          <w:p w14:paraId="1564C0B0" w14:textId="77777777" w:rsidR="00692FF1" w:rsidRDefault="00000000">
            <w:pPr>
              <w:spacing w:after="20"/>
            </w:pPr>
            <w:r>
              <w:rPr>
                <w:b/>
                <w:sz w:val="17"/>
              </w:rPr>
              <w:t>Route Travel Time</w:t>
            </w:r>
          </w:p>
        </w:tc>
        <w:tc>
          <w:tcPr>
            <w:tcW w:w="1584" w:type="dxa"/>
            <w:shd w:val="clear" w:color="auto" w:fill="F7F9FB"/>
            <w:tcMar>
              <w:top w:w="60" w:type="dxa"/>
              <w:left w:w="80" w:type="dxa"/>
              <w:bottom w:w="60" w:type="dxa"/>
              <w:right w:w="80" w:type="dxa"/>
            </w:tcMar>
          </w:tcPr>
          <w:p w14:paraId="5540DA02" w14:textId="77777777" w:rsidR="00692FF1" w:rsidRDefault="00000000">
            <w:pPr>
              <w:spacing w:after="20"/>
            </w:pPr>
            <w:r>
              <w:rPr>
                <w:sz w:val="17"/>
              </w:rPr>
              <w:t>Total travel time (min)</w:t>
            </w:r>
          </w:p>
        </w:tc>
        <w:tc>
          <w:tcPr>
            <w:tcW w:w="1872" w:type="dxa"/>
            <w:shd w:val="clear" w:color="auto" w:fill="F7F9FB"/>
            <w:tcMar>
              <w:top w:w="60" w:type="dxa"/>
              <w:left w:w="80" w:type="dxa"/>
              <w:bottom w:w="60" w:type="dxa"/>
              <w:right w:w="80" w:type="dxa"/>
            </w:tcMar>
          </w:tcPr>
          <w:p w14:paraId="33F84FCD" w14:textId="77777777" w:rsidR="00692FF1" w:rsidRDefault="00000000">
            <w:pPr>
              <w:spacing w:after="20"/>
            </w:pPr>
            <w:r>
              <w:rPr>
                <w:sz w:val="17"/>
              </w:rPr>
              <w:t>Static Dijkstra (Shortest Dist)</w:t>
            </w:r>
          </w:p>
        </w:tc>
        <w:tc>
          <w:tcPr>
            <w:tcW w:w="1872" w:type="dxa"/>
            <w:shd w:val="clear" w:color="auto" w:fill="F7F9FB"/>
            <w:tcMar>
              <w:top w:w="60" w:type="dxa"/>
              <w:left w:w="80" w:type="dxa"/>
              <w:bottom w:w="60" w:type="dxa"/>
              <w:right w:w="80" w:type="dxa"/>
            </w:tcMar>
          </w:tcPr>
          <w:p w14:paraId="581A337A" w14:textId="77777777" w:rsidR="00692FF1" w:rsidRDefault="00000000">
            <w:pPr>
              <w:spacing w:after="20"/>
            </w:pPr>
            <w:r>
              <w:rPr>
                <w:sz w:val="17"/>
              </w:rPr>
              <w:t>Dynamic A* (BPR Cost Function)</w:t>
            </w:r>
          </w:p>
        </w:tc>
        <w:tc>
          <w:tcPr>
            <w:tcW w:w="2160" w:type="dxa"/>
            <w:shd w:val="clear" w:color="auto" w:fill="F7F9FB"/>
            <w:tcMar>
              <w:top w:w="60" w:type="dxa"/>
              <w:left w:w="80" w:type="dxa"/>
              <w:bottom w:w="60" w:type="dxa"/>
              <w:right w:w="80" w:type="dxa"/>
            </w:tcMar>
          </w:tcPr>
          <w:p w14:paraId="0035BE85" w14:textId="77777777" w:rsidR="00692FF1" w:rsidRDefault="00000000">
            <w:pPr>
              <w:spacing w:after="20"/>
            </w:pPr>
            <w:r>
              <w:rPr>
                <w:sz w:val="17"/>
              </w:rPr>
              <w:t>Measure travel-time reduction under peak highway congestion.</w:t>
            </w:r>
          </w:p>
        </w:tc>
      </w:tr>
      <w:tr w:rsidR="00692FF1" w14:paraId="1C1FBEB4" w14:textId="77777777">
        <w:trPr>
          <w:jc w:val="center"/>
        </w:trPr>
        <w:tc>
          <w:tcPr>
            <w:tcW w:w="1872" w:type="dxa"/>
            <w:shd w:val="clear" w:color="auto" w:fill="FFFFFF"/>
            <w:tcMar>
              <w:top w:w="60" w:type="dxa"/>
              <w:left w:w="80" w:type="dxa"/>
              <w:bottom w:w="60" w:type="dxa"/>
              <w:right w:w="80" w:type="dxa"/>
            </w:tcMar>
          </w:tcPr>
          <w:p w14:paraId="64D485E7" w14:textId="77777777" w:rsidR="00692FF1" w:rsidRDefault="00000000">
            <w:pPr>
              <w:spacing w:after="20"/>
            </w:pPr>
            <w:r>
              <w:rPr>
                <w:b/>
                <w:sz w:val="17"/>
              </w:rPr>
              <w:t>Congestion Avoidance</w:t>
            </w:r>
          </w:p>
        </w:tc>
        <w:tc>
          <w:tcPr>
            <w:tcW w:w="1584" w:type="dxa"/>
            <w:shd w:val="clear" w:color="auto" w:fill="FFFFFF"/>
            <w:tcMar>
              <w:top w:w="60" w:type="dxa"/>
              <w:left w:w="80" w:type="dxa"/>
              <w:bottom w:w="60" w:type="dxa"/>
              <w:right w:w="80" w:type="dxa"/>
            </w:tcMar>
          </w:tcPr>
          <w:p w14:paraId="4821E993" w14:textId="77777777" w:rsidR="00692FF1" w:rsidRDefault="00000000">
            <w:pPr>
              <w:spacing w:after="20"/>
            </w:pPr>
            <w:r>
              <w:rPr>
                <w:sz w:val="17"/>
              </w:rPr>
              <w:t>Delay penalty (Delta T)</w:t>
            </w:r>
          </w:p>
        </w:tc>
        <w:tc>
          <w:tcPr>
            <w:tcW w:w="1872" w:type="dxa"/>
            <w:shd w:val="clear" w:color="auto" w:fill="FFFFFF"/>
            <w:tcMar>
              <w:top w:w="60" w:type="dxa"/>
              <w:left w:w="80" w:type="dxa"/>
              <w:bottom w:w="60" w:type="dxa"/>
              <w:right w:w="80" w:type="dxa"/>
            </w:tcMar>
          </w:tcPr>
          <w:p w14:paraId="580A9381" w14:textId="77777777" w:rsidR="00692FF1" w:rsidRDefault="00000000">
            <w:pPr>
              <w:spacing w:after="20"/>
            </w:pPr>
            <w:r>
              <w:rPr>
                <w:sz w:val="17"/>
              </w:rPr>
              <w:t>Uninformed Routing (No Pred)</w:t>
            </w:r>
          </w:p>
        </w:tc>
        <w:tc>
          <w:tcPr>
            <w:tcW w:w="1872" w:type="dxa"/>
            <w:shd w:val="clear" w:color="auto" w:fill="FFFFFF"/>
            <w:tcMar>
              <w:top w:w="60" w:type="dxa"/>
              <w:left w:w="80" w:type="dxa"/>
              <w:bottom w:w="60" w:type="dxa"/>
              <w:right w:w="80" w:type="dxa"/>
            </w:tcMar>
          </w:tcPr>
          <w:p w14:paraId="28C9934E" w14:textId="77777777" w:rsidR="00692FF1" w:rsidRDefault="00000000">
            <w:pPr>
              <w:spacing w:after="20"/>
            </w:pPr>
            <w:r>
              <w:rPr>
                <w:sz w:val="17"/>
              </w:rPr>
              <w:t>Proactive Diversion A*</w:t>
            </w:r>
          </w:p>
        </w:tc>
        <w:tc>
          <w:tcPr>
            <w:tcW w:w="2160" w:type="dxa"/>
            <w:shd w:val="clear" w:color="auto" w:fill="FFFFFF"/>
            <w:tcMar>
              <w:top w:w="60" w:type="dxa"/>
              <w:left w:w="80" w:type="dxa"/>
              <w:bottom w:w="60" w:type="dxa"/>
              <w:right w:w="80" w:type="dxa"/>
            </w:tcMar>
          </w:tcPr>
          <w:p w14:paraId="5824F033" w14:textId="77777777" w:rsidR="00692FF1" w:rsidRDefault="00000000">
            <w:pPr>
              <w:spacing w:after="20"/>
            </w:pPr>
            <w:r>
              <w:rPr>
                <w:sz w:val="17"/>
              </w:rPr>
              <w:t>Reduce transit time spent in stop-and-go conditions.</w:t>
            </w:r>
          </w:p>
        </w:tc>
      </w:tr>
      <w:tr w:rsidR="00692FF1" w14:paraId="77191118" w14:textId="77777777">
        <w:trPr>
          <w:jc w:val="center"/>
        </w:trPr>
        <w:tc>
          <w:tcPr>
            <w:tcW w:w="1872" w:type="dxa"/>
            <w:shd w:val="clear" w:color="auto" w:fill="F7F9FB"/>
            <w:tcMar>
              <w:top w:w="60" w:type="dxa"/>
              <w:left w:w="80" w:type="dxa"/>
              <w:bottom w:w="60" w:type="dxa"/>
              <w:right w:w="80" w:type="dxa"/>
            </w:tcMar>
          </w:tcPr>
          <w:p w14:paraId="08E3C1A2" w14:textId="77777777" w:rsidR="00692FF1" w:rsidRDefault="00000000">
            <w:pPr>
              <w:spacing w:after="20"/>
            </w:pPr>
            <w:r>
              <w:rPr>
                <w:b/>
                <w:sz w:val="17"/>
              </w:rPr>
              <w:t>Computational Latency</w:t>
            </w:r>
          </w:p>
        </w:tc>
        <w:tc>
          <w:tcPr>
            <w:tcW w:w="1584" w:type="dxa"/>
            <w:shd w:val="clear" w:color="auto" w:fill="F7F9FB"/>
            <w:tcMar>
              <w:top w:w="60" w:type="dxa"/>
              <w:left w:w="80" w:type="dxa"/>
              <w:bottom w:w="60" w:type="dxa"/>
              <w:right w:w="80" w:type="dxa"/>
            </w:tcMar>
          </w:tcPr>
          <w:p w14:paraId="248806D8" w14:textId="77777777" w:rsidR="00692FF1" w:rsidRDefault="00000000">
            <w:pPr>
              <w:spacing w:after="20"/>
            </w:pPr>
            <w:r>
              <w:rPr>
                <w:sz w:val="17"/>
              </w:rPr>
              <w:t>Search time (ms)</w:t>
            </w:r>
          </w:p>
        </w:tc>
        <w:tc>
          <w:tcPr>
            <w:tcW w:w="1872" w:type="dxa"/>
            <w:shd w:val="clear" w:color="auto" w:fill="F7F9FB"/>
            <w:tcMar>
              <w:top w:w="60" w:type="dxa"/>
              <w:left w:w="80" w:type="dxa"/>
              <w:bottom w:w="60" w:type="dxa"/>
              <w:right w:w="80" w:type="dxa"/>
            </w:tcMar>
          </w:tcPr>
          <w:p w14:paraId="117B5FA4" w14:textId="77777777" w:rsidR="00692FF1" w:rsidRDefault="00000000">
            <w:pPr>
              <w:spacing w:after="20"/>
            </w:pPr>
            <w:r>
              <w:rPr>
                <w:sz w:val="17"/>
              </w:rPr>
              <w:t>Exhaustive BFS</w:t>
            </w:r>
          </w:p>
        </w:tc>
        <w:tc>
          <w:tcPr>
            <w:tcW w:w="1872" w:type="dxa"/>
            <w:shd w:val="clear" w:color="auto" w:fill="F7F9FB"/>
            <w:tcMar>
              <w:top w:w="60" w:type="dxa"/>
              <w:left w:w="80" w:type="dxa"/>
              <w:bottom w:w="60" w:type="dxa"/>
              <w:right w:w="80" w:type="dxa"/>
            </w:tcMar>
          </w:tcPr>
          <w:p w14:paraId="4510E1E2" w14:textId="77777777" w:rsidR="00692FF1" w:rsidRDefault="00000000">
            <w:pPr>
              <w:spacing w:after="20"/>
            </w:pPr>
            <w:r>
              <w:rPr>
                <w:sz w:val="17"/>
              </w:rPr>
              <w:t>Heuristic A* (h(u) = d / v_max)</w:t>
            </w:r>
          </w:p>
        </w:tc>
        <w:tc>
          <w:tcPr>
            <w:tcW w:w="2160" w:type="dxa"/>
            <w:shd w:val="clear" w:color="auto" w:fill="F7F9FB"/>
            <w:tcMar>
              <w:top w:w="60" w:type="dxa"/>
              <w:left w:w="80" w:type="dxa"/>
              <w:bottom w:w="60" w:type="dxa"/>
              <w:right w:w="80" w:type="dxa"/>
            </w:tcMar>
          </w:tcPr>
          <w:p w14:paraId="33B663A2" w14:textId="77777777" w:rsidR="00692FF1" w:rsidRDefault="00000000">
            <w:pPr>
              <w:spacing w:after="20"/>
            </w:pPr>
            <w:r>
              <w:rPr>
                <w:sz w:val="17"/>
              </w:rPr>
              <w:t>Maintain search latency under 250 ms for UI responsiveness.</w:t>
            </w:r>
          </w:p>
        </w:tc>
      </w:tr>
    </w:tbl>
    <w:p w14:paraId="17B1BE5B" w14:textId="77777777" w:rsidR="00692FF1" w:rsidRDefault="00692FF1">
      <w:pPr>
        <w:spacing w:after="160"/>
      </w:pPr>
    </w:p>
    <w:p w14:paraId="18E06D9F" w14:textId="77777777" w:rsidR="00692FF1" w:rsidRDefault="00000000">
      <w:pPr>
        <w:keepNext/>
        <w:spacing w:before="280" w:after="80"/>
      </w:pPr>
      <w:r>
        <w:rPr>
          <w:b/>
          <w:color w:val="003366"/>
          <w:sz w:val="26"/>
        </w:rPr>
        <w:t>12. References (APA 7th Edition)</w:t>
      </w:r>
    </w:p>
    <w:p w14:paraId="74DA27F4" w14:textId="77777777" w:rsidR="00692FF1" w:rsidRDefault="00000000">
      <w:pPr>
        <w:spacing w:after="80"/>
        <w:ind w:left="576" w:hanging="576"/>
      </w:pPr>
      <w:r>
        <w:rPr>
          <w:b/>
        </w:rPr>
        <w:t xml:space="preserve">1. </w:t>
      </w:r>
      <w:r>
        <w:t>Lv, Y., Duan, Y., Kang, W., Li, Z., &amp; Wang, F.-Y. (2015). Traffic flow prediction with big data: A deep learning approach. IEEE Transactions on Intelligent Transportation Systems, 16(2), 865–873. https://doi.org/10.1109/TITS.2014.2345663</w:t>
      </w:r>
    </w:p>
    <w:p w14:paraId="703BA882" w14:textId="77777777" w:rsidR="00692FF1" w:rsidRDefault="00000000">
      <w:pPr>
        <w:spacing w:after="80"/>
        <w:ind w:left="576" w:hanging="576"/>
      </w:pPr>
      <w:r>
        <w:rPr>
          <w:b/>
        </w:rPr>
        <w:t xml:space="preserve">2. </w:t>
      </w:r>
      <w:r>
        <w:t>Zhao, Z., &amp; Chen, W. (2017). LSTM network: A deep learning approach for short-term traffic forecast. IET Intelligent Transport Systems, 11(2), 68–75. https://doi.org/10.1049/iet-its.2016.0208</w:t>
      </w:r>
    </w:p>
    <w:p w14:paraId="3BBC8095" w14:textId="77777777" w:rsidR="00692FF1" w:rsidRDefault="00000000">
      <w:pPr>
        <w:spacing w:after="80"/>
        <w:ind w:left="576" w:hanging="576"/>
      </w:pPr>
      <w:r>
        <w:rPr>
          <w:b/>
        </w:rPr>
        <w:t xml:space="preserve">3. </w:t>
      </w:r>
      <w:r>
        <w:t>Yu, B., Yin, H., &amp; Zhu, Z. (2018). Spatio-temporal graph convolutional networks: A deep learning framework for traffic forecasting. Proceedings of the 27th International Joint Conference on Artificial Intelligence (IJCAI), 3634–3640. https://doi.org/10.24963/ijcai.2018/505</w:t>
      </w:r>
    </w:p>
    <w:p w14:paraId="499DA99F" w14:textId="77777777" w:rsidR="00692FF1" w:rsidRDefault="00000000">
      <w:pPr>
        <w:spacing w:after="80"/>
        <w:ind w:left="576" w:hanging="576"/>
      </w:pPr>
      <w:r>
        <w:rPr>
          <w:b/>
        </w:rPr>
        <w:t xml:space="preserve">4. </w:t>
      </w:r>
      <w:r>
        <w:t>Li, Y., Yu, R., Shahabi, C., &amp; Liu, Y. (2018). Diffusion convolutional recurrent neural network: Data-driven traffic forecasting. International Conference on Learning Representations (ICLR).</w:t>
      </w:r>
    </w:p>
    <w:p w14:paraId="40811C44" w14:textId="77777777" w:rsidR="00692FF1" w:rsidRDefault="00000000">
      <w:pPr>
        <w:spacing w:after="80"/>
        <w:ind w:left="576" w:hanging="576"/>
      </w:pPr>
      <w:r>
        <w:rPr>
          <w:b/>
        </w:rPr>
        <w:t xml:space="preserve">5. </w:t>
      </w:r>
      <w:r>
        <w:t>Guo, S., Lin, Y., Feng, N., Song, C., &amp; Wan, H. (2019). Attention based spatial-temporal graph convolutional networks for traffic flow forecasting. Proceedings of the AAAI Conference on Artificial Intelligence, 33(01), 922–929. https://doi.org/10.1609/aaai.v33i01.3301922</w:t>
      </w:r>
    </w:p>
    <w:p w14:paraId="34263EEF" w14:textId="77777777" w:rsidR="00692FF1" w:rsidRDefault="00000000">
      <w:pPr>
        <w:spacing w:after="80"/>
        <w:ind w:left="576" w:hanging="576"/>
      </w:pPr>
      <w:r>
        <w:rPr>
          <w:b/>
        </w:rPr>
        <w:lastRenderedPageBreak/>
        <w:t xml:space="preserve">6. </w:t>
      </w:r>
      <w:r>
        <w:t>Wu, Z., Pan, S., Long, G., Jiang, J., &amp; Zhang, C. (2019). Graph WaveNet for deep spatial-temporal graph modeling. Proceedings of the 28th International Joint Conference on Artificial Intelligence (IJCAI), 1907–1913. https://doi.org/10.24963/ijcai.2019/264</w:t>
      </w:r>
    </w:p>
    <w:p w14:paraId="3A4935AF" w14:textId="77777777" w:rsidR="00692FF1" w:rsidRDefault="00000000">
      <w:pPr>
        <w:spacing w:after="80"/>
        <w:ind w:left="576" w:hanging="576"/>
      </w:pPr>
      <w:r>
        <w:rPr>
          <w:b/>
        </w:rPr>
        <w:t xml:space="preserve">7. </w:t>
      </w:r>
      <w:r>
        <w:t>Yin, X., Wu, G., Wei, J., Shen, Y., Qi, H., &amp; Yin, B. (2020). Deep learning on traffic prediction: Methods, analysis and future directions. IEEE Transactions on Intelligent Transportation Systems, 23(2), 737–755. https://doi.org/10.1109/TITS.2020.3020689</w:t>
      </w:r>
    </w:p>
    <w:p w14:paraId="259D52C4" w14:textId="77777777" w:rsidR="00692FF1" w:rsidRDefault="00000000">
      <w:pPr>
        <w:spacing w:after="80"/>
        <w:ind w:left="576" w:hanging="576"/>
      </w:pPr>
      <w:r>
        <w:rPr>
          <w:b/>
        </w:rPr>
        <w:t xml:space="preserve">8. </w:t>
      </w:r>
      <w:r>
        <w:t>Boukerche, A., Tao, Y., &amp; Sun, P. (2020). Artificial intelligence-based vehicular traffic flow prediction methods for supporting intelligent transportation systems. Computer Networks, 182, 107484. https://doi.org/10.1016/j.comnet.2020.107484</w:t>
      </w:r>
    </w:p>
    <w:p w14:paraId="1F7CFB07" w14:textId="77777777" w:rsidR="00692FF1" w:rsidRDefault="00000000">
      <w:pPr>
        <w:spacing w:after="80"/>
        <w:ind w:left="576" w:hanging="576"/>
      </w:pPr>
      <w:r>
        <w:rPr>
          <w:b/>
        </w:rPr>
        <w:t xml:space="preserve">9. </w:t>
      </w:r>
      <w:r>
        <w:t>Guo, P., Xiao, K., Ye, Z., &amp; Zhu, W. (2021). Route optimization via environment-aware deep network and reinforcement learning. ACM Transactions on Intelligent Systems and Technology, 12(6), 1–21. https://doi.org/10.1145/3461645</w:t>
      </w:r>
    </w:p>
    <w:p w14:paraId="18B6FC82" w14:textId="77777777" w:rsidR="00692FF1" w:rsidRDefault="00000000">
      <w:pPr>
        <w:spacing w:after="80"/>
        <w:ind w:left="576" w:hanging="576"/>
      </w:pPr>
      <w:r>
        <w:rPr>
          <w:b/>
        </w:rPr>
        <w:t xml:space="preserve">10. </w:t>
      </w:r>
      <w:r>
        <w:t>Wang, S., Cao, J., &amp; Yu, P. S. (2022). Deep learning for spat-temporal data mining: A survey. IEEE Transactions on Knowledge and Data Engineering, 34(8), 3681–3700. https://doi.org/10.1109/TKDE.2020.3025580</w:t>
      </w:r>
    </w:p>
    <w:p w14:paraId="3F01CD36" w14:textId="77777777" w:rsidR="00692FF1" w:rsidRDefault="00000000">
      <w:pPr>
        <w:spacing w:after="80"/>
        <w:ind w:left="576" w:hanging="576"/>
      </w:pPr>
      <w:r>
        <w:rPr>
          <w:b/>
        </w:rPr>
        <w:t xml:space="preserve">11. </w:t>
      </w:r>
      <w:r>
        <w:t>Shaygan, M., Meese, C., Li, W., Zhao, X., &amp; Nejad, M. (2023). Traffic prediction using artificial intelligence: Review of recent advances and emerging opportunities. Transportation Research Part C: Emerging Technologies, 145, 103947. https://doi.org/10.1016/j.trc.2022.103947</w:t>
      </w:r>
    </w:p>
    <w:p w14:paraId="432A5D1E" w14:textId="77777777" w:rsidR="00692FF1" w:rsidRDefault="00000000">
      <w:pPr>
        <w:spacing w:after="80"/>
        <w:ind w:left="576" w:hanging="576"/>
      </w:pPr>
      <w:r>
        <w:rPr>
          <w:b/>
        </w:rPr>
        <w:t xml:space="preserve">12. </w:t>
      </w:r>
      <w:r>
        <w:t>Boukerche, A., &amp; Wang, J. (2020). Machine learning-based traffic prediction models for intelligent transportation systems. Computer Networks, 181, 107530. https://doi.org/10.1016/j.comnet.2020.107530</w:t>
      </w:r>
    </w:p>
    <w:p w14:paraId="4B433332" w14:textId="77777777" w:rsidR="00692FF1" w:rsidRDefault="00000000">
      <w:pPr>
        <w:spacing w:after="80"/>
        <w:ind w:left="576" w:hanging="576"/>
      </w:pPr>
      <w:r>
        <w:rPr>
          <w:b/>
        </w:rPr>
        <w:t xml:space="preserve">13. </w:t>
      </w:r>
      <w:r>
        <w:t>Hogue, J. (2019). Metro Interstate Traffic Volume [Dataset]. UCI Machine Learning Repository. https://doi.org/10.24432/C5X60B</w:t>
      </w:r>
    </w:p>
    <w:p w14:paraId="6C0FE332" w14:textId="77777777" w:rsidR="00692FF1" w:rsidRDefault="00000000">
      <w:pPr>
        <w:spacing w:after="80"/>
        <w:ind w:left="576" w:hanging="576"/>
      </w:pPr>
      <w:r>
        <w:rPr>
          <w:b/>
        </w:rPr>
        <w:t xml:space="preserve">14. </w:t>
      </w:r>
      <w:r>
        <w:t>Jiang, W., &amp; Luo, J. (2022). Graph neural network for traffic forecasting: A survey. Expert Systems with Applications, 207, 117921. https://doi.org/10.1016/j.eswa.2022.117921</w:t>
      </w:r>
    </w:p>
    <w:p w14:paraId="388BF3CB" w14:textId="77777777" w:rsidR="00692FF1" w:rsidRDefault="00000000">
      <w:pPr>
        <w:spacing w:after="80"/>
        <w:ind w:left="576" w:hanging="576"/>
      </w:pPr>
      <w:r>
        <w:rPr>
          <w:b/>
        </w:rPr>
        <w:t xml:space="preserve">15. </w:t>
      </w:r>
      <w:r>
        <w:t>Haydari, A., &amp; Yilmaz, Y. (2020). Deep reinforcement learning for intelligent transportation systems: A survey. IEEE Transactions on Intelligent Transportation Systems, 23(1), 11–31. https://doi.org/10.1109/TITS.2020.3008697</w:t>
      </w:r>
    </w:p>
    <w:p w14:paraId="6C148BAF" w14:textId="77777777" w:rsidR="00692FF1" w:rsidRDefault="00000000">
      <w:pPr>
        <w:spacing w:after="80"/>
        <w:ind w:left="576" w:hanging="576"/>
      </w:pPr>
      <w:r>
        <w:rPr>
          <w:b/>
        </w:rPr>
        <w:t xml:space="preserve">16. </w:t>
      </w:r>
      <w:r>
        <w:t>Bai, L., Yao, L., Li, C., Wang, X., &amp; Wang, C. (2020). Adaptive graph convolutional recurrent network for traffic forecasting. Advances in Neural Information Processing Systems, 33, 17804–17815.</w:t>
      </w:r>
    </w:p>
    <w:p w14:paraId="6B3FA9B7" w14:textId="77777777" w:rsidR="00692FF1" w:rsidRDefault="00000000">
      <w:pPr>
        <w:spacing w:after="80"/>
        <w:ind w:left="576" w:hanging="576"/>
      </w:pPr>
      <w:r>
        <w:rPr>
          <w:b/>
        </w:rPr>
        <w:t xml:space="preserve">17. </w:t>
      </w:r>
      <w:r>
        <w:t>Song, C., Lin, Y., Guo, S., &amp; Wan, H. (2020). Spatial-temporal synchronous graph convolutional networks: A new framework for spatial-temporal network data forecasting. Proceedings of the AAAI Conference on Artificial Intelligence, 34(01), 914–921. https://doi.org/10.1609/aaai.v34i01.5438</w:t>
      </w:r>
    </w:p>
    <w:p w14:paraId="045EB61D" w14:textId="77777777" w:rsidR="00692FF1" w:rsidRDefault="00000000">
      <w:pPr>
        <w:spacing w:after="80"/>
        <w:ind w:left="576" w:hanging="576"/>
      </w:pPr>
      <w:r>
        <w:rPr>
          <w:b/>
        </w:rPr>
        <w:t xml:space="preserve">18. </w:t>
      </w:r>
      <w:r>
        <w:t>Zheng, C., Fan, X., Wang, C., &amp; Qi, J. (2020). GMAN: A graph multi-attention network for traffic prediction. Proceedings of the AAAI Conference on Artificial Intelligence, 34(01), 1234–1241. https://doi.org/10.1609/aaai.v34i01.5477</w:t>
      </w:r>
    </w:p>
    <w:p w14:paraId="407D27EA" w14:textId="77777777" w:rsidR="00692FF1" w:rsidRDefault="00000000">
      <w:pPr>
        <w:spacing w:after="80"/>
        <w:ind w:left="576" w:hanging="576"/>
      </w:pPr>
      <w:r>
        <w:rPr>
          <w:b/>
        </w:rPr>
        <w:lastRenderedPageBreak/>
        <w:t xml:space="preserve">19. </w:t>
      </w:r>
      <w:r>
        <w:t>Wu, Z., Pan, S., Long, G., Jiang, J., Chang, X., &amp; Zhang, C. (2020). Connecting the dots: Multivariate time series forecasting with graph neural networks. Proceedings of the 26th ACM SIGKDD International Conference on Knowledge Discovery &amp; Data Mining, 753–763. https://doi.org/10.1145/3394486.3403118</w:t>
      </w:r>
    </w:p>
    <w:p w14:paraId="1C710A63" w14:textId="77777777" w:rsidR="00692FF1" w:rsidRDefault="00000000">
      <w:pPr>
        <w:spacing w:after="80"/>
        <w:ind w:left="576" w:hanging="576"/>
      </w:pPr>
      <w:r>
        <w:rPr>
          <w:b/>
        </w:rPr>
        <w:t xml:space="preserve">20. </w:t>
      </w:r>
      <w:r>
        <w:t>Zhao, L., Song, Y., Zhang, C., Liu, Y., Wang, P., Lin, T., Deng, M., &amp; Li, H. (2019). T-GCN: A temporal graph convolutional network for traffic prediction. IEEE Transactions on Intelligent Transportation Systems, 21(9), 3848–3858. https://doi.org/10.1109/TITS.2019.2935152</w:t>
      </w:r>
    </w:p>
    <w:p w14:paraId="37A82B4B" w14:textId="77777777" w:rsidR="00692FF1" w:rsidRDefault="00000000">
      <w:pPr>
        <w:spacing w:after="80"/>
        <w:ind w:left="576" w:hanging="576"/>
      </w:pPr>
      <w:r>
        <w:rPr>
          <w:b/>
        </w:rPr>
        <w:t xml:space="preserve">21. </w:t>
      </w:r>
      <w:r>
        <w:t>Ma, X., Tao, Z., Wang, Y., Yu, H., &amp; Wang, Y. (2015). Long short-term memory neural network for traffic speed prediction using remote microwave sensor data. Transportation Research Part C: Emerging Technologies, 54, 187–197. https://doi.org/10.1016/j.trc.2015.03.014</w:t>
      </w:r>
    </w:p>
    <w:p w14:paraId="49919FFB" w14:textId="77777777" w:rsidR="00692FF1" w:rsidRDefault="00000000">
      <w:pPr>
        <w:spacing w:after="80"/>
        <w:ind w:left="576" w:hanging="576"/>
      </w:pPr>
      <w:r>
        <w:rPr>
          <w:b/>
        </w:rPr>
        <w:t xml:space="preserve">22. </w:t>
      </w:r>
      <w:r>
        <w:t>Vlahogianni, E. I., Karlaftis, M. G., &amp; Golias, J. C. (2014). Short-term traffic forecasting: Where we are and where we're going. Transportation Research Part C: Emerging Technologies, 43, 3–19. https://doi.org/10.1016/j.trc.2014.01.005</w:t>
      </w:r>
    </w:p>
    <w:p w14:paraId="72B341D0" w14:textId="77777777" w:rsidR="00692FF1" w:rsidRDefault="00000000">
      <w:pPr>
        <w:spacing w:after="80"/>
        <w:ind w:left="576" w:hanging="576"/>
      </w:pPr>
      <w:r>
        <w:rPr>
          <w:b/>
        </w:rPr>
        <w:t xml:space="preserve">23. </w:t>
      </w:r>
      <w:r>
        <w:t>Polson, N. G., &amp; Sokolov, V. O. (2017). Deep learning predictors for traffic flow: Effects of weather and temporal constraints. Transportation Research Part C: Emerging Technologies, 75, 320–333. https://doi.org/10.1016/j.trc.2016.12.006</w:t>
      </w:r>
    </w:p>
    <w:p w14:paraId="61F0BC66" w14:textId="77777777" w:rsidR="00692FF1" w:rsidRDefault="00000000">
      <w:pPr>
        <w:spacing w:after="80"/>
        <w:ind w:left="576" w:hanging="576"/>
      </w:pPr>
      <w:r>
        <w:rPr>
          <w:b/>
        </w:rPr>
        <w:t xml:space="preserve">24. </w:t>
      </w:r>
      <w:r>
        <w:t>Karlaftis, M. G., &amp; Vlahogianni, E. I. (2011). Statistical methods versus neural networks in transportation research: Differences, similarities and some insights. Transportation Research Part C: Emerging Technologies, 19(3), 387–399. https://doi.org/10.1016/j.trc.2010.10.004</w:t>
      </w:r>
    </w:p>
    <w:p w14:paraId="6B788E5C" w14:textId="77777777" w:rsidR="00692FF1" w:rsidRDefault="00000000">
      <w:pPr>
        <w:spacing w:after="80"/>
        <w:ind w:left="576" w:hanging="576"/>
      </w:pPr>
      <w:r>
        <w:rPr>
          <w:b/>
        </w:rPr>
        <w:t xml:space="preserve">25. </w:t>
      </w:r>
      <w:r>
        <w:t>Seo, Y., Defferrard, M., Vandergheynst, P., &amp; Bresson, X. (2018). Structured sequence modeling with graph convolutional recurrent networks. International Conference on Neural Information Processing, 362–373.</w:t>
      </w:r>
    </w:p>
    <w:p w14:paraId="0AFA628D" w14:textId="77777777" w:rsidR="00692FF1" w:rsidRDefault="00000000">
      <w:pPr>
        <w:spacing w:after="80"/>
        <w:ind w:left="576" w:hanging="576"/>
      </w:pPr>
      <w:r>
        <w:rPr>
          <w:b/>
        </w:rPr>
        <w:t xml:space="preserve">26. </w:t>
      </w:r>
      <w:r>
        <w:t>Shuman, D. I., Narang, S. K., Frossard, P., Ortega, A., &amp; Vandergheynst, P. (2013). The emerging field of signal processing on graphs: Extending high-dimensional data analysis to networks and other irregular domains. IEEE Signal Processing Magazine, 30(3), 83–98. https://doi.org/10.1109/MSP.2012.2235192</w:t>
      </w:r>
    </w:p>
    <w:p w14:paraId="42A369E7" w14:textId="77777777" w:rsidR="00692FF1" w:rsidRDefault="00000000">
      <w:pPr>
        <w:spacing w:after="80"/>
        <w:ind w:left="576" w:hanging="576"/>
      </w:pPr>
      <w:r>
        <w:rPr>
          <w:b/>
        </w:rPr>
        <w:t xml:space="preserve">27. </w:t>
      </w:r>
      <w:r>
        <w:t>Kipf, T. N., &amp; Welling, M. (2017). Semi-supervised classification with graph convolutional networks. International Conference on Learning Representations (ICLR).</w:t>
      </w:r>
    </w:p>
    <w:p w14:paraId="1222A2FB" w14:textId="77777777" w:rsidR="00692FF1" w:rsidRDefault="00000000">
      <w:pPr>
        <w:spacing w:after="80"/>
        <w:ind w:left="576" w:hanging="576"/>
      </w:pPr>
      <w:r>
        <w:rPr>
          <w:b/>
        </w:rPr>
        <w:t xml:space="preserve">28. </w:t>
      </w:r>
      <w:r>
        <w:t>Vaswani, A., Shazeer, N., Parmar, N., Uszkoreit, J., Jones, L., Gomez, A. N., Kaiser, Ł., &amp; Polosukhin, I. (2017). Attention is all you need. Advances in Neural Information Processing Systems, 30, 5998–6008.</w:t>
      </w:r>
    </w:p>
    <w:p w14:paraId="55D3256A" w14:textId="77777777" w:rsidR="00692FF1" w:rsidRDefault="00000000">
      <w:pPr>
        <w:spacing w:after="80"/>
        <w:ind w:left="576" w:hanging="576"/>
      </w:pPr>
      <w:r>
        <w:rPr>
          <w:b/>
        </w:rPr>
        <w:t xml:space="preserve">29. </w:t>
      </w:r>
      <w:r>
        <w:t>Hochreiter, S., &amp; Schmidhuber, J. (1997). Long short-term memory. Neural Computation, 9(8), 1735–1780. https://doi.org/10.1162/neco.1997.9.8.1735</w:t>
      </w:r>
    </w:p>
    <w:p w14:paraId="204F301F" w14:textId="77777777" w:rsidR="00692FF1" w:rsidRDefault="00000000">
      <w:pPr>
        <w:spacing w:after="80"/>
        <w:ind w:left="576" w:hanging="576"/>
      </w:pPr>
      <w:r>
        <w:rPr>
          <w:b/>
        </w:rPr>
        <w:t xml:space="preserve">30. </w:t>
      </w:r>
      <w:r>
        <w:t>Kingma, D. P., &amp; Ba, J. (2015). Adam: A method for stochastic optimization. International Conference on Learning Representations (ICLR).</w:t>
      </w:r>
    </w:p>
    <w:p w14:paraId="18F5DC39" w14:textId="77777777" w:rsidR="00692FF1" w:rsidRDefault="00000000">
      <w:pPr>
        <w:spacing w:after="80"/>
        <w:ind w:left="576" w:hanging="576"/>
      </w:pPr>
      <w:r>
        <w:rPr>
          <w:b/>
        </w:rPr>
        <w:t xml:space="preserve">31. </w:t>
      </w:r>
      <w:r>
        <w:t>Chen, T., &amp; Guestrin, C. (2016). XGBoost: A scalable tree boosting system. Proceedings of the 22nd ACM SIGKDD International Conference on Knowledge Discovery and Data Mining, 785–794. https://doi.org/10.1145/2939672.2939785</w:t>
      </w:r>
    </w:p>
    <w:p w14:paraId="2B0E2AB5" w14:textId="77777777" w:rsidR="00692FF1" w:rsidRDefault="00000000">
      <w:pPr>
        <w:spacing w:after="80"/>
        <w:ind w:left="576" w:hanging="576"/>
      </w:pPr>
      <w:r>
        <w:rPr>
          <w:b/>
        </w:rPr>
        <w:lastRenderedPageBreak/>
        <w:t xml:space="preserve">32. </w:t>
      </w:r>
      <w:r>
        <w:t>Wang, Y., &amp; Dong, Z. (2021). Dynamic multi-objective route planning based on improved heuristic algorithm in urban traffic networks. IEEE Access, 9, 74532–74542. https://doi.org/10.1109/ACCESS.2021.3080516</w:t>
      </w:r>
    </w:p>
    <w:p w14:paraId="59893DD7" w14:textId="77777777" w:rsidR="00692FF1" w:rsidRDefault="00000000">
      <w:pPr>
        <w:spacing w:after="80"/>
        <w:ind w:left="576" w:hanging="576"/>
      </w:pPr>
      <w:r>
        <w:rPr>
          <w:b/>
        </w:rPr>
        <w:t xml:space="preserve">33. </w:t>
      </w:r>
      <w:r>
        <w:t>Kan, Z., Tang, L., Kwan, M.-P., &amp; Ren, C. (2018). Evaluating the green travel benefits of urban road network optimization using trajectory big data. Computers, Environment and Urban Systems, 72, 126–137. https://doi.org/10.1016/j.compenvurbsys.2018.06.007</w:t>
      </w:r>
    </w:p>
    <w:p w14:paraId="01164404" w14:textId="77777777" w:rsidR="00692FF1" w:rsidRDefault="00000000">
      <w:pPr>
        <w:spacing w:after="80"/>
        <w:ind w:left="576" w:hanging="576"/>
      </w:pPr>
      <w:r>
        <w:rPr>
          <w:b/>
        </w:rPr>
        <w:t xml:space="preserve">34. </w:t>
      </w:r>
      <w:r>
        <w:t>Goldberg, A. V., &amp; Harrelson, C. (2005). Computing the shortest path: A* search meets point-to-point routing. Proceedings of the Sixteenth Annual ACM-SIAM Symposium on Discrete Algorithms (SODA), 156–165.</w:t>
      </w:r>
    </w:p>
    <w:p w14:paraId="4E3BF7F0" w14:textId="77777777" w:rsidR="00692FF1" w:rsidRDefault="00000000">
      <w:pPr>
        <w:spacing w:after="80"/>
        <w:ind w:left="576" w:hanging="576"/>
      </w:pPr>
      <w:r>
        <w:rPr>
          <w:b/>
        </w:rPr>
        <w:t xml:space="preserve">35. </w:t>
      </w:r>
      <w:r>
        <w:t>Bureau of Public Roads. (1964). Traffic Assignment Manual. U.S. Department of Commerce, Urban Planning Division.</w:t>
      </w:r>
    </w:p>
    <w:p w14:paraId="6DA38BA7" w14:textId="77777777" w:rsidR="00692FF1" w:rsidRDefault="00000000">
      <w:pPr>
        <w:spacing w:after="80"/>
        <w:ind w:left="576" w:hanging="576"/>
      </w:pPr>
      <w:r>
        <w:rPr>
          <w:b/>
        </w:rPr>
        <w:t xml:space="preserve">36. </w:t>
      </w:r>
      <w:r>
        <w:t>Wu, C.-H., Ho, J.-M., &amp; Lee, D.-T. (2004). Travel-time prediction with support vector regression. IEEE Transactions on Intelligent Transportation Systems, 5(4), 276–281. https://doi.org/10.1109/TITS.2004.837813</w:t>
      </w:r>
    </w:p>
    <w:p w14:paraId="36316654" w14:textId="77777777" w:rsidR="00692FF1" w:rsidRDefault="00000000">
      <w:pPr>
        <w:spacing w:after="80"/>
        <w:ind w:left="576" w:hanging="576"/>
      </w:pPr>
      <w:r>
        <w:rPr>
          <w:b/>
        </w:rPr>
        <w:t xml:space="preserve">37. </w:t>
      </w:r>
      <w:r>
        <w:t>Okutani, I., &amp; Stephanedes, Y. J. (1984). Dynamic prediction of traffic volume through Kalman filtering theory. Transportation Research Part B: Methodological, 18(1), 1–11. https://doi.org/10.1016/0191-2615(84)90002-X</w:t>
      </w:r>
    </w:p>
    <w:p w14:paraId="202F6448" w14:textId="77777777" w:rsidR="00692FF1" w:rsidRDefault="00000000">
      <w:pPr>
        <w:spacing w:after="80"/>
        <w:ind w:left="576" w:hanging="576"/>
      </w:pPr>
      <w:r>
        <w:rPr>
          <w:b/>
        </w:rPr>
        <w:t xml:space="preserve">38. </w:t>
      </w:r>
      <w:r>
        <w:t>Liaw, A., &amp; Wiener, M. (2002). Classification and regression by randomForest. R News, 2(3), 18–22.</w:t>
      </w:r>
    </w:p>
    <w:p w14:paraId="5526E7BC" w14:textId="77777777" w:rsidR="00692FF1" w:rsidRDefault="00000000">
      <w:pPr>
        <w:spacing w:after="80"/>
        <w:ind w:left="576" w:hanging="576"/>
      </w:pPr>
      <w:r>
        <w:rPr>
          <w:b/>
        </w:rPr>
        <w:t xml:space="preserve">39. </w:t>
      </w:r>
      <w:r>
        <w:t>Ehrgott, M. (2005). Multicriteria Optimization (2nd ed.). Springer. https://doi.org/10.1007/3-540-27659-9</w:t>
      </w:r>
    </w:p>
    <w:p w14:paraId="5094FF5F" w14:textId="77777777" w:rsidR="00692FF1" w:rsidRDefault="00000000">
      <w:pPr>
        <w:spacing w:after="80"/>
        <w:ind w:left="576" w:hanging="576"/>
      </w:pPr>
      <w:r>
        <w:rPr>
          <w:b/>
        </w:rPr>
        <w:t xml:space="preserve">40. </w:t>
      </w:r>
      <w:r>
        <w:t>Boeing, G. (2017). OSMnx: New methods for acquiring, constructing, analyzing, and visualizing complex street networks. Computers, Environment and Urban Systems, 65, 126–139. https://doi.org/10.1016/j.compenvurbsys.2017.05.004</w:t>
      </w:r>
    </w:p>
    <w:sectPr w:rsidR="00692F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664114">
    <w:abstractNumId w:val="8"/>
  </w:num>
  <w:num w:numId="2" w16cid:durableId="880022279">
    <w:abstractNumId w:val="6"/>
  </w:num>
  <w:num w:numId="3" w16cid:durableId="827402631">
    <w:abstractNumId w:val="5"/>
  </w:num>
  <w:num w:numId="4" w16cid:durableId="1330328634">
    <w:abstractNumId w:val="4"/>
  </w:num>
  <w:num w:numId="5" w16cid:durableId="2042700642">
    <w:abstractNumId w:val="7"/>
  </w:num>
  <w:num w:numId="6" w16cid:durableId="628323863">
    <w:abstractNumId w:val="3"/>
  </w:num>
  <w:num w:numId="7" w16cid:durableId="422341235">
    <w:abstractNumId w:val="2"/>
  </w:num>
  <w:num w:numId="8" w16cid:durableId="1359162388">
    <w:abstractNumId w:val="1"/>
  </w:num>
  <w:num w:numId="9" w16cid:durableId="84419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FF1"/>
    <w:rsid w:val="00A22BFC"/>
    <w:rsid w:val="00AA1D8D"/>
    <w:rsid w:val="00B0082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62E67"/>
  <w14:defaultImageDpi w14:val="300"/>
  <w15:docId w15:val="{0BE21BEE-A3AD-4D56-80FA-62F7E4DA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4730</Words>
  <Characters>26965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Anhad Chawla</cp:lastModifiedBy>
  <cp:revision>2</cp:revision>
  <dcterms:created xsi:type="dcterms:W3CDTF">2013-12-23T23:15:00Z</dcterms:created>
  <dcterms:modified xsi:type="dcterms:W3CDTF">2026-09-03T16:43:00Z</dcterms:modified>
  <cp:category/>
</cp:coreProperties>
</file>