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8j6878kzghe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Electronic Auction System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37rl4qz0i27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Text Use Cases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kbgfpapd2j2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Guest sends request for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receives request and responds by redirecting guest to registration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Guest fills the registration form and submits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checks received data and sends email to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Guest receives email and finds security code in that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Using security code Guest validates his/her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validation passes server confirms account creation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wyhoujtga65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Guest sends Login data(username and password)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receives data and compares it with data that it has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everything is correct server confirms it and guest become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something is incorrect server sends error message to the Guest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9kvpt63bbs9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Guest sends Logout request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confirms it and User becomes Guest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jxjc5mz85xi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User/Guest sends search data to server. Search data includes item type and search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receives search data and finds all items corresponding to that input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constructs the corresponding web page and redirects User/Guest to found item list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kqmzlmf0sa7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User/Guest chooses item from found item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receives the request and redirects User/Guest to the item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cbae4y5p6ew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Bid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places his bid for the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checks if auction is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    System accepts bid, if it is greater than the current one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vcj47rw2x1s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Auction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closes auction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chooses User with largest bid and adds item to User’s basket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p5nzx7w685i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requests to add a credit card to profile and sends request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receives request and redirects User to corresponding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enters card’s information and submits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receives that information and confirms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met7xuwl6tp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requests to pay for the items in basket and sends request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receives request and redirects User to payment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chooses card and submits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Server makes transaction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d1uq4htdh13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System Operation Contracts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nxg0urs72j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registration(personalData)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is linked with dispatcher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creating user:User object with personalData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linking user with userCatalog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8qz9h6kagis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login(username, password)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is linked with dispatcher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token, by default null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user:User in userCatalog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user.username == username &amp;&amp; user.pasword == password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 customer.Status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generates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token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tuxw00u4vb2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logOut(token)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is linked with dispatcher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user:User has Status equal to true and token equal to given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customer.Status false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h1uo4y6tbfh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browseItem(ID)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store:Store is linked with dispatcher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itemType:ItemType is linked with store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item:Item with ID is linked with itemType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item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buwl4bdbf9n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searchItems(typeName, query)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store:Store is linked with dispatcher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result, an empty collection of Item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itemType:ItemType in Types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itemType.name == typeName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i. For each item:Item in ItemList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i. If item description or item name contain query, push item into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   result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hslhs5wfyid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Bid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bidItem(token, ID, 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linked with dispatcher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user:User linked with userCatalog, having token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auctionList:AuctionList linked with dispatcher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auction:Auction linked with auctionList and user and item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is greater then auction.price and item.price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user.canParticipate must be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auction.user = user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auction.price =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4f24uu95lah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Auction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auctionOver(price)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linked with dispatcher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user:User linked with userCatalog, having token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auctionList:AuctionList linked with dispatcher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auction:Auction linked with auctionList and user and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user.canParticipate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z013ghogy0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addCard(cardInfo,token)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is linked with 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user:User in  userCatalog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user.status == true and user.token == token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card:Card and add it to user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ln22k6c6rjn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makePayment(token, 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dispatcher:Dispatcher is underway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userCatalog:UserCatalog linked with dispatcher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user:User linked with userCatalog, having token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auctionList:AuctionList linked with dispatcher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auction:Auction linked with auctionList and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archive:Archive linked with dispatcher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archiveRecord:ArchiveRecords is created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archiveRecord is initialized with corresponding data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auction is destroyed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user.canParticipate set to true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