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F42" w:rsidRPr="004E2F42" w:rsidRDefault="004E2F42" w:rsidP="004E2F42">
      <w:pPr>
        <w:shd w:val="clear" w:color="auto" w:fill="FFFFFF"/>
        <w:spacing w:before="100" w:beforeAutospacing="1" w:after="100" w:afterAutospacing="1" w:line="299" w:lineRule="atLeast"/>
        <w:jc w:val="center"/>
        <w:outlineLvl w:val="2"/>
        <w:rPr>
          <w:rFonts w:ascii="Arial" w:eastAsia="Times New Roman" w:hAnsi="Arial" w:cs="Arial"/>
          <w:b/>
          <w:bCs/>
          <w:color w:val="595959"/>
          <w:sz w:val="26"/>
          <w:szCs w:val="26"/>
          <w:lang w:eastAsia="es-MX"/>
        </w:rPr>
      </w:pPr>
      <w:r w:rsidRPr="004E2F42">
        <w:rPr>
          <w:rFonts w:ascii="Arial" w:eastAsia="Times New Roman" w:hAnsi="Arial" w:cs="Arial"/>
          <w:b/>
          <w:bCs/>
          <w:color w:val="595959"/>
          <w:sz w:val="26"/>
          <w:szCs w:val="26"/>
          <w:lang w:eastAsia="es-MX"/>
        </w:rPr>
        <w:t>2579 - Timebomb</w:t>
      </w:r>
    </w:p>
    <w:p w:rsidR="004E2F42" w:rsidRPr="004E2F42" w:rsidRDefault="004E2F42" w:rsidP="004E2F42">
      <w:pPr>
        <w:shd w:val="clear" w:color="auto" w:fill="FFFFFF"/>
        <w:spacing w:before="100" w:beforeAutospacing="1" w:after="100" w:afterAutospacing="1" w:line="299" w:lineRule="atLeast"/>
        <w:outlineLvl w:val="3"/>
        <w:rPr>
          <w:rFonts w:ascii="Arial" w:eastAsia="Times New Roman" w:hAnsi="Arial" w:cs="Arial"/>
          <w:b/>
          <w:bCs/>
          <w:color w:val="616161"/>
          <w:sz w:val="23"/>
          <w:szCs w:val="23"/>
          <w:lang w:eastAsia="es-MX"/>
        </w:rPr>
      </w:pPr>
      <w:r w:rsidRPr="004E2F42">
        <w:rPr>
          <w:rFonts w:ascii="Arial" w:eastAsia="Times New Roman" w:hAnsi="Arial" w:cs="Arial"/>
          <w:b/>
          <w:bCs/>
          <w:color w:val="616161"/>
          <w:sz w:val="23"/>
          <w:szCs w:val="23"/>
          <w:lang w:eastAsia="es-MX"/>
        </w:rPr>
        <w:t>Description</w:t>
      </w:r>
    </w:p>
    <w:p w:rsidR="004E2F42" w:rsidRPr="004E2F42" w:rsidRDefault="004E2F42" w:rsidP="004E2F42">
      <w:pPr>
        <w:shd w:val="clear" w:color="auto" w:fill="FFFFFF"/>
        <w:spacing w:after="0" w:line="299" w:lineRule="atLeast"/>
        <w:jc w:val="both"/>
        <w:rPr>
          <w:rFonts w:ascii="Arial" w:eastAsia="Times New Roman" w:hAnsi="Arial" w:cs="Arial"/>
          <w:color w:val="000000"/>
          <w:sz w:val="21"/>
          <w:szCs w:val="21"/>
          <w:lang w:eastAsia="es-MX"/>
        </w:rPr>
      </w:pPr>
      <w:r w:rsidRPr="004E2F42">
        <w:rPr>
          <w:rFonts w:ascii="Arial" w:eastAsia="Times New Roman" w:hAnsi="Arial" w:cs="Arial"/>
          <w:color w:val="000000"/>
          <w:sz w:val="21"/>
          <w:szCs w:val="21"/>
          <w:lang w:eastAsia="es-MX"/>
        </w:rPr>
        <w:t>You and your teammates from the anti-bomb squad of the local police have been called to defuse a bomb found in the only pub in town. Fearing the tragic consequences this might produce, you go to the scene as quickly as possible. After some research, you learn that the bad guys have created a tricky way to allow them to defuse the bomb at will.</w:t>
      </w:r>
      <w:r w:rsidRPr="004E2F42">
        <w:rPr>
          <w:rFonts w:ascii="Arial" w:eastAsia="Times New Roman" w:hAnsi="Arial" w:cs="Arial"/>
          <w:color w:val="000000"/>
          <w:sz w:val="21"/>
          <w:lang w:eastAsia="es-MX"/>
        </w:rPr>
        <w:t> </w:t>
      </w:r>
      <w:r w:rsidRPr="004E2F42">
        <w:rPr>
          <w:rFonts w:ascii="Arial" w:eastAsia="Times New Roman" w:hAnsi="Arial" w:cs="Arial"/>
          <w:color w:val="000000"/>
          <w:sz w:val="21"/>
          <w:szCs w:val="21"/>
          <w:lang w:eastAsia="es-MX"/>
        </w:rPr>
        <w:br/>
      </w:r>
      <w:r w:rsidRPr="004E2F42">
        <w:rPr>
          <w:rFonts w:ascii="Arial" w:eastAsia="Times New Roman" w:hAnsi="Arial" w:cs="Arial"/>
          <w:color w:val="000000"/>
          <w:sz w:val="21"/>
          <w:szCs w:val="21"/>
          <w:lang w:eastAsia="es-MX"/>
        </w:rPr>
        <w:br/>
        <w:t>You find a remote control with a button that you can take to a safe place. You also find that it is possible to connect to the bomb through a wireless connection and retrieve an ASCII representation of a code every 2 seconds. The bomb then gets defused if the button is pressed when the code is a number divisible by 6. But you have to be careful. If you press the button when the ASCII representation of the code is not a number divisible by 6 or has an invalid representation for any digit, the bomb will explode instead. You have to rely on your programming skills to write a program able to tell you if it is safe to press the button, before it blows out the pub (and the beer).</w:t>
      </w:r>
    </w:p>
    <w:p w:rsidR="004E2F42" w:rsidRPr="004E2F42" w:rsidRDefault="004E2F42" w:rsidP="004E2F42">
      <w:pPr>
        <w:shd w:val="clear" w:color="auto" w:fill="FFFFFF"/>
        <w:spacing w:before="100" w:beforeAutospacing="1" w:after="100" w:afterAutospacing="1" w:line="299" w:lineRule="atLeast"/>
        <w:outlineLvl w:val="3"/>
        <w:rPr>
          <w:rFonts w:ascii="Arial" w:eastAsia="Times New Roman" w:hAnsi="Arial" w:cs="Arial"/>
          <w:b/>
          <w:bCs/>
          <w:color w:val="616161"/>
          <w:sz w:val="23"/>
          <w:szCs w:val="23"/>
          <w:lang w:eastAsia="es-MX"/>
        </w:rPr>
      </w:pPr>
      <w:r w:rsidRPr="004E2F42">
        <w:rPr>
          <w:rFonts w:ascii="Arial" w:eastAsia="Times New Roman" w:hAnsi="Arial" w:cs="Arial"/>
          <w:b/>
          <w:bCs/>
          <w:color w:val="616161"/>
          <w:sz w:val="23"/>
          <w:szCs w:val="23"/>
          <w:lang w:eastAsia="es-MX"/>
        </w:rPr>
        <w:t>Input specification</w:t>
      </w:r>
    </w:p>
    <w:p w:rsidR="004E2F42" w:rsidRPr="004E2F42" w:rsidRDefault="004E2F42" w:rsidP="004E2F42">
      <w:pPr>
        <w:shd w:val="clear" w:color="auto" w:fill="FFFFFF"/>
        <w:spacing w:after="0" w:line="299" w:lineRule="atLeast"/>
        <w:jc w:val="both"/>
        <w:rPr>
          <w:rFonts w:ascii="Arial" w:eastAsia="Times New Roman" w:hAnsi="Arial" w:cs="Arial"/>
          <w:color w:val="000000"/>
          <w:sz w:val="21"/>
          <w:szCs w:val="21"/>
          <w:lang w:eastAsia="es-MX"/>
        </w:rPr>
      </w:pPr>
      <w:r w:rsidRPr="004E2F42">
        <w:rPr>
          <w:rFonts w:ascii="Arial" w:eastAsia="Times New Roman" w:hAnsi="Arial" w:cs="Arial"/>
          <w:color w:val="000000"/>
          <w:sz w:val="21"/>
          <w:szCs w:val="21"/>
          <w:lang w:eastAsia="es-MX"/>
        </w:rPr>
        <w:t>The input consists of an ASCII representation of a code. This code has between 2 and 8 digits. Each digit is represented by 5 rows and 3 columns of characters, which can be either a space or a star character ’*’. No other type of character (except for the new line character) will ever appear in the input. There is also one column of spaces (and only spaces) to separate each digit. After the last digit you will find a column of new line characters. Note that although every digit will always be of size 5 × 3, there is no guarantee it will represent a valid digit between 0 and 9 inclusive. The valid 5 × 3 representations for each digit are given below in Figure F.1.</w:t>
      </w:r>
    </w:p>
    <w:p w:rsidR="004E2F42" w:rsidRPr="004E2F42" w:rsidRDefault="004E2F42" w:rsidP="004E2F42">
      <w:pPr>
        <w:shd w:val="clear" w:color="auto" w:fill="FFFFFF"/>
        <w:spacing w:after="0" w:line="299" w:lineRule="atLeast"/>
        <w:jc w:val="center"/>
        <w:rPr>
          <w:rFonts w:ascii="Arial" w:eastAsia="Times New Roman" w:hAnsi="Arial" w:cs="Arial"/>
          <w:color w:val="000000"/>
          <w:sz w:val="21"/>
          <w:szCs w:val="21"/>
          <w:lang w:eastAsia="es-MX"/>
        </w:rPr>
      </w:pPr>
      <w:r w:rsidRPr="004E2F42">
        <w:rPr>
          <w:rFonts w:ascii="Arial" w:eastAsia="Times New Roman" w:hAnsi="Arial" w:cs="Arial"/>
          <w:color w:val="000000"/>
          <w:sz w:val="21"/>
          <w:szCs w:val="21"/>
          <w:lang w:eastAsia="es-MX"/>
        </w:rPr>
        <w:br/>
      </w:r>
      <w:r>
        <w:rPr>
          <w:rFonts w:ascii="Arial" w:eastAsia="Times New Roman" w:hAnsi="Arial" w:cs="Arial"/>
          <w:noProof/>
          <w:color w:val="000000"/>
          <w:sz w:val="21"/>
          <w:szCs w:val="21"/>
          <w:lang w:eastAsia="es-MX"/>
        </w:rPr>
        <w:drawing>
          <wp:inline distT="0" distB="0" distL="0" distR="0">
            <wp:extent cx="6083935" cy="1973580"/>
            <wp:effectExtent l="19050" t="0" r="0" b="0"/>
            <wp:docPr id="1" name="Imagen 1" descr="http://coj.uci.cu/downloads/images/timebo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j.uci.cu/downloads/images/timebomb.png"/>
                    <pic:cNvPicPr>
                      <a:picLocks noChangeAspect="1" noChangeArrowheads="1"/>
                    </pic:cNvPicPr>
                  </pic:nvPicPr>
                  <pic:blipFill>
                    <a:blip r:embed="rId4" cstate="print"/>
                    <a:srcRect/>
                    <a:stretch>
                      <a:fillRect/>
                    </a:stretch>
                  </pic:blipFill>
                  <pic:spPr bwMode="auto">
                    <a:xfrm>
                      <a:off x="0" y="0"/>
                      <a:ext cx="6083935" cy="1973580"/>
                    </a:xfrm>
                    <a:prstGeom prst="rect">
                      <a:avLst/>
                    </a:prstGeom>
                    <a:noFill/>
                    <a:ln w="9525">
                      <a:noFill/>
                      <a:miter lim="800000"/>
                      <a:headEnd/>
                      <a:tailEnd/>
                    </a:ln>
                  </pic:spPr>
                </pic:pic>
              </a:graphicData>
            </a:graphic>
          </wp:inline>
        </w:drawing>
      </w:r>
    </w:p>
    <w:p w:rsidR="004E2F42" w:rsidRPr="004E2F42" w:rsidRDefault="004E2F42" w:rsidP="004E2F42">
      <w:pPr>
        <w:shd w:val="clear" w:color="auto" w:fill="FFFFFF"/>
        <w:spacing w:after="0" w:line="299" w:lineRule="atLeast"/>
        <w:jc w:val="center"/>
        <w:rPr>
          <w:rFonts w:ascii="Arial" w:eastAsia="Times New Roman" w:hAnsi="Arial" w:cs="Arial"/>
          <w:color w:val="000000"/>
          <w:sz w:val="21"/>
          <w:szCs w:val="21"/>
          <w:lang w:eastAsia="es-MX"/>
        </w:rPr>
      </w:pPr>
      <w:r w:rsidRPr="004E2F42">
        <w:rPr>
          <w:rFonts w:ascii="Arial" w:eastAsia="Times New Roman" w:hAnsi="Arial" w:cs="Arial"/>
          <w:color w:val="000000"/>
          <w:sz w:val="21"/>
          <w:szCs w:val="21"/>
          <w:lang w:eastAsia="es-MX"/>
        </w:rPr>
        <w:br/>
        <w:t>Figure F.1: The hash ’#’ characters on the top are there only to mark the 3 columns used for a digit and are not part of the digits’ representation.</w:t>
      </w:r>
      <w:r w:rsidRPr="004E2F42">
        <w:rPr>
          <w:rFonts w:ascii="Arial" w:eastAsia="Times New Roman" w:hAnsi="Arial" w:cs="Arial"/>
          <w:color w:val="000000"/>
          <w:sz w:val="21"/>
          <w:szCs w:val="21"/>
          <w:lang w:eastAsia="es-MX"/>
        </w:rPr>
        <w:br/>
      </w:r>
      <w:r w:rsidRPr="004E2F42">
        <w:rPr>
          <w:rFonts w:ascii="Arial" w:eastAsia="Times New Roman" w:hAnsi="Arial" w:cs="Arial"/>
          <w:color w:val="000000"/>
          <w:sz w:val="21"/>
          <w:szCs w:val="21"/>
          <w:lang w:eastAsia="es-MX"/>
        </w:rPr>
        <w:br/>
        <w:t xml:space="preserve">The code can have leading zeros, hence an ASCII representation of, for example, 00000076 </w:t>
      </w:r>
      <w:r w:rsidRPr="004E2F42">
        <w:rPr>
          <w:rFonts w:ascii="Arial" w:eastAsia="Times New Roman" w:hAnsi="Arial" w:cs="Arial"/>
          <w:color w:val="000000"/>
          <w:sz w:val="21"/>
          <w:szCs w:val="21"/>
          <w:lang w:eastAsia="es-MX"/>
        </w:rPr>
        <w:lastRenderedPageBreak/>
        <w:t>represents the number 76. You may also safely assume that every valid code will correspond to a strictly positive number.</w:t>
      </w:r>
    </w:p>
    <w:p w:rsidR="004E2F42" w:rsidRPr="004E2F42" w:rsidRDefault="004E2F42" w:rsidP="004E2F42">
      <w:pPr>
        <w:shd w:val="clear" w:color="auto" w:fill="FFFFFF"/>
        <w:spacing w:before="100" w:beforeAutospacing="1" w:after="100" w:afterAutospacing="1" w:line="299" w:lineRule="atLeast"/>
        <w:outlineLvl w:val="3"/>
        <w:rPr>
          <w:rFonts w:ascii="Arial" w:eastAsia="Times New Roman" w:hAnsi="Arial" w:cs="Arial"/>
          <w:b/>
          <w:bCs/>
          <w:color w:val="616161"/>
          <w:sz w:val="23"/>
          <w:szCs w:val="23"/>
          <w:lang w:eastAsia="es-MX"/>
        </w:rPr>
      </w:pPr>
      <w:r w:rsidRPr="004E2F42">
        <w:rPr>
          <w:rFonts w:ascii="Arial" w:eastAsia="Times New Roman" w:hAnsi="Arial" w:cs="Arial"/>
          <w:b/>
          <w:bCs/>
          <w:color w:val="616161"/>
          <w:sz w:val="23"/>
          <w:szCs w:val="23"/>
          <w:lang w:eastAsia="es-MX"/>
        </w:rPr>
        <w:t>Output specification</w:t>
      </w:r>
    </w:p>
    <w:p w:rsidR="004E2F42" w:rsidRPr="004E2F42" w:rsidRDefault="004E2F42" w:rsidP="004E2F42">
      <w:pPr>
        <w:shd w:val="clear" w:color="auto" w:fill="FFFFFF"/>
        <w:spacing w:after="0" w:line="299" w:lineRule="atLeast"/>
        <w:jc w:val="both"/>
        <w:rPr>
          <w:rFonts w:ascii="Arial" w:eastAsia="Times New Roman" w:hAnsi="Arial" w:cs="Arial"/>
          <w:color w:val="000000"/>
          <w:sz w:val="21"/>
          <w:szCs w:val="21"/>
          <w:lang w:eastAsia="es-MX"/>
        </w:rPr>
      </w:pPr>
      <w:r w:rsidRPr="004E2F42">
        <w:rPr>
          <w:rFonts w:ascii="Arial" w:eastAsia="Times New Roman" w:hAnsi="Arial" w:cs="Arial"/>
          <w:color w:val="000000"/>
          <w:sz w:val="21"/>
          <w:szCs w:val="21"/>
          <w:lang w:eastAsia="es-MX"/>
        </w:rPr>
        <w:t>Print one line with “BEER!!” if it is safe to press the button and defuse the bomb, and “BOOM!!” otherwise.</w:t>
      </w:r>
    </w:p>
    <w:p w:rsidR="004E2F42" w:rsidRPr="004E2F42" w:rsidRDefault="004E2F42" w:rsidP="004E2F42">
      <w:pPr>
        <w:shd w:val="clear" w:color="auto" w:fill="FFFFFF"/>
        <w:spacing w:before="100" w:beforeAutospacing="1" w:after="100" w:afterAutospacing="1" w:line="299" w:lineRule="atLeast"/>
        <w:outlineLvl w:val="3"/>
        <w:rPr>
          <w:rFonts w:ascii="Arial" w:eastAsia="Times New Roman" w:hAnsi="Arial" w:cs="Arial"/>
          <w:b/>
          <w:bCs/>
          <w:color w:val="616161"/>
          <w:sz w:val="23"/>
          <w:szCs w:val="23"/>
          <w:lang w:eastAsia="es-MX"/>
        </w:rPr>
      </w:pPr>
      <w:r w:rsidRPr="004E2F42">
        <w:rPr>
          <w:rFonts w:ascii="Arial" w:eastAsia="Times New Roman" w:hAnsi="Arial" w:cs="Arial"/>
          <w:b/>
          <w:bCs/>
          <w:color w:val="616161"/>
          <w:sz w:val="23"/>
          <w:szCs w:val="23"/>
          <w:lang w:eastAsia="es-MX"/>
        </w:rPr>
        <w:t>Sample input</w:t>
      </w:r>
    </w:p>
    <w:p w:rsidR="004E2F42" w:rsidRPr="004E2F42" w:rsidRDefault="004E2F42" w:rsidP="004E2F42">
      <w:pPr>
        <w:pBdr>
          <w:top w:val="single" w:sz="6" w:space="1" w:color="C0C0C0"/>
          <w:left w:val="single" w:sz="6" w:space="1" w:color="C0C0C0"/>
          <w:bottom w:val="single" w:sz="6" w:space="1" w:color="C0C0C0"/>
          <w:right w:val="single" w:sz="6" w:space="1" w:color="C0C0C0"/>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9" w:lineRule="atLeast"/>
        <w:jc w:val="both"/>
        <w:rPr>
          <w:rFonts w:ascii="Courier New" w:eastAsia="Times New Roman" w:hAnsi="Courier New" w:cs="Courier New"/>
          <w:color w:val="000000"/>
          <w:sz w:val="21"/>
          <w:szCs w:val="21"/>
          <w:lang w:eastAsia="es-MX"/>
        </w:rPr>
      </w:pPr>
      <w:r w:rsidRPr="004E2F42">
        <w:rPr>
          <w:rFonts w:ascii="Courier New" w:eastAsia="Times New Roman" w:hAnsi="Courier New" w:cs="Courier New"/>
          <w:color w:val="000000"/>
          <w:sz w:val="21"/>
          <w:szCs w:val="21"/>
          <w:lang w:eastAsia="es-MX"/>
        </w:rPr>
        <w:t>*** *** *** * * ***</w:t>
      </w:r>
      <w:r w:rsidRPr="004E2F42">
        <w:rPr>
          <w:rFonts w:ascii="Courier New" w:eastAsia="Times New Roman" w:hAnsi="Courier New" w:cs="Courier New"/>
          <w:color w:val="000000"/>
          <w:sz w:val="21"/>
          <w:szCs w:val="21"/>
          <w:lang w:eastAsia="es-MX"/>
        </w:rPr>
        <w:br/>
        <w:t>  *   *   * * * * *</w:t>
      </w:r>
      <w:r w:rsidRPr="004E2F42">
        <w:rPr>
          <w:rFonts w:ascii="Courier New" w:eastAsia="Times New Roman" w:hAnsi="Courier New" w:cs="Courier New"/>
          <w:color w:val="000000"/>
          <w:sz w:val="21"/>
          <w:szCs w:val="21"/>
          <w:lang w:eastAsia="es-MX"/>
        </w:rPr>
        <w:br/>
        <w:t>***   * *** *** ***</w:t>
      </w:r>
      <w:r w:rsidRPr="004E2F42">
        <w:rPr>
          <w:rFonts w:ascii="Courier New" w:eastAsia="Times New Roman" w:hAnsi="Courier New" w:cs="Courier New"/>
          <w:color w:val="000000"/>
          <w:sz w:val="21"/>
          <w:szCs w:val="21"/>
          <w:lang w:eastAsia="es-MX"/>
        </w:rPr>
        <w:br/>
        <w:t>*     *   *   * * *</w:t>
      </w:r>
      <w:r w:rsidRPr="004E2F42">
        <w:rPr>
          <w:rFonts w:ascii="Courier New" w:eastAsia="Times New Roman" w:hAnsi="Courier New" w:cs="Courier New"/>
          <w:color w:val="000000"/>
          <w:sz w:val="21"/>
          <w:szCs w:val="21"/>
          <w:lang w:eastAsia="es-MX"/>
        </w:rPr>
        <w:br/>
        <w:t>***   * ***   * ***</w:t>
      </w:r>
    </w:p>
    <w:p w:rsidR="004E2F42" w:rsidRPr="004E2F42" w:rsidRDefault="004E2F42" w:rsidP="004E2F42">
      <w:pPr>
        <w:shd w:val="clear" w:color="auto" w:fill="FFFFFF"/>
        <w:spacing w:before="100" w:beforeAutospacing="1" w:after="100" w:afterAutospacing="1" w:line="299" w:lineRule="atLeast"/>
        <w:outlineLvl w:val="3"/>
        <w:rPr>
          <w:rFonts w:ascii="Arial" w:eastAsia="Times New Roman" w:hAnsi="Arial" w:cs="Arial"/>
          <w:b/>
          <w:bCs/>
          <w:color w:val="616161"/>
          <w:sz w:val="23"/>
          <w:szCs w:val="23"/>
          <w:lang w:eastAsia="es-MX"/>
        </w:rPr>
      </w:pPr>
      <w:r w:rsidRPr="004E2F42">
        <w:rPr>
          <w:rFonts w:ascii="Arial" w:eastAsia="Times New Roman" w:hAnsi="Arial" w:cs="Arial"/>
          <w:b/>
          <w:bCs/>
          <w:color w:val="616161"/>
          <w:sz w:val="23"/>
          <w:szCs w:val="23"/>
          <w:lang w:eastAsia="es-MX"/>
        </w:rPr>
        <w:t>Sample output</w:t>
      </w:r>
    </w:p>
    <w:p w:rsidR="004E2F42" w:rsidRPr="004E2F42" w:rsidRDefault="004E2F42" w:rsidP="004E2F42">
      <w:pPr>
        <w:pBdr>
          <w:top w:val="single" w:sz="6" w:space="1" w:color="C0C0C0"/>
          <w:left w:val="single" w:sz="6" w:space="1" w:color="C0C0C0"/>
          <w:bottom w:val="single" w:sz="6" w:space="1" w:color="C0C0C0"/>
          <w:right w:val="single" w:sz="6" w:space="1" w:color="C0C0C0"/>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9" w:lineRule="atLeast"/>
        <w:jc w:val="both"/>
        <w:rPr>
          <w:rFonts w:ascii="Courier New" w:eastAsia="Times New Roman" w:hAnsi="Courier New" w:cs="Courier New"/>
          <w:color w:val="000000"/>
          <w:sz w:val="21"/>
          <w:szCs w:val="21"/>
          <w:lang w:eastAsia="es-MX"/>
        </w:rPr>
      </w:pPr>
      <w:r w:rsidRPr="004E2F42">
        <w:rPr>
          <w:rFonts w:ascii="Courier New" w:eastAsia="Times New Roman" w:hAnsi="Courier New" w:cs="Courier New"/>
          <w:color w:val="000000"/>
          <w:sz w:val="21"/>
          <w:szCs w:val="21"/>
          <w:lang w:eastAsia="es-MX"/>
        </w:rPr>
        <w:t>BEER!!</w:t>
      </w:r>
    </w:p>
    <w:p w:rsidR="004E2F42" w:rsidRPr="004E2F42" w:rsidRDefault="004E2F42" w:rsidP="004E2F42">
      <w:pPr>
        <w:shd w:val="clear" w:color="auto" w:fill="FFFFFF"/>
        <w:spacing w:before="100" w:beforeAutospacing="1" w:after="100" w:afterAutospacing="1" w:line="299" w:lineRule="atLeast"/>
        <w:outlineLvl w:val="3"/>
        <w:rPr>
          <w:rFonts w:ascii="Arial" w:eastAsia="Times New Roman" w:hAnsi="Arial" w:cs="Arial"/>
          <w:b/>
          <w:bCs/>
          <w:color w:val="616161"/>
          <w:sz w:val="23"/>
          <w:szCs w:val="23"/>
          <w:lang w:eastAsia="es-MX"/>
        </w:rPr>
      </w:pPr>
      <w:r w:rsidRPr="004E2F42">
        <w:rPr>
          <w:rFonts w:ascii="Arial" w:eastAsia="Times New Roman" w:hAnsi="Arial" w:cs="Arial"/>
          <w:b/>
          <w:bCs/>
          <w:color w:val="616161"/>
          <w:sz w:val="23"/>
          <w:szCs w:val="23"/>
          <w:lang w:eastAsia="es-MX"/>
        </w:rPr>
        <w:t>Hint(s)</w:t>
      </w:r>
    </w:p>
    <w:p w:rsidR="004E2F42" w:rsidRPr="004E2F42" w:rsidRDefault="004E2F42" w:rsidP="004E2F42">
      <w:pPr>
        <w:spacing w:after="0" w:line="240" w:lineRule="auto"/>
        <w:rPr>
          <w:rFonts w:ascii="Times New Roman" w:eastAsia="Times New Roman" w:hAnsi="Times New Roman" w:cs="Times New Roman"/>
          <w:sz w:val="24"/>
          <w:szCs w:val="24"/>
          <w:lang w:eastAsia="es-MX"/>
        </w:rPr>
      </w:pPr>
    </w:p>
    <w:tbl>
      <w:tblPr>
        <w:tblW w:w="11010" w:type="dxa"/>
        <w:tblBorders>
          <w:top w:val="single" w:sz="6" w:space="0" w:color="C0C0C0"/>
          <w:left w:val="single" w:sz="6" w:space="0" w:color="C0C0C0"/>
          <w:bottom w:val="single" w:sz="6" w:space="0" w:color="C0C0C0"/>
          <w:right w:val="single" w:sz="6" w:space="0" w:color="C0C0C0"/>
        </w:tblBorders>
        <w:shd w:val="clear" w:color="auto" w:fill="F1F1F1"/>
        <w:tblCellMar>
          <w:top w:w="15" w:type="dxa"/>
          <w:left w:w="15" w:type="dxa"/>
          <w:bottom w:w="15" w:type="dxa"/>
          <w:right w:w="15" w:type="dxa"/>
        </w:tblCellMar>
        <w:tblLook w:val="04A0"/>
      </w:tblPr>
      <w:tblGrid>
        <w:gridCol w:w="2752"/>
        <w:gridCol w:w="8258"/>
      </w:tblGrid>
      <w:tr w:rsidR="004E2F42" w:rsidRPr="004E2F42" w:rsidTr="004E2F42">
        <w:tc>
          <w:tcPr>
            <w:tcW w:w="0" w:type="auto"/>
            <w:tcBorders>
              <w:top w:val="nil"/>
              <w:left w:val="nil"/>
              <w:bottom w:val="nil"/>
              <w:right w:val="nil"/>
            </w:tcBorders>
            <w:shd w:val="clear" w:color="auto" w:fill="F1F1F1"/>
            <w:vAlign w:val="center"/>
            <w:hideMark/>
          </w:tcPr>
          <w:p w:rsidR="004E2F42" w:rsidRPr="004E2F42" w:rsidRDefault="004E2F42" w:rsidP="004E2F42">
            <w:pPr>
              <w:spacing w:after="0" w:line="312" w:lineRule="atLeast"/>
              <w:rPr>
                <w:rFonts w:ascii="Georgia" w:eastAsia="Times New Roman" w:hAnsi="Georgia" w:cs="Times New Roman"/>
                <w:color w:val="003333"/>
                <w:sz w:val="21"/>
                <w:szCs w:val="21"/>
                <w:lang w:eastAsia="es-MX"/>
              </w:rPr>
            </w:pPr>
            <w:r w:rsidRPr="004E2F42">
              <w:rPr>
                <w:rFonts w:ascii="Georgia" w:eastAsia="Times New Roman" w:hAnsi="Georgia" w:cs="Times New Roman"/>
                <w:color w:val="003333"/>
                <w:sz w:val="21"/>
                <w:szCs w:val="21"/>
                <w:lang w:eastAsia="es-MX"/>
              </w:rPr>
              <w:t>Statistics</w:t>
            </w:r>
          </w:p>
        </w:tc>
        <w:tc>
          <w:tcPr>
            <w:tcW w:w="0" w:type="auto"/>
            <w:tcBorders>
              <w:top w:val="nil"/>
              <w:left w:val="nil"/>
              <w:bottom w:val="nil"/>
              <w:right w:val="nil"/>
            </w:tcBorders>
            <w:shd w:val="clear" w:color="auto" w:fill="F1F1F1"/>
            <w:vAlign w:val="center"/>
            <w:hideMark/>
          </w:tcPr>
          <w:p w:rsidR="004E2F42" w:rsidRPr="004E2F42" w:rsidRDefault="004E2F42" w:rsidP="004E2F42">
            <w:pPr>
              <w:spacing w:after="0" w:line="312" w:lineRule="atLeast"/>
              <w:rPr>
                <w:rFonts w:ascii="Georgia" w:eastAsia="Times New Roman" w:hAnsi="Georgia" w:cs="Times New Roman"/>
                <w:color w:val="003333"/>
                <w:sz w:val="21"/>
                <w:szCs w:val="21"/>
                <w:lang w:eastAsia="es-MX"/>
              </w:rPr>
            </w:pPr>
            <w:r w:rsidRPr="004E2F42">
              <w:rPr>
                <w:rFonts w:ascii="Georgia" w:eastAsia="Times New Roman" w:hAnsi="Georgia" w:cs="Times New Roman"/>
                <w:b/>
                <w:bCs/>
                <w:color w:val="003333"/>
                <w:sz w:val="21"/>
                <w:szCs w:val="21"/>
                <w:lang w:eastAsia="es-MX"/>
              </w:rPr>
              <w:t>sub:</w:t>
            </w:r>
            <w:hyperlink r:id="rId5" w:history="1">
              <w:r w:rsidRPr="004E2F42">
                <w:rPr>
                  <w:rFonts w:ascii="Georgia" w:eastAsia="Times New Roman" w:hAnsi="Georgia" w:cs="Times New Roman"/>
                  <w:color w:val="466C8E"/>
                  <w:sz w:val="21"/>
                  <w:u w:val="single"/>
                  <w:lang w:eastAsia="es-MX"/>
                </w:rPr>
                <w:t>121</w:t>
              </w:r>
            </w:hyperlink>
            <w:r w:rsidRPr="004E2F42">
              <w:rPr>
                <w:rFonts w:ascii="Georgia" w:eastAsia="Times New Roman" w:hAnsi="Georgia" w:cs="Times New Roman"/>
                <w:color w:val="003333"/>
                <w:sz w:val="21"/>
                <w:szCs w:val="21"/>
                <w:lang w:eastAsia="es-MX"/>
              </w:rPr>
              <w:t>|</w:t>
            </w:r>
            <w:r w:rsidRPr="004E2F42">
              <w:rPr>
                <w:rFonts w:ascii="Georgia" w:eastAsia="Times New Roman" w:hAnsi="Georgia" w:cs="Times New Roman"/>
                <w:color w:val="003333"/>
                <w:sz w:val="21"/>
                <w:lang w:eastAsia="es-MX"/>
              </w:rPr>
              <w:t> </w:t>
            </w:r>
            <w:r w:rsidRPr="004E2F42">
              <w:rPr>
                <w:rFonts w:ascii="Georgia" w:eastAsia="Times New Roman" w:hAnsi="Georgia" w:cs="Times New Roman"/>
                <w:b/>
                <w:bCs/>
                <w:color w:val="003333"/>
                <w:sz w:val="21"/>
                <w:szCs w:val="21"/>
                <w:lang w:eastAsia="es-MX"/>
              </w:rPr>
              <w:t>ac:</w:t>
            </w:r>
            <w:hyperlink r:id="rId6" w:history="1">
              <w:r w:rsidRPr="004E2F42">
                <w:rPr>
                  <w:rFonts w:ascii="Georgia" w:eastAsia="Times New Roman" w:hAnsi="Georgia" w:cs="Times New Roman"/>
                  <w:color w:val="466C8E"/>
                  <w:sz w:val="21"/>
                  <w:u w:val="single"/>
                  <w:lang w:eastAsia="es-MX"/>
                </w:rPr>
                <w:t>65</w:t>
              </w:r>
            </w:hyperlink>
            <w:r w:rsidRPr="004E2F42">
              <w:rPr>
                <w:rFonts w:ascii="Georgia" w:eastAsia="Times New Roman" w:hAnsi="Georgia" w:cs="Times New Roman"/>
                <w:color w:val="003333"/>
                <w:sz w:val="21"/>
                <w:szCs w:val="21"/>
                <w:lang w:eastAsia="es-MX"/>
              </w:rPr>
              <w:t>|</w:t>
            </w:r>
            <w:r w:rsidRPr="004E2F42">
              <w:rPr>
                <w:rFonts w:ascii="Georgia" w:eastAsia="Times New Roman" w:hAnsi="Georgia" w:cs="Times New Roman"/>
                <w:b/>
                <w:bCs/>
                <w:color w:val="003333"/>
                <w:sz w:val="21"/>
                <w:szCs w:val="21"/>
                <w:lang w:eastAsia="es-MX"/>
              </w:rPr>
              <w:t>ac%:</w:t>
            </w:r>
            <w:r w:rsidRPr="004E2F42">
              <w:rPr>
                <w:rFonts w:ascii="Georgia" w:eastAsia="Times New Roman" w:hAnsi="Georgia" w:cs="Times New Roman"/>
                <w:color w:val="003333"/>
                <w:sz w:val="21"/>
                <w:lang w:eastAsia="es-MX"/>
              </w:rPr>
              <w:t> </w:t>
            </w:r>
            <w:r w:rsidRPr="004E2F42">
              <w:rPr>
                <w:rFonts w:ascii="Georgia" w:eastAsia="Times New Roman" w:hAnsi="Georgia" w:cs="Times New Roman"/>
                <w:color w:val="003333"/>
                <w:sz w:val="21"/>
                <w:szCs w:val="21"/>
                <w:lang w:eastAsia="es-MX"/>
              </w:rPr>
              <w:t>53,72 |</w:t>
            </w:r>
            <w:r w:rsidRPr="004E2F42">
              <w:rPr>
                <w:rFonts w:ascii="Georgia" w:eastAsia="Times New Roman" w:hAnsi="Georgia" w:cs="Times New Roman"/>
                <w:b/>
                <w:bCs/>
                <w:color w:val="003333"/>
                <w:sz w:val="21"/>
                <w:szCs w:val="21"/>
                <w:lang w:eastAsia="es-MX"/>
              </w:rPr>
              <w:t>score:</w:t>
            </w:r>
            <w:r w:rsidRPr="004E2F42">
              <w:rPr>
                <w:rFonts w:ascii="Georgia" w:eastAsia="Times New Roman" w:hAnsi="Georgia" w:cs="Times New Roman"/>
                <w:color w:val="003333"/>
                <w:sz w:val="21"/>
                <w:lang w:eastAsia="es-MX"/>
              </w:rPr>
              <w:t> </w:t>
            </w:r>
            <w:r w:rsidRPr="004E2F42">
              <w:rPr>
                <w:rFonts w:ascii="Georgia" w:eastAsia="Times New Roman" w:hAnsi="Georgia" w:cs="Times New Roman"/>
                <w:color w:val="003333"/>
                <w:sz w:val="21"/>
                <w:szCs w:val="21"/>
                <w:lang w:eastAsia="es-MX"/>
              </w:rPr>
              <w:t>2,11</w:t>
            </w:r>
          </w:p>
        </w:tc>
      </w:tr>
      <w:tr w:rsidR="004E2F42" w:rsidRPr="004E2F42" w:rsidTr="004E2F42">
        <w:tc>
          <w:tcPr>
            <w:tcW w:w="0" w:type="auto"/>
            <w:tcBorders>
              <w:top w:val="nil"/>
              <w:left w:val="nil"/>
              <w:bottom w:val="nil"/>
              <w:right w:val="nil"/>
            </w:tcBorders>
            <w:shd w:val="clear" w:color="auto" w:fill="F1F1F1"/>
            <w:vAlign w:val="center"/>
            <w:hideMark/>
          </w:tcPr>
          <w:p w:rsidR="004E2F42" w:rsidRPr="004E2F42" w:rsidRDefault="004E2F42" w:rsidP="004E2F42">
            <w:pPr>
              <w:spacing w:after="0" w:line="312" w:lineRule="atLeast"/>
              <w:rPr>
                <w:rFonts w:ascii="Georgia" w:eastAsia="Times New Roman" w:hAnsi="Georgia" w:cs="Times New Roman"/>
                <w:color w:val="003333"/>
                <w:sz w:val="21"/>
                <w:szCs w:val="21"/>
                <w:lang w:eastAsia="es-MX"/>
              </w:rPr>
            </w:pPr>
            <w:r w:rsidRPr="004E2F42">
              <w:rPr>
                <w:rFonts w:ascii="Georgia" w:eastAsia="Times New Roman" w:hAnsi="Georgia" w:cs="Times New Roman"/>
                <w:color w:val="003333"/>
                <w:sz w:val="21"/>
                <w:szCs w:val="21"/>
                <w:lang w:eastAsia="es-MX"/>
              </w:rPr>
              <w:t>Created by</w:t>
            </w:r>
          </w:p>
        </w:tc>
        <w:tc>
          <w:tcPr>
            <w:tcW w:w="0" w:type="auto"/>
            <w:tcBorders>
              <w:top w:val="nil"/>
              <w:left w:val="nil"/>
              <w:bottom w:val="nil"/>
              <w:right w:val="nil"/>
            </w:tcBorders>
            <w:shd w:val="clear" w:color="auto" w:fill="F1F1F1"/>
            <w:vAlign w:val="center"/>
            <w:hideMark/>
          </w:tcPr>
          <w:p w:rsidR="004E2F42" w:rsidRPr="004E2F42" w:rsidRDefault="004E2F42" w:rsidP="004E2F42">
            <w:pPr>
              <w:spacing w:after="0" w:line="312" w:lineRule="atLeast"/>
              <w:rPr>
                <w:rFonts w:ascii="Georgia" w:eastAsia="Times New Roman" w:hAnsi="Georgia" w:cs="Times New Roman"/>
                <w:color w:val="003333"/>
                <w:sz w:val="21"/>
                <w:szCs w:val="21"/>
                <w:lang w:eastAsia="es-MX"/>
              </w:rPr>
            </w:pPr>
            <w:r w:rsidRPr="004E2F42">
              <w:rPr>
                <w:rFonts w:ascii="Georgia" w:eastAsia="Times New Roman" w:hAnsi="Georgia" w:cs="Times New Roman"/>
                <w:color w:val="003333"/>
                <w:sz w:val="21"/>
                <w:szCs w:val="21"/>
                <w:lang w:eastAsia="es-MX"/>
              </w:rPr>
              <w:t>NCPC 2013</w:t>
            </w:r>
          </w:p>
        </w:tc>
      </w:tr>
      <w:tr w:rsidR="004E2F42" w:rsidRPr="004E2F42" w:rsidTr="004E2F42">
        <w:tc>
          <w:tcPr>
            <w:tcW w:w="1250" w:type="pct"/>
            <w:tcBorders>
              <w:top w:val="nil"/>
              <w:left w:val="nil"/>
              <w:bottom w:val="nil"/>
              <w:right w:val="nil"/>
            </w:tcBorders>
            <w:shd w:val="clear" w:color="auto" w:fill="F1F1F1"/>
            <w:vAlign w:val="center"/>
            <w:hideMark/>
          </w:tcPr>
          <w:p w:rsidR="004E2F42" w:rsidRPr="004E2F42" w:rsidRDefault="004E2F42" w:rsidP="004E2F42">
            <w:pPr>
              <w:spacing w:after="0" w:line="312" w:lineRule="atLeast"/>
              <w:rPr>
                <w:rFonts w:ascii="Georgia" w:eastAsia="Times New Roman" w:hAnsi="Georgia" w:cs="Times New Roman"/>
                <w:color w:val="003333"/>
                <w:sz w:val="21"/>
                <w:szCs w:val="21"/>
                <w:lang w:eastAsia="es-MX"/>
              </w:rPr>
            </w:pPr>
            <w:r w:rsidRPr="004E2F42">
              <w:rPr>
                <w:rFonts w:ascii="Georgia" w:eastAsia="Times New Roman" w:hAnsi="Georgia" w:cs="Times New Roman"/>
                <w:color w:val="003333"/>
                <w:sz w:val="21"/>
                <w:szCs w:val="21"/>
                <w:lang w:eastAsia="es-MX"/>
              </w:rPr>
              <w:t>Added by</w:t>
            </w:r>
          </w:p>
        </w:tc>
        <w:tc>
          <w:tcPr>
            <w:tcW w:w="0" w:type="auto"/>
            <w:tcBorders>
              <w:top w:val="nil"/>
              <w:left w:val="nil"/>
              <w:bottom w:val="nil"/>
              <w:right w:val="nil"/>
            </w:tcBorders>
            <w:shd w:val="clear" w:color="auto" w:fill="F1F1F1"/>
            <w:vAlign w:val="center"/>
            <w:hideMark/>
          </w:tcPr>
          <w:p w:rsidR="004E2F42" w:rsidRPr="004E2F42" w:rsidRDefault="004E2F42" w:rsidP="004E2F42">
            <w:pPr>
              <w:spacing w:after="0" w:line="312" w:lineRule="atLeast"/>
              <w:rPr>
                <w:rFonts w:ascii="Georgia" w:eastAsia="Times New Roman" w:hAnsi="Georgia" w:cs="Times New Roman"/>
                <w:color w:val="003333"/>
                <w:sz w:val="21"/>
                <w:szCs w:val="21"/>
                <w:lang w:eastAsia="es-MX"/>
              </w:rPr>
            </w:pPr>
            <w:hyperlink r:id="rId7" w:history="1">
              <w:r w:rsidRPr="004E2F42">
                <w:rPr>
                  <w:rFonts w:ascii="Georgia" w:eastAsia="Times New Roman" w:hAnsi="Georgia" w:cs="Times New Roman"/>
                  <w:color w:val="466C8E"/>
                  <w:sz w:val="21"/>
                  <w:u w:val="single"/>
                  <w:lang w:eastAsia="es-MX"/>
                </w:rPr>
                <w:t>ralcolea</w:t>
              </w:r>
            </w:hyperlink>
          </w:p>
        </w:tc>
      </w:tr>
      <w:tr w:rsidR="004E2F42" w:rsidRPr="004E2F42" w:rsidTr="004E2F42">
        <w:tc>
          <w:tcPr>
            <w:tcW w:w="0" w:type="auto"/>
            <w:tcBorders>
              <w:top w:val="nil"/>
              <w:left w:val="nil"/>
              <w:bottom w:val="nil"/>
              <w:right w:val="nil"/>
            </w:tcBorders>
            <w:shd w:val="clear" w:color="auto" w:fill="F1F1F1"/>
            <w:vAlign w:val="center"/>
            <w:hideMark/>
          </w:tcPr>
          <w:p w:rsidR="004E2F42" w:rsidRPr="004E2F42" w:rsidRDefault="004E2F42" w:rsidP="004E2F42">
            <w:pPr>
              <w:spacing w:after="0" w:line="312" w:lineRule="atLeast"/>
              <w:rPr>
                <w:rFonts w:ascii="Georgia" w:eastAsia="Times New Roman" w:hAnsi="Georgia" w:cs="Times New Roman"/>
                <w:color w:val="003333"/>
                <w:sz w:val="21"/>
                <w:szCs w:val="21"/>
                <w:lang w:eastAsia="es-MX"/>
              </w:rPr>
            </w:pPr>
            <w:r w:rsidRPr="004E2F42">
              <w:rPr>
                <w:rFonts w:ascii="Georgia" w:eastAsia="Times New Roman" w:hAnsi="Georgia" w:cs="Times New Roman"/>
                <w:color w:val="003333"/>
                <w:sz w:val="21"/>
                <w:szCs w:val="21"/>
                <w:lang w:eastAsia="es-MX"/>
              </w:rPr>
              <w:t>Addition date</w:t>
            </w:r>
          </w:p>
        </w:tc>
        <w:tc>
          <w:tcPr>
            <w:tcW w:w="0" w:type="auto"/>
            <w:tcBorders>
              <w:top w:val="nil"/>
              <w:left w:val="nil"/>
              <w:bottom w:val="nil"/>
              <w:right w:val="nil"/>
            </w:tcBorders>
            <w:shd w:val="clear" w:color="auto" w:fill="F1F1F1"/>
            <w:vAlign w:val="center"/>
            <w:hideMark/>
          </w:tcPr>
          <w:p w:rsidR="004E2F42" w:rsidRPr="004E2F42" w:rsidRDefault="004E2F42" w:rsidP="004E2F42">
            <w:pPr>
              <w:spacing w:after="0" w:line="312" w:lineRule="atLeast"/>
              <w:rPr>
                <w:rFonts w:ascii="Georgia" w:eastAsia="Times New Roman" w:hAnsi="Georgia" w:cs="Times New Roman"/>
                <w:color w:val="003333"/>
                <w:sz w:val="21"/>
                <w:szCs w:val="21"/>
                <w:lang w:eastAsia="es-MX"/>
              </w:rPr>
            </w:pPr>
            <w:r w:rsidRPr="004E2F42">
              <w:rPr>
                <w:rFonts w:ascii="Georgia" w:eastAsia="Times New Roman" w:hAnsi="Georgia" w:cs="Times New Roman"/>
                <w:color w:val="003333"/>
                <w:sz w:val="21"/>
                <w:szCs w:val="21"/>
                <w:lang w:eastAsia="es-MX"/>
              </w:rPr>
              <w:t>2013-10-29</w:t>
            </w:r>
          </w:p>
        </w:tc>
      </w:tr>
      <w:tr w:rsidR="004E2F42" w:rsidRPr="004E2F42" w:rsidTr="004E2F42">
        <w:tc>
          <w:tcPr>
            <w:tcW w:w="0" w:type="auto"/>
            <w:tcBorders>
              <w:top w:val="nil"/>
              <w:left w:val="nil"/>
              <w:bottom w:val="nil"/>
              <w:right w:val="nil"/>
            </w:tcBorders>
            <w:shd w:val="clear" w:color="auto" w:fill="F1F1F1"/>
            <w:vAlign w:val="center"/>
            <w:hideMark/>
          </w:tcPr>
          <w:p w:rsidR="004E2F42" w:rsidRPr="004E2F42" w:rsidRDefault="004E2F42" w:rsidP="004E2F42">
            <w:pPr>
              <w:spacing w:after="0" w:line="312" w:lineRule="atLeast"/>
              <w:rPr>
                <w:rFonts w:ascii="Georgia" w:eastAsia="Times New Roman" w:hAnsi="Georgia" w:cs="Times New Roman"/>
                <w:color w:val="003333"/>
                <w:sz w:val="21"/>
                <w:szCs w:val="21"/>
                <w:lang w:eastAsia="es-MX"/>
              </w:rPr>
            </w:pPr>
            <w:r w:rsidRPr="004E2F42">
              <w:rPr>
                <w:rFonts w:ascii="Georgia" w:eastAsia="Times New Roman" w:hAnsi="Georgia" w:cs="Times New Roman"/>
                <w:color w:val="003333"/>
                <w:sz w:val="21"/>
                <w:szCs w:val="21"/>
                <w:lang w:eastAsia="es-MX"/>
              </w:rPr>
              <w:t>Time limit (ms)</w:t>
            </w:r>
          </w:p>
        </w:tc>
        <w:tc>
          <w:tcPr>
            <w:tcW w:w="0" w:type="auto"/>
            <w:tcBorders>
              <w:top w:val="nil"/>
              <w:left w:val="nil"/>
              <w:bottom w:val="nil"/>
              <w:right w:val="nil"/>
            </w:tcBorders>
            <w:shd w:val="clear" w:color="auto" w:fill="F1F1F1"/>
            <w:vAlign w:val="center"/>
            <w:hideMark/>
          </w:tcPr>
          <w:p w:rsidR="004E2F42" w:rsidRPr="004E2F42" w:rsidRDefault="004E2F42" w:rsidP="004E2F42">
            <w:pPr>
              <w:spacing w:after="0" w:line="312" w:lineRule="atLeast"/>
              <w:rPr>
                <w:rFonts w:ascii="Georgia" w:eastAsia="Times New Roman" w:hAnsi="Georgia" w:cs="Times New Roman"/>
                <w:color w:val="003333"/>
                <w:sz w:val="21"/>
                <w:szCs w:val="21"/>
                <w:lang w:eastAsia="es-MX"/>
              </w:rPr>
            </w:pPr>
            <w:r w:rsidRPr="004E2F42">
              <w:rPr>
                <w:rFonts w:ascii="Georgia" w:eastAsia="Times New Roman" w:hAnsi="Georgia" w:cs="Times New Roman"/>
                <w:color w:val="003333"/>
                <w:sz w:val="21"/>
                <w:szCs w:val="21"/>
                <w:lang w:eastAsia="es-MX"/>
              </w:rPr>
              <w:t>10000</w:t>
            </w:r>
          </w:p>
        </w:tc>
      </w:tr>
      <w:tr w:rsidR="004E2F42" w:rsidRPr="004E2F42" w:rsidTr="004E2F42">
        <w:tc>
          <w:tcPr>
            <w:tcW w:w="0" w:type="auto"/>
            <w:tcBorders>
              <w:top w:val="nil"/>
              <w:left w:val="nil"/>
              <w:bottom w:val="nil"/>
              <w:right w:val="nil"/>
            </w:tcBorders>
            <w:shd w:val="clear" w:color="auto" w:fill="F1F1F1"/>
            <w:vAlign w:val="center"/>
            <w:hideMark/>
          </w:tcPr>
          <w:p w:rsidR="004E2F42" w:rsidRPr="004E2F42" w:rsidRDefault="004E2F42" w:rsidP="004E2F42">
            <w:pPr>
              <w:spacing w:after="0" w:line="312" w:lineRule="atLeast"/>
              <w:rPr>
                <w:rFonts w:ascii="Georgia" w:eastAsia="Times New Roman" w:hAnsi="Georgia" w:cs="Times New Roman"/>
                <w:color w:val="003333"/>
                <w:sz w:val="21"/>
                <w:szCs w:val="21"/>
                <w:lang w:eastAsia="es-MX"/>
              </w:rPr>
            </w:pPr>
            <w:r w:rsidRPr="004E2F42">
              <w:rPr>
                <w:rFonts w:ascii="Georgia" w:eastAsia="Times New Roman" w:hAnsi="Georgia" w:cs="Times New Roman"/>
                <w:color w:val="FF0000"/>
                <w:sz w:val="21"/>
                <w:szCs w:val="21"/>
                <w:lang w:eastAsia="es-MX"/>
              </w:rPr>
              <w:t>Test limit (ms)</w:t>
            </w:r>
          </w:p>
        </w:tc>
        <w:tc>
          <w:tcPr>
            <w:tcW w:w="0" w:type="auto"/>
            <w:tcBorders>
              <w:top w:val="nil"/>
              <w:left w:val="nil"/>
              <w:bottom w:val="nil"/>
              <w:right w:val="nil"/>
            </w:tcBorders>
            <w:shd w:val="clear" w:color="auto" w:fill="F1F1F1"/>
            <w:vAlign w:val="center"/>
            <w:hideMark/>
          </w:tcPr>
          <w:p w:rsidR="004E2F42" w:rsidRPr="004E2F42" w:rsidRDefault="004E2F42" w:rsidP="004E2F42">
            <w:pPr>
              <w:spacing w:after="0" w:line="312" w:lineRule="atLeast"/>
              <w:rPr>
                <w:rFonts w:ascii="Georgia" w:eastAsia="Times New Roman" w:hAnsi="Georgia" w:cs="Times New Roman"/>
                <w:color w:val="003333"/>
                <w:sz w:val="21"/>
                <w:szCs w:val="21"/>
                <w:lang w:eastAsia="es-MX"/>
              </w:rPr>
            </w:pPr>
            <w:r w:rsidRPr="004E2F42">
              <w:rPr>
                <w:rFonts w:ascii="Georgia" w:eastAsia="Times New Roman" w:hAnsi="Georgia" w:cs="Times New Roman"/>
                <w:color w:val="003333"/>
                <w:sz w:val="21"/>
                <w:szCs w:val="21"/>
                <w:lang w:eastAsia="es-MX"/>
              </w:rPr>
              <w:t>1000</w:t>
            </w:r>
          </w:p>
        </w:tc>
      </w:tr>
      <w:tr w:rsidR="004E2F42" w:rsidRPr="004E2F42" w:rsidTr="004E2F42">
        <w:tc>
          <w:tcPr>
            <w:tcW w:w="0" w:type="auto"/>
            <w:tcBorders>
              <w:top w:val="nil"/>
              <w:left w:val="nil"/>
              <w:bottom w:val="nil"/>
              <w:right w:val="nil"/>
            </w:tcBorders>
            <w:shd w:val="clear" w:color="auto" w:fill="F1F1F1"/>
            <w:vAlign w:val="center"/>
            <w:hideMark/>
          </w:tcPr>
          <w:p w:rsidR="004E2F42" w:rsidRPr="004E2F42" w:rsidRDefault="004E2F42" w:rsidP="004E2F42">
            <w:pPr>
              <w:spacing w:after="0" w:line="312" w:lineRule="atLeast"/>
              <w:rPr>
                <w:rFonts w:ascii="Georgia" w:eastAsia="Times New Roman" w:hAnsi="Georgia" w:cs="Times New Roman"/>
                <w:color w:val="003333"/>
                <w:sz w:val="21"/>
                <w:szCs w:val="21"/>
                <w:lang w:eastAsia="es-MX"/>
              </w:rPr>
            </w:pPr>
            <w:r w:rsidRPr="004E2F42">
              <w:rPr>
                <w:rFonts w:ascii="Georgia" w:eastAsia="Times New Roman" w:hAnsi="Georgia" w:cs="Times New Roman"/>
                <w:color w:val="003333"/>
                <w:sz w:val="21"/>
                <w:szCs w:val="21"/>
                <w:lang w:eastAsia="es-MX"/>
              </w:rPr>
              <w:t>Memory limit (kb)</w:t>
            </w:r>
          </w:p>
        </w:tc>
        <w:tc>
          <w:tcPr>
            <w:tcW w:w="0" w:type="auto"/>
            <w:tcBorders>
              <w:top w:val="nil"/>
              <w:left w:val="nil"/>
              <w:bottom w:val="nil"/>
              <w:right w:val="nil"/>
            </w:tcBorders>
            <w:shd w:val="clear" w:color="auto" w:fill="F1F1F1"/>
            <w:vAlign w:val="center"/>
            <w:hideMark/>
          </w:tcPr>
          <w:p w:rsidR="004E2F42" w:rsidRPr="004E2F42" w:rsidRDefault="004E2F42" w:rsidP="004E2F42">
            <w:pPr>
              <w:spacing w:after="0" w:line="312" w:lineRule="atLeast"/>
              <w:rPr>
                <w:rFonts w:ascii="Georgia" w:eastAsia="Times New Roman" w:hAnsi="Georgia" w:cs="Times New Roman"/>
                <w:color w:val="003333"/>
                <w:sz w:val="21"/>
                <w:szCs w:val="21"/>
                <w:lang w:eastAsia="es-MX"/>
              </w:rPr>
            </w:pPr>
            <w:r w:rsidRPr="004E2F42">
              <w:rPr>
                <w:rFonts w:ascii="Georgia" w:eastAsia="Times New Roman" w:hAnsi="Georgia" w:cs="Times New Roman"/>
                <w:color w:val="003333"/>
                <w:sz w:val="21"/>
                <w:szCs w:val="21"/>
                <w:lang w:eastAsia="es-MX"/>
              </w:rPr>
              <w:t>65535</w:t>
            </w:r>
          </w:p>
        </w:tc>
      </w:tr>
      <w:tr w:rsidR="004E2F42" w:rsidRPr="004E2F42" w:rsidTr="004E2F42">
        <w:tc>
          <w:tcPr>
            <w:tcW w:w="0" w:type="auto"/>
            <w:tcBorders>
              <w:top w:val="nil"/>
              <w:left w:val="nil"/>
              <w:bottom w:val="nil"/>
              <w:right w:val="nil"/>
            </w:tcBorders>
            <w:shd w:val="clear" w:color="auto" w:fill="F1F1F1"/>
            <w:vAlign w:val="center"/>
            <w:hideMark/>
          </w:tcPr>
          <w:p w:rsidR="004E2F42" w:rsidRPr="004E2F42" w:rsidRDefault="004E2F42" w:rsidP="004E2F42">
            <w:pPr>
              <w:spacing w:after="0" w:line="312" w:lineRule="atLeast"/>
              <w:rPr>
                <w:rFonts w:ascii="Georgia" w:eastAsia="Times New Roman" w:hAnsi="Georgia" w:cs="Times New Roman"/>
                <w:color w:val="003333"/>
                <w:sz w:val="21"/>
                <w:szCs w:val="21"/>
                <w:lang w:eastAsia="es-MX"/>
              </w:rPr>
            </w:pPr>
            <w:r w:rsidRPr="004E2F42">
              <w:rPr>
                <w:rFonts w:ascii="Georgia" w:eastAsia="Times New Roman" w:hAnsi="Georgia" w:cs="Times New Roman"/>
                <w:color w:val="003333"/>
                <w:sz w:val="21"/>
                <w:szCs w:val="21"/>
                <w:lang w:eastAsia="es-MX"/>
              </w:rPr>
              <w:t>Output limit (mb)</w:t>
            </w:r>
          </w:p>
        </w:tc>
        <w:tc>
          <w:tcPr>
            <w:tcW w:w="0" w:type="auto"/>
            <w:tcBorders>
              <w:top w:val="nil"/>
              <w:left w:val="nil"/>
              <w:bottom w:val="nil"/>
              <w:right w:val="nil"/>
            </w:tcBorders>
            <w:shd w:val="clear" w:color="auto" w:fill="F1F1F1"/>
            <w:vAlign w:val="center"/>
            <w:hideMark/>
          </w:tcPr>
          <w:p w:rsidR="004E2F42" w:rsidRPr="004E2F42" w:rsidRDefault="004E2F42" w:rsidP="004E2F42">
            <w:pPr>
              <w:spacing w:after="0" w:line="312" w:lineRule="atLeast"/>
              <w:rPr>
                <w:rFonts w:ascii="Georgia" w:eastAsia="Times New Roman" w:hAnsi="Georgia" w:cs="Times New Roman"/>
                <w:color w:val="003333"/>
                <w:sz w:val="21"/>
                <w:szCs w:val="21"/>
                <w:lang w:eastAsia="es-MX"/>
              </w:rPr>
            </w:pPr>
            <w:r w:rsidRPr="004E2F42">
              <w:rPr>
                <w:rFonts w:ascii="Georgia" w:eastAsia="Times New Roman" w:hAnsi="Georgia" w:cs="Times New Roman"/>
                <w:color w:val="003333"/>
                <w:sz w:val="21"/>
                <w:szCs w:val="21"/>
                <w:lang w:eastAsia="es-MX"/>
              </w:rPr>
              <w:t>64</w:t>
            </w:r>
          </w:p>
        </w:tc>
      </w:tr>
      <w:tr w:rsidR="004E2F42" w:rsidRPr="004E2F42" w:rsidTr="004E2F42">
        <w:tc>
          <w:tcPr>
            <w:tcW w:w="0" w:type="auto"/>
            <w:tcBorders>
              <w:top w:val="nil"/>
              <w:left w:val="nil"/>
              <w:bottom w:val="nil"/>
              <w:right w:val="nil"/>
            </w:tcBorders>
            <w:shd w:val="clear" w:color="auto" w:fill="F1F1F1"/>
            <w:vAlign w:val="center"/>
            <w:hideMark/>
          </w:tcPr>
          <w:p w:rsidR="004E2F42" w:rsidRPr="004E2F42" w:rsidRDefault="004E2F42" w:rsidP="004E2F42">
            <w:pPr>
              <w:spacing w:after="0" w:line="312" w:lineRule="atLeast"/>
              <w:rPr>
                <w:rFonts w:ascii="Georgia" w:eastAsia="Times New Roman" w:hAnsi="Georgia" w:cs="Times New Roman"/>
                <w:color w:val="003333"/>
                <w:sz w:val="21"/>
                <w:szCs w:val="21"/>
                <w:lang w:eastAsia="es-MX"/>
              </w:rPr>
            </w:pPr>
            <w:r w:rsidRPr="004E2F42">
              <w:rPr>
                <w:rFonts w:ascii="Georgia" w:eastAsia="Times New Roman" w:hAnsi="Georgia" w:cs="Times New Roman"/>
                <w:color w:val="003333"/>
                <w:sz w:val="21"/>
                <w:szCs w:val="21"/>
                <w:lang w:eastAsia="es-MX"/>
              </w:rPr>
              <w:t>Size limit (bytes)</w:t>
            </w:r>
          </w:p>
        </w:tc>
        <w:tc>
          <w:tcPr>
            <w:tcW w:w="0" w:type="auto"/>
            <w:tcBorders>
              <w:top w:val="nil"/>
              <w:left w:val="nil"/>
              <w:bottom w:val="nil"/>
              <w:right w:val="nil"/>
            </w:tcBorders>
            <w:shd w:val="clear" w:color="auto" w:fill="F1F1F1"/>
            <w:vAlign w:val="center"/>
            <w:hideMark/>
          </w:tcPr>
          <w:p w:rsidR="004E2F42" w:rsidRPr="004E2F42" w:rsidRDefault="004E2F42" w:rsidP="004E2F42">
            <w:pPr>
              <w:spacing w:after="0" w:line="312" w:lineRule="atLeast"/>
              <w:rPr>
                <w:rFonts w:ascii="Georgia" w:eastAsia="Times New Roman" w:hAnsi="Georgia" w:cs="Times New Roman"/>
                <w:color w:val="003333"/>
                <w:sz w:val="21"/>
                <w:szCs w:val="21"/>
                <w:lang w:eastAsia="es-MX"/>
              </w:rPr>
            </w:pPr>
            <w:r w:rsidRPr="004E2F42">
              <w:rPr>
                <w:rFonts w:ascii="Georgia" w:eastAsia="Times New Roman" w:hAnsi="Georgia" w:cs="Times New Roman"/>
                <w:color w:val="003333"/>
                <w:sz w:val="21"/>
                <w:szCs w:val="21"/>
                <w:lang w:eastAsia="es-MX"/>
              </w:rPr>
              <w:t>30000</w:t>
            </w:r>
          </w:p>
        </w:tc>
      </w:tr>
      <w:tr w:rsidR="004E2F42" w:rsidRPr="004E2F42" w:rsidTr="004E2F42">
        <w:tc>
          <w:tcPr>
            <w:tcW w:w="0" w:type="auto"/>
            <w:tcBorders>
              <w:top w:val="nil"/>
              <w:left w:val="nil"/>
              <w:bottom w:val="nil"/>
              <w:right w:val="nil"/>
            </w:tcBorders>
            <w:shd w:val="clear" w:color="auto" w:fill="F1F1F1"/>
            <w:vAlign w:val="center"/>
            <w:hideMark/>
          </w:tcPr>
          <w:p w:rsidR="004E2F42" w:rsidRPr="004E2F42" w:rsidRDefault="004E2F42" w:rsidP="004E2F42">
            <w:pPr>
              <w:spacing w:after="0" w:line="312" w:lineRule="atLeast"/>
              <w:rPr>
                <w:rFonts w:ascii="Georgia" w:eastAsia="Times New Roman" w:hAnsi="Georgia" w:cs="Times New Roman"/>
                <w:color w:val="003333"/>
                <w:sz w:val="21"/>
                <w:szCs w:val="21"/>
                <w:lang w:eastAsia="es-MX"/>
              </w:rPr>
            </w:pPr>
            <w:r w:rsidRPr="004E2F42">
              <w:rPr>
                <w:rFonts w:ascii="Georgia" w:eastAsia="Times New Roman" w:hAnsi="Georgia" w:cs="Times New Roman"/>
                <w:color w:val="003333"/>
                <w:sz w:val="21"/>
                <w:szCs w:val="21"/>
                <w:lang w:eastAsia="es-MX"/>
              </w:rPr>
              <w:t>Enabled languages</w:t>
            </w:r>
          </w:p>
        </w:tc>
        <w:tc>
          <w:tcPr>
            <w:tcW w:w="0" w:type="auto"/>
            <w:tcBorders>
              <w:top w:val="nil"/>
              <w:left w:val="nil"/>
              <w:bottom w:val="nil"/>
              <w:right w:val="nil"/>
            </w:tcBorders>
            <w:shd w:val="clear" w:color="auto" w:fill="F1F1F1"/>
            <w:vAlign w:val="center"/>
            <w:hideMark/>
          </w:tcPr>
          <w:p w:rsidR="004E2F42" w:rsidRPr="004E2F42" w:rsidRDefault="004E2F42" w:rsidP="004E2F42">
            <w:pPr>
              <w:spacing w:after="0" w:line="312" w:lineRule="atLeast"/>
              <w:rPr>
                <w:rFonts w:ascii="Georgia" w:eastAsia="Times New Roman" w:hAnsi="Georgia" w:cs="Times New Roman"/>
                <w:color w:val="003333"/>
                <w:sz w:val="21"/>
                <w:szCs w:val="21"/>
                <w:lang w:eastAsia="es-MX"/>
              </w:rPr>
            </w:pPr>
            <w:r w:rsidRPr="004E2F42">
              <w:rPr>
                <w:rFonts w:ascii="Georgia" w:eastAsia="Times New Roman" w:hAnsi="Georgia" w:cs="Times New Roman"/>
                <w:color w:val="003333"/>
                <w:sz w:val="21"/>
                <w:szCs w:val="21"/>
                <w:lang w:eastAsia="es-MX"/>
              </w:rPr>
              <w:t>Bash | C | C# | C++ | Java | Pascal | Perl | PHP | Python | Ruby | Text</w:t>
            </w:r>
          </w:p>
        </w:tc>
      </w:tr>
    </w:tbl>
    <w:p w:rsidR="00BB623E" w:rsidRDefault="00BB623E"/>
    <w:sectPr w:rsidR="00BB623E" w:rsidSect="00BB623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08"/>
  <w:hyphenationZone w:val="425"/>
  <w:characterSpacingControl w:val="doNotCompress"/>
  <w:compat/>
  <w:rsids>
    <w:rsidRoot w:val="004E2F42"/>
    <w:rsid w:val="002174C3"/>
    <w:rsid w:val="004E2F42"/>
    <w:rsid w:val="00BB623E"/>
    <w:rsid w:val="00BD20D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23E"/>
  </w:style>
  <w:style w:type="paragraph" w:styleId="Ttulo3">
    <w:name w:val="heading 3"/>
    <w:basedOn w:val="Normal"/>
    <w:link w:val="Ttulo3Car"/>
    <w:uiPriority w:val="9"/>
    <w:qFormat/>
    <w:rsid w:val="004E2F4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4E2F42"/>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E2F42"/>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4E2F42"/>
    <w:rPr>
      <w:rFonts w:ascii="Times New Roman" w:eastAsia="Times New Roman" w:hAnsi="Times New Roman" w:cs="Times New Roman"/>
      <w:b/>
      <w:bCs/>
      <w:sz w:val="24"/>
      <w:szCs w:val="24"/>
      <w:lang w:eastAsia="es-MX"/>
    </w:rPr>
  </w:style>
  <w:style w:type="character" w:customStyle="1" w:styleId="apple-converted-space">
    <w:name w:val="apple-converted-space"/>
    <w:basedOn w:val="Fuentedeprrafopredeter"/>
    <w:rsid w:val="004E2F42"/>
  </w:style>
  <w:style w:type="paragraph" w:styleId="HTMLconformatoprevio">
    <w:name w:val="HTML Preformatted"/>
    <w:basedOn w:val="Normal"/>
    <w:link w:val="HTMLconformatoprevioCar"/>
    <w:uiPriority w:val="99"/>
    <w:semiHidden/>
    <w:unhideWhenUsed/>
    <w:rsid w:val="004E2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4E2F42"/>
    <w:rPr>
      <w:rFonts w:ascii="Courier New" w:eastAsia="Times New Roman" w:hAnsi="Courier New" w:cs="Courier New"/>
      <w:sz w:val="20"/>
      <w:szCs w:val="20"/>
      <w:lang w:eastAsia="es-MX"/>
    </w:rPr>
  </w:style>
  <w:style w:type="character" w:styleId="Hipervnculo">
    <w:name w:val="Hyperlink"/>
    <w:basedOn w:val="Fuentedeprrafopredeter"/>
    <w:uiPriority w:val="99"/>
    <w:semiHidden/>
    <w:unhideWhenUsed/>
    <w:rsid w:val="004E2F42"/>
    <w:rPr>
      <w:color w:val="0000FF"/>
      <w:u w:val="single"/>
    </w:rPr>
  </w:style>
  <w:style w:type="paragraph" w:styleId="Textodeglobo">
    <w:name w:val="Balloon Text"/>
    <w:basedOn w:val="Normal"/>
    <w:link w:val="TextodegloboCar"/>
    <w:uiPriority w:val="99"/>
    <w:semiHidden/>
    <w:unhideWhenUsed/>
    <w:rsid w:val="004E2F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2F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6793847">
      <w:bodyDiv w:val="1"/>
      <w:marLeft w:val="0"/>
      <w:marRight w:val="0"/>
      <w:marTop w:val="0"/>
      <w:marBottom w:val="0"/>
      <w:divBdr>
        <w:top w:val="none" w:sz="0" w:space="0" w:color="auto"/>
        <w:left w:val="none" w:sz="0" w:space="0" w:color="auto"/>
        <w:bottom w:val="none" w:sz="0" w:space="0" w:color="auto"/>
        <w:right w:val="none" w:sz="0" w:space="0" w:color="auto"/>
      </w:divBdr>
      <w:divsChild>
        <w:div w:id="2133091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oj.uci.cu/user/useraccount.xhtml?username=ralcole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j.uci.cu/24h/status.xhtml?abb=2579&amp;status=ac" TargetMode="External"/><Relationship Id="rId5" Type="http://schemas.openxmlformats.org/officeDocument/2006/relationships/hyperlink" Target="http://coj.uci.cu/24h/status.xhtml?abb=2579"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449</Words>
  <Characters>2472</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Jaime</dc:creator>
  <cp:lastModifiedBy>Angel Jaime</cp:lastModifiedBy>
  <cp:revision>1</cp:revision>
  <dcterms:created xsi:type="dcterms:W3CDTF">2014-06-28T04:15:00Z</dcterms:created>
  <dcterms:modified xsi:type="dcterms:W3CDTF">2014-06-28T04:15:00Z</dcterms:modified>
</cp:coreProperties>
</file>