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8A0E7" w14:textId="4848AEC4" w:rsidR="009D6359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B4620B">
        <w:rPr>
          <w:rFonts w:ascii="Times New Roman" w:hAnsi="Times New Roman" w:cs="Times New Roman"/>
          <w:sz w:val="26"/>
          <w:szCs w:val="26"/>
        </w:rPr>
        <w:t>ĐẶC TẢ USE CASE – HỆ THỐNG TỰ ĐỘNG XỬ LÝ BÁO CÁO TÀI CHÍNH</w:t>
      </w:r>
    </w:p>
    <w:p w14:paraId="657E5BF2" w14:textId="77777777" w:rsidR="00B4620B" w:rsidRDefault="00B4620B" w:rsidP="00B4620B"/>
    <w:p w14:paraId="2637C854" w14:textId="09A7EBDB" w:rsidR="00B4620B" w:rsidRDefault="00B4620B" w:rsidP="00B4620B">
      <w:r w:rsidRPr="00007996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F0A783D" wp14:editId="2BC1F819">
            <wp:simplePos x="0" y="0"/>
            <wp:positionH relativeFrom="page">
              <wp:posOffset>0</wp:posOffset>
            </wp:positionH>
            <wp:positionV relativeFrom="paragraph">
              <wp:posOffset>350520</wp:posOffset>
            </wp:positionV>
            <wp:extent cx="7760335" cy="4483100"/>
            <wp:effectExtent l="0" t="0" r="0" b="0"/>
            <wp:wrapSquare wrapText="bothSides"/>
            <wp:docPr id="58069289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92894" name="Picture 1" descr="A diagram of a networ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33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998DC" w14:textId="68F13C6C" w:rsidR="00B4620B" w:rsidRDefault="00B4620B" w:rsidP="00B4620B"/>
    <w:p w14:paraId="1F782EBF" w14:textId="77777777" w:rsidR="00B4620B" w:rsidRDefault="00B4620B" w:rsidP="00B4620B"/>
    <w:p w14:paraId="5E10680C" w14:textId="77777777" w:rsidR="00B4620B" w:rsidRPr="00B4620B" w:rsidRDefault="00B4620B" w:rsidP="00B4620B"/>
    <w:p w14:paraId="27917B83" w14:textId="77777777" w:rsidR="009D6359" w:rsidRPr="00B4620B" w:rsidRDefault="00000000">
      <w:pPr>
        <w:pStyle w:val="Heading2"/>
        <w:rPr>
          <w:rFonts w:ascii="Times New Roman" w:hAnsi="Times New Roman" w:cs="Times New Roman"/>
        </w:rPr>
      </w:pPr>
      <w:r w:rsidRPr="00B4620B">
        <w:rPr>
          <w:rFonts w:ascii="Times New Roman" w:hAnsi="Times New Roman" w:cs="Times New Roman"/>
        </w:rPr>
        <w:t>Chạy AutoProcessor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359" w:rsidRPr="00B4620B" w14:paraId="2C18A5F3" w14:textId="77777777">
        <w:tc>
          <w:tcPr>
            <w:tcW w:w="4320" w:type="dxa"/>
          </w:tcPr>
          <w:p w14:paraId="133C0FE8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320" w:type="dxa"/>
          </w:tcPr>
          <w:p w14:paraId="023AFD6B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Chạy AutoProcessor</w:t>
            </w:r>
          </w:p>
        </w:tc>
      </w:tr>
      <w:tr w:rsidR="009D6359" w:rsidRPr="00B4620B" w14:paraId="0605F843" w14:textId="77777777">
        <w:tc>
          <w:tcPr>
            <w:tcW w:w="4320" w:type="dxa"/>
          </w:tcPr>
          <w:p w14:paraId="48A317F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4320" w:type="dxa"/>
          </w:tcPr>
          <w:p w14:paraId="33DB7AE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Khởi động tiến trình tự động xử lý hàng loạt báo cáo tài chính từ nguồn dữ liệu có sẵn.</w:t>
            </w:r>
          </w:p>
        </w:tc>
      </w:tr>
      <w:tr w:rsidR="009D6359" w:rsidRPr="00B4620B" w14:paraId="1F58C575" w14:textId="77777777">
        <w:tc>
          <w:tcPr>
            <w:tcW w:w="4320" w:type="dxa"/>
          </w:tcPr>
          <w:p w14:paraId="2E11D2B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4320" w:type="dxa"/>
          </w:tcPr>
          <w:p w14:paraId="7CCEA9E6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Người dùng (hoặc hệ thống lịch trình).</w:t>
            </w:r>
          </w:p>
        </w:tc>
      </w:tr>
      <w:tr w:rsidR="009D6359" w:rsidRPr="00B4620B" w14:paraId="6991AC54" w14:textId="77777777">
        <w:tc>
          <w:tcPr>
            <w:tcW w:w="4320" w:type="dxa"/>
          </w:tcPr>
          <w:p w14:paraId="2B9BD85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14C8773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 xml:space="preserve">Hệ thống có kết nối cơ sở dữ liệu và 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dịch vụ Gemini AI hoạt động.</w:t>
            </w:r>
          </w:p>
        </w:tc>
      </w:tr>
      <w:tr w:rsidR="009D6359" w:rsidRPr="00B4620B" w14:paraId="3172C728" w14:textId="77777777">
        <w:tc>
          <w:tcPr>
            <w:tcW w:w="4320" w:type="dxa"/>
          </w:tcPr>
          <w:p w14:paraId="148CF35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Luồng sự kiện chính</w:t>
            </w:r>
          </w:p>
        </w:tc>
        <w:tc>
          <w:tcPr>
            <w:tcW w:w="4320" w:type="dxa"/>
          </w:tcPr>
          <w:p w14:paraId="7E5F84B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1. Người dùng chọn lệnh chạy AutoProcessor.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2. Hệ thống kiểm tra cấu hình và kết nối dịch vụ.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3. Hệ thống tự động kích hoạt luồng lấy danh sách báo cáo (UC_Get).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4. Tiếp tục gọi OCR, ánh xạ Norm, chuẩn hóa, nhập DB, xuất Excel theo chuỗi bao gồm.</w:t>
            </w:r>
          </w:p>
        </w:tc>
      </w:tr>
      <w:tr w:rsidR="009D6359" w:rsidRPr="00B4620B" w14:paraId="4BF2BB55" w14:textId="77777777">
        <w:tc>
          <w:tcPr>
            <w:tcW w:w="4320" w:type="dxa"/>
          </w:tcPr>
          <w:p w14:paraId="1B4F146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phụ (nếu có)</w:t>
            </w:r>
          </w:p>
        </w:tc>
        <w:tc>
          <w:tcPr>
            <w:tcW w:w="4320" w:type="dxa"/>
          </w:tcPr>
          <w:p w14:paraId="43CDDF0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- Nếu phát hiện lỗi ở bất kỳ bước nào, hệ thống kích hoạt UC_Error.</w:t>
            </w:r>
          </w:p>
        </w:tc>
      </w:tr>
      <w:tr w:rsidR="009D6359" w:rsidRPr="00B4620B" w14:paraId="5D4732AA" w14:textId="77777777">
        <w:tc>
          <w:tcPr>
            <w:tcW w:w="4320" w:type="dxa"/>
          </w:tcPr>
          <w:p w14:paraId="3A097BE7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18E32676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Tất cả báo cáo được xử lý, nhập DB, xuất Excel và log lại kết quả.</w:t>
            </w:r>
          </w:p>
        </w:tc>
      </w:tr>
      <w:tr w:rsidR="009D6359" w:rsidRPr="00B4620B" w14:paraId="251BA39B" w14:textId="77777777">
        <w:tc>
          <w:tcPr>
            <w:tcW w:w="4320" w:type="dxa"/>
          </w:tcPr>
          <w:p w14:paraId="0F6F8DA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Quan hệ (include/extend)</w:t>
            </w:r>
          </w:p>
        </w:tc>
        <w:tc>
          <w:tcPr>
            <w:tcW w:w="4320" w:type="dxa"/>
          </w:tcPr>
          <w:p w14:paraId="45994C9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&lt;&lt;include&gt;&gt; UC_Get, UC_OCR, UC_Map, UC_Normalize, UC_Import, UC_Export; &lt;&lt;extend&gt;&gt; UC_View, UC_Error</w:t>
            </w:r>
          </w:p>
        </w:tc>
      </w:tr>
    </w:tbl>
    <w:p w14:paraId="306042FB" w14:textId="77777777" w:rsidR="009D6359" w:rsidRPr="00B4620B" w:rsidRDefault="00000000">
      <w:pPr>
        <w:pStyle w:val="Heading2"/>
        <w:rPr>
          <w:rFonts w:ascii="Times New Roman" w:hAnsi="Times New Roman" w:cs="Times New Roman"/>
        </w:rPr>
      </w:pPr>
      <w:r w:rsidRPr="00B4620B">
        <w:rPr>
          <w:rFonts w:ascii="Times New Roman" w:hAnsi="Times New Roman" w:cs="Times New Roman"/>
        </w:rPr>
        <w:t>Lấy danh sách báo cáo chưa xử lý từ CSDL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359" w:rsidRPr="00B4620B" w14:paraId="53983D3D" w14:textId="77777777">
        <w:tc>
          <w:tcPr>
            <w:tcW w:w="4320" w:type="dxa"/>
          </w:tcPr>
          <w:p w14:paraId="77F6709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320" w:type="dxa"/>
          </w:tcPr>
          <w:p w14:paraId="444985A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Lấy danh sách báo cáo chưa xử lý từ CSDL</w:t>
            </w:r>
          </w:p>
        </w:tc>
      </w:tr>
      <w:tr w:rsidR="009D6359" w:rsidRPr="00B4620B" w14:paraId="0D316E20" w14:textId="77777777">
        <w:tc>
          <w:tcPr>
            <w:tcW w:w="4320" w:type="dxa"/>
          </w:tcPr>
          <w:p w14:paraId="12723F8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4320" w:type="dxa"/>
          </w:tcPr>
          <w:p w14:paraId="43FAF26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Lấy danh sách các báo cáo chưa được xử lý trong cơ sở dữ liệu để đưa vào hàng đợi xử lý.</w:t>
            </w:r>
          </w:p>
        </w:tc>
      </w:tr>
      <w:tr w:rsidR="009D6359" w:rsidRPr="00B4620B" w14:paraId="424D8669" w14:textId="77777777">
        <w:tc>
          <w:tcPr>
            <w:tcW w:w="4320" w:type="dxa"/>
          </w:tcPr>
          <w:p w14:paraId="3C5A70E8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4320" w:type="dxa"/>
          </w:tcPr>
          <w:p w14:paraId="74AA3F5B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Hệ thống BCTC AutoProcessor.</w:t>
            </w:r>
          </w:p>
        </w:tc>
      </w:tr>
      <w:tr w:rsidR="009D6359" w:rsidRPr="00B4620B" w14:paraId="74AD3D34" w14:textId="77777777">
        <w:tc>
          <w:tcPr>
            <w:tcW w:w="4320" w:type="dxa"/>
          </w:tcPr>
          <w:p w14:paraId="332A49D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785F222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CSDL có dữ liệu và trạng thái kết nối ổn định.</w:t>
            </w:r>
          </w:p>
        </w:tc>
      </w:tr>
      <w:tr w:rsidR="009D6359" w:rsidRPr="00B4620B" w14:paraId="7423A1C3" w14:textId="77777777">
        <w:tc>
          <w:tcPr>
            <w:tcW w:w="4320" w:type="dxa"/>
          </w:tcPr>
          <w:p w14:paraId="3511DF6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sự kiện chính</w:t>
            </w:r>
          </w:p>
        </w:tc>
        <w:tc>
          <w:tcPr>
            <w:tcW w:w="4320" w:type="dxa"/>
          </w:tcPr>
          <w:p w14:paraId="09B4B22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1. Hệ thống truy vấn danh sách các báo cáo có trạng thái 'Chưa xử lý'.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2. Trả về danh sách các báo cáo và thông tin liên quan.</w:t>
            </w:r>
          </w:p>
        </w:tc>
      </w:tr>
      <w:tr w:rsidR="009D6359" w:rsidRPr="00B4620B" w14:paraId="26F0244A" w14:textId="77777777">
        <w:tc>
          <w:tcPr>
            <w:tcW w:w="4320" w:type="dxa"/>
          </w:tcPr>
          <w:p w14:paraId="1601B200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phụ (nếu có)</w:t>
            </w:r>
          </w:p>
        </w:tc>
        <w:tc>
          <w:tcPr>
            <w:tcW w:w="4320" w:type="dxa"/>
          </w:tcPr>
          <w:p w14:paraId="5A165CB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- Nếu không tìm thấy báo cáo, hệ thống ghi log cảnh báo và dừng tiến trình.</w:t>
            </w:r>
          </w:p>
        </w:tc>
      </w:tr>
      <w:tr w:rsidR="009D6359" w:rsidRPr="00B4620B" w14:paraId="462A4B9C" w14:textId="77777777">
        <w:tc>
          <w:tcPr>
            <w:tcW w:w="4320" w:type="dxa"/>
          </w:tcPr>
          <w:p w14:paraId="65ACE0C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34373CF5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Danh sách báo cáo được tải và chuẩn bị xử lý tiếp theo.</w:t>
            </w:r>
          </w:p>
        </w:tc>
      </w:tr>
      <w:tr w:rsidR="009D6359" w:rsidRPr="00B4620B" w14:paraId="7D01BD2E" w14:textId="77777777">
        <w:tc>
          <w:tcPr>
            <w:tcW w:w="4320" w:type="dxa"/>
          </w:tcPr>
          <w:p w14:paraId="5FA379E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Quan hệ (include/extend)</w:t>
            </w:r>
          </w:p>
        </w:tc>
        <w:tc>
          <w:tcPr>
            <w:tcW w:w="4320" w:type="dxa"/>
          </w:tcPr>
          <w:p w14:paraId="1D87C79E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Được bao gồm trong UC_Run (&lt;&lt;include&gt;&gt;)</w:t>
            </w:r>
          </w:p>
        </w:tc>
      </w:tr>
    </w:tbl>
    <w:p w14:paraId="46C3842C" w14:textId="77777777" w:rsidR="009D6359" w:rsidRPr="00B4620B" w:rsidRDefault="00000000">
      <w:pPr>
        <w:pStyle w:val="Heading2"/>
        <w:rPr>
          <w:rFonts w:ascii="Times New Roman" w:hAnsi="Times New Roman" w:cs="Times New Roman"/>
        </w:rPr>
      </w:pPr>
      <w:r w:rsidRPr="00B4620B">
        <w:rPr>
          <w:rFonts w:ascii="Times New Roman" w:hAnsi="Times New Roman" w:cs="Times New Roman"/>
        </w:rPr>
        <w:t>Tải và OCR file PDF qua Gemini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359" w:rsidRPr="00B4620B" w14:paraId="304180B4" w14:textId="77777777">
        <w:tc>
          <w:tcPr>
            <w:tcW w:w="4320" w:type="dxa"/>
          </w:tcPr>
          <w:p w14:paraId="55B26C9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320" w:type="dxa"/>
          </w:tcPr>
          <w:p w14:paraId="38FBD5B0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Tải và OCR file PDF qua Gemini AI</w:t>
            </w:r>
          </w:p>
        </w:tc>
      </w:tr>
      <w:tr w:rsidR="009D6359" w:rsidRPr="00B4620B" w14:paraId="72A8B2EC" w14:textId="77777777">
        <w:tc>
          <w:tcPr>
            <w:tcW w:w="4320" w:type="dxa"/>
          </w:tcPr>
          <w:p w14:paraId="5BF342F8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4320" w:type="dxa"/>
          </w:tcPr>
          <w:p w14:paraId="1E5D0C2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 xml:space="preserve">Đọc, nhận dạng ký tự quang học và 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trích xuất dữ liệu thô từ báo cáo PDF bằng Gemini AI.</w:t>
            </w:r>
          </w:p>
        </w:tc>
      </w:tr>
      <w:tr w:rsidR="009D6359" w:rsidRPr="00B4620B" w14:paraId="5D2D7FCC" w14:textId="77777777">
        <w:tc>
          <w:tcPr>
            <w:tcW w:w="4320" w:type="dxa"/>
          </w:tcPr>
          <w:p w14:paraId="4CE4F7C0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Tác nhân</w:t>
            </w:r>
          </w:p>
        </w:tc>
        <w:tc>
          <w:tcPr>
            <w:tcW w:w="4320" w:type="dxa"/>
          </w:tcPr>
          <w:p w14:paraId="07016FD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Hệ thống AutoProcessor, Dịch vụ Gemini AI.</w:t>
            </w:r>
          </w:p>
        </w:tc>
      </w:tr>
      <w:tr w:rsidR="009D6359" w:rsidRPr="00B4620B" w14:paraId="04B0F1C6" w14:textId="77777777">
        <w:tc>
          <w:tcPr>
            <w:tcW w:w="4320" w:type="dxa"/>
          </w:tcPr>
          <w:p w14:paraId="358CA16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6F17F22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Đường dẫn file PDF hợp lệ, dịch vụ Gemini sẵn sàng.</w:t>
            </w:r>
          </w:p>
        </w:tc>
      </w:tr>
      <w:tr w:rsidR="009D6359" w:rsidRPr="00B4620B" w14:paraId="062B74D9" w14:textId="77777777">
        <w:tc>
          <w:tcPr>
            <w:tcW w:w="4320" w:type="dxa"/>
          </w:tcPr>
          <w:p w14:paraId="1337F04E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sự kiện chính</w:t>
            </w:r>
          </w:p>
        </w:tc>
        <w:tc>
          <w:tcPr>
            <w:tcW w:w="4320" w:type="dxa"/>
          </w:tcPr>
          <w:p w14:paraId="640A9CB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1. Hệ thống tải file PDF từ URL.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2. Cắt tối đa 20 trang đầu để xử lý nhanh.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3. Gửi dữ liệu sang Gemini AI để OCR và phân tích.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4. Nhận JSON dữ liệu thô gồm các bảng và chỉ tiêu.</w:t>
            </w:r>
          </w:p>
        </w:tc>
      </w:tr>
      <w:tr w:rsidR="009D6359" w:rsidRPr="00B4620B" w14:paraId="0533C86D" w14:textId="77777777">
        <w:tc>
          <w:tcPr>
            <w:tcW w:w="4320" w:type="dxa"/>
          </w:tcPr>
          <w:p w14:paraId="4C2E642D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phụ (nếu có)</w:t>
            </w:r>
          </w:p>
        </w:tc>
        <w:tc>
          <w:tcPr>
            <w:tcW w:w="4320" w:type="dxa"/>
          </w:tcPr>
          <w:p w14:paraId="2AC5E6CB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- Nếu lỗi OCR hoặc mất kết nối, kích hoạt UC_Error.</w:t>
            </w:r>
          </w:p>
        </w:tc>
      </w:tr>
      <w:tr w:rsidR="009D6359" w:rsidRPr="00B4620B" w14:paraId="6EB4DF51" w14:textId="77777777">
        <w:tc>
          <w:tcPr>
            <w:tcW w:w="4320" w:type="dxa"/>
          </w:tcPr>
          <w:p w14:paraId="2E9CA66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4AA9C9F0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File được OCR thành công và lưu text JSON để xử lý kế tiếp.</w:t>
            </w:r>
          </w:p>
        </w:tc>
      </w:tr>
      <w:tr w:rsidR="009D6359" w:rsidRPr="00B4620B" w14:paraId="1BAC7AA0" w14:textId="77777777">
        <w:tc>
          <w:tcPr>
            <w:tcW w:w="4320" w:type="dxa"/>
          </w:tcPr>
          <w:p w14:paraId="2BE80C2E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Quan hệ (include/extend)</w:t>
            </w:r>
          </w:p>
        </w:tc>
        <w:tc>
          <w:tcPr>
            <w:tcW w:w="4320" w:type="dxa"/>
          </w:tcPr>
          <w:p w14:paraId="00280DF7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&lt;&lt;include&gt;&gt; UC_Error</w:t>
            </w:r>
          </w:p>
        </w:tc>
      </w:tr>
    </w:tbl>
    <w:p w14:paraId="42E900F3" w14:textId="77777777" w:rsidR="009D6359" w:rsidRPr="00B4620B" w:rsidRDefault="00000000">
      <w:pPr>
        <w:pStyle w:val="Heading2"/>
        <w:rPr>
          <w:rFonts w:ascii="Times New Roman" w:hAnsi="Times New Roman" w:cs="Times New Roman"/>
        </w:rPr>
      </w:pPr>
      <w:r w:rsidRPr="00B4620B">
        <w:rPr>
          <w:rFonts w:ascii="Times New Roman" w:hAnsi="Times New Roman" w:cs="Times New Roman"/>
        </w:rPr>
        <w:t>Ánh xạ dữ liệu với chuẩn Norm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359" w:rsidRPr="00B4620B" w14:paraId="00859858" w14:textId="77777777">
        <w:tc>
          <w:tcPr>
            <w:tcW w:w="4320" w:type="dxa"/>
          </w:tcPr>
          <w:p w14:paraId="7FD654A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320" w:type="dxa"/>
          </w:tcPr>
          <w:p w14:paraId="5C7B47FD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Ánh xạ dữ liệu với chuẩn Norm</w:t>
            </w:r>
          </w:p>
        </w:tc>
      </w:tr>
      <w:tr w:rsidR="009D6359" w:rsidRPr="00B4620B" w14:paraId="7EB72ACD" w14:textId="77777777">
        <w:tc>
          <w:tcPr>
            <w:tcW w:w="4320" w:type="dxa"/>
          </w:tcPr>
          <w:p w14:paraId="20321CD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4320" w:type="dxa"/>
          </w:tcPr>
          <w:p w14:paraId="3D8A53A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So khớp dữ liệu OCR với hệ thống chuẩn chỉ tiêu kế toán (Norm).</w:t>
            </w:r>
          </w:p>
        </w:tc>
      </w:tr>
      <w:tr w:rsidR="009D6359" w:rsidRPr="00B4620B" w14:paraId="741EAEAF" w14:textId="77777777">
        <w:tc>
          <w:tcPr>
            <w:tcW w:w="4320" w:type="dxa"/>
          </w:tcPr>
          <w:p w14:paraId="53F204C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4320" w:type="dxa"/>
          </w:tcPr>
          <w:p w14:paraId="06AE9F37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Hệ thống AutoProcessor, Bộ nhớ cache Norm.</w:t>
            </w:r>
          </w:p>
        </w:tc>
      </w:tr>
      <w:tr w:rsidR="009D6359" w:rsidRPr="00B4620B" w14:paraId="523FEA24" w14:textId="77777777">
        <w:tc>
          <w:tcPr>
            <w:tcW w:w="4320" w:type="dxa"/>
          </w:tcPr>
          <w:p w14:paraId="5820682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6E47C43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Có dữ liệu OCR hợp lệ và danh sách Norm đã load.</w:t>
            </w:r>
          </w:p>
        </w:tc>
      </w:tr>
      <w:tr w:rsidR="009D6359" w:rsidRPr="00B4620B" w14:paraId="739DC34B" w14:textId="77777777">
        <w:tc>
          <w:tcPr>
            <w:tcW w:w="4320" w:type="dxa"/>
          </w:tcPr>
          <w:p w14:paraId="790657B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sự kiện chính</w:t>
            </w:r>
          </w:p>
        </w:tc>
        <w:tc>
          <w:tcPr>
            <w:tcW w:w="4320" w:type="dxa"/>
          </w:tcPr>
          <w:p w14:paraId="035F21BB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1. Hệ thống kiểm tra cache NormCacheStore xem chỉ tiêu đã có trong cache chưa.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2. Nếu có, lấy trực tiếp kết quả ánh xạ từ cache.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3. Nếu chưa có, gửi dữ liệu sang Gemini để dò và ánh xạ.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4. Cập nhật cache với Norm vừa ánh xạ thành công.</w:t>
            </w:r>
          </w:p>
        </w:tc>
      </w:tr>
      <w:tr w:rsidR="009D6359" w:rsidRPr="00B4620B" w14:paraId="4A9A7645" w14:textId="77777777">
        <w:tc>
          <w:tcPr>
            <w:tcW w:w="4320" w:type="dxa"/>
          </w:tcPr>
          <w:p w14:paraId="065A159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phụ (nếu có)</w:t>
            </w:r>
          </w:p>
        </w:tc>
        <w:tc>
          <w:tcPr>
            <w:tcW w:w="4320" w:type="dxa"/>
          </w:tcPr>
          <w:p w14:paraId="48FA6FA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- Nếu lỗi mapping hoặc cache lỗi, kích hoạt UC_Error.</w:t>
            </w:r>
          </w:p>
        </w:tc>
      </w:tr>
      <w:tr w:rsidR="009D6359" w:rsidRPr="00B4620B" w14:paraId="4A2EF1CE" w14:textId="77777777">
        <w:tc>
          <w:tcPr>
            <w:tcW w:w="4320" w:type="dxa"/>
          </w:tcPr>
          <w:p w14:paraId="22B800A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07FE8487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Toàn bộ dữ liệu được ánh xạ với chuẩn Norm chính xác.</w:t>
            </w:r>
          </w:p>
        </w:tc>
      </w:tr>
      <w:tr w:rsidR="009D6359" w:rsidRPr="00B4620B" w14:paraId="7A7E798F" w14:textId="77777777">
        <w:tc>
          <w:tcPr>
            <w:tcW w:w="4320" w:type="dxa"/>
          </w:tcPr>
          <w:p w14:paraId="05FF3F9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Quan hệ (include/extend)</w:t>
            </w:r>
          </w:p>
        </w:tc>
        <w:tc>
          <w:tcPr>
            <w:tcW w:w="4320" w:type="dxa"/>
          </w:tcPr>
          <w:p w14:paraId="2C37F9F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&lt;&lt;include&gt;&gt; UC_Error</w:t>
            </w:r>
          </w:p>
        </w:tc>
      </w:tr>
    </w:tbl>
    <w:p w14:paraId="610A5F8E" w14:textId="77777777" w:rsidR="009D6359" w:rsidRPr="00B4620B" w:rsidRDefault="00000000">
      <w:pPr>
        <w:pStyle w:val="Heading2"/>
        <w:rPr>
          <w:rFonts w:ascii="Times New Roman" w:hAnsi="Times New Roman" w:cs="Times New Roman"/>
        </w:rPr>
      </w:pPr>
      <w:r w:rsidRPr="00B4620B">
        <w:rPr>
          <w:rFonts w:ascii="Times New Roman" w:hAnsi="Times New Roman" w:cs="Times New Roman"/>
        </w:rPr>
        <w:lastRenderedPageBreak/>
        <w:t>Chuẩn hóa dữ liệu tài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359" w:rsidRPr="00B4620B" w14:paraId="35F40385" w14:textId="77777777">
        <w:tc>
          <w:tcPr>
            <w:tcW w:w="4320" w:type="dxa"/>
          </w:tcPr>
          <w:p w14:paraId="6600A71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320" w:type="dxa"/>
          </w:tcPr>
          <w:p w14:paraId="4218369D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Chuẩn hóa dữ liệu tài chính</w:t>
            </w:r>
          </w:p>
        </w:tc>
      </w:tr>
      <w:tr w:rsidR="009D6359" w:rsidRPr="00B4620B" w14:paraId="622BA29F" w14:textId="77777777">
        <w:tc>
          <w:tcPr>
            <w:tcW w:w="4320" w:type="dxa"/>
          </w:tcPr>
          <w:p w14:paraId="6D37E107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4320" w:type="dxa"/>
          </w:tcPr>
          <w:p w14:paraId="13C0AFF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Làm sạch và chuẩn hóa dữ liệu kế toán sau khi ánh xạ để đảm bảo thống nhất.</w:t>
            </w:r>
          </w:p>
        </w:tc>
      </w:tr>
      <w:tr w:rsidR="009D6359" w:rsidRPr="00B4620B" w14:paraId="6C6FC5E6" w14:textId="77777777">
        <w:tc>
          <w:tcPr>
            <w:tcW w:w="4320" w:type="dxa"/>
          </w:tcPr>
          <w:p w14:paraId="3F0A8C5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4320" w:type="dxa"/>
          </w:tcPr>
          <w:p w14:paraId="12B6087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Hệ thống AutoProcessor.</w:t>
            </w:r>
          </w:p>
        </w:tc>
      </w:tr>
      <w:tr w:rsidR="009D6359" w:rsidRPr="00B4620B" w14:paraId="0B89ED8E" w14:textId="77777777">
        <w:tc>
          <w:tcPr>
            <w:tcW w:w="4320" w:type="dxa"/>
          </w:tcPr>
          <w:p w14:paraId="1707EE6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2650F9B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Đã có dữ liệu được ánh xạ với Norm.</w:t>
            </w:r>
          </w:p>
        </w:tc>
      </w:tr>
      <w:tr w:rsidR="009D6359" w:rsidRPr="00B4620B" w14:paraId="461B60E8" w14:textId="77777777">
        <w:tc>
          <w:tcPr>
            <w:tcW w:w="4320" w:type="dxa"/>
          </w:tcPr>
          <w:p w14:paraId="456B19E8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sự kiện chính</w:t>
            </w:r>
          </w:p>
        </w:tc>
        <w:tc>
          <w:tcPr>
            <w:tcW w:w="4320" w:type="dxa"/>
          </w:tcPr>
          <w:p w14:paraId="38CDB166" w14:textId="276578A3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1. Chuẩn hóa đơn vị tiền tệ (VND, Ngàn đồng, Triệu đồng).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2. Chuẩn hóa dấu âm/dương theo quy tắc kế toán.</w:t>
            </w:r>
          </w:p>
        </w:tc>
      </w:tr>
      <w:tr w:rsidR="009D6359" w:rsidRPr="00B4620B" w14:paraId="0641AA86" w14:textId="77777777">
        <w:tc>
          <w:tcPr>
            <w:tcW w:w="4320" w:type="dxa"/>
          </w:tcPr>
          <w:p w14:paraId="23618FBB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phụ (nếu có)</w:t>
            </w:r>
          </w:p>
        </w:tc>
        <w:tc>
          <w:tcPr>
            <w:tcW w:w="4320" w:type="dxa"/>
          </w:tcPr>
          <w:p w14:paraId="70D3BE8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- Nếu dữ liệu lỗi định dạng, ghi log và bỏ qua dòng sai.</w:t>
            </w:r>
          </w:p>
        </w:tc>
      </w:tr>
      <w:tr w:rsidR="009D6359" w:rsidRPr="00B4620B" w14:paraId="452DE6B8" w14:textId="77777777">
        <w:tc>
          <w:tcPr>
            <w:tcW w:w="4320" w:type="dxa"/>
          </w:tcPr>
          <w:p w14:paraId="203789D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0DB072B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Dữ liệu đã sẵn sàng để nhập vào cơ sở dữ liệu.</w:t>
            </w:r>
          </w:p>
        </w:tc>
      </w:tr>
      <w:tr w:rsidR="009D6359" w:rsidRPr="00B4620B" w14:paraId="67D33068" w14:textId="77777777">
        <w:tc>
          <w:tcPr>
            <w:tcW w:w="4320" w:type="dxa"/>
          </w:tcPr>
          <w:p w14:paraId="0CF8ED9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Quan hệ (include/extend)</w:t>
            </w:r>
          </w:p>
        </w:tc>
        <w:tc>
          <w:tcPr>
            <w:tcW w:w="4320" w:type="dxa"/>
          </w:tcPr>
          <w:p w14:paraId="44BED3E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Bao gồm trong UC_Run (&lt;&lt;include&gt;&gt;)</w:t>
            </w:r>
          </w:p>
        </w:tc>
      </w:tr>
    </w:tbl>
    <w:p w14:paraId="2BF50589" w14:textId="77777777" w:rsidR="009D6359" w:rsidRPr="00B4620B" w:rsidRDefault="00000000">
      <w:pPr>
        <w:pStyle w:val="Heading2"/>
        <w:rPr>
          <w:rFonts w:ascii="Times New Roman" w:hAnsi="Times New Roman" w:cs="Times New Roman"/>
        </w:rPr>
      </w:pPr>
      <w:r w:rsidRPr="00B4620B">
        <w:rPr>
          <w:rFonts w:ascii="Times New Roman" w:hAnsi="Times New Roman" w:cs="Times New Roman"/>
        </w:rPr>
        <w:t>Nhập dữ liệu vào CSDL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359" w:rsidRPr="00B4620B" w14:paraId="498D5861" w14:textId="77777777">
        <w:tc>
          <w:tcPr>
            <w:tcW w:w="4320" w:type="dxa"/>
          </w:tcPr>
          <w:p w14:paraId="71E226FE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320" w:type="dxa"/>
          </w:tcPr>
          <w:p w14:paraId="0BFED065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Nhập dữ liệu vào CSDL</w:t>
            </w:r>
          </w:p>
        </w:tc>
      </w:tr>
      <w:tr w:rsidR="009D6359" w:rsidRPr="00B4620B" w14:paraId="18592D22" w14:textId="77777777">
        <w:tc>
          <w:tcPr>
            <w:tcW w:w="4320" w:type="dxa"/>
          </w:tcPr>
          <w:p w14:paraId="4E846917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4320" w:type="dxa"/>
          </w:tcPr>
          <w:p w14:paraId="48C067C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Gọi thủ tục SQL để import dữ liệu đã chuẩn hóa vào bảng ReportData và các bảng chi tiết.</w:t>
            </w:r>
          </w:p>
        </w:tc>
      </w:tr>
      <w:tr w:rsidR="009D6359" w:rsidRPr="00B4620B" w14:paraId="1F11D607" w14:textId="77777777">
        <w:tc>
          <w:tcPr>
            <w:tcW w:w="4320" w:type="dxa"/>
          </w:tcPr>
          <w:p w14:paraId="302538E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4320" w:type="dxa"/>
          </w:tcPr>
          <w:p w14:paraId="1F050808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Hệ thống AutoProcessor, CSDL FinanceFull.</w:t>
            </w:r>
          </w:p>
        </w:tc>
      </w:tr>
      <w:tr w:rsidR="009D6359" w:rsidRPr="00B4620B" w14:paraId="5DF0C832" w14:textId="77777777">
        <w:tc>
          <w:tcPr>
            <w:tcW w:w="4320" w:type="dxa"/>
          </w:tcPr>
          <w:p w14:paraId="0A4C8A16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355A22AB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Kết nối SQL Server hoạt động, dữ liệu hợp lệ.</w:t>
            </w:r>
          </w:p>
        </w:tc>
      </w:tr>
      <w:tr w:rsidR="009D6359" w:rsidRPr="00B4620B" w14:paraId="076E5F93" w14:textId="77777777">
        <w:tc>
          <w:tcPr>
            <w:tcW w:w="4320" w:type="dxa"/>
          </w:tcPr>
          <w:p w14:paraId="793D0A57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sự kiện chính</w:t>
            </w:r>
          </w:p>
        </w:tc>
        <w:tc>
          <w:tcPr>
            <w:tcW w:w="4320" w:type="dxa"/>
          </w:tcPr>
          <w:p w14:paraId="35C2A630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1. Hệ thống gọi stored procedure dta_ImpReportData_AI.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2. Ghi dữ liệu báo cáo, chi tiết và ghi chú vào các bảng liên quan.</w:t>
            </w:r>
          </w:p>
        </w:tc>
      </w:tr>
      <w:tr w:rsidR="009D6359" w:rsidRPr="00B4620B" w14:paraId="2FA3C305" w14:textId="77777777">
        <w:tc>
          <w:tcPr>
            <w:tcW w:w="4320" w:type="dxa"/>
          </w:tcPr>
          <w:p w14:paraId="30553F9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phụ (nếu có)</w:t>
            </w:r>
          </w:p>
        </w:tc>
        <w:tc>
          <w:tcPr>
            <w:tcW w:w="4320" w:type="dxa"/>
          </w:tcPr>
          <w:p w14:paraId="5175CF6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- Nếu lỗi SQL, gọi UC_Error để xử lý.</w:t>
            </w:r>
          </w:p>
        </w:tc>
      </w:tr>
      <w:tr w:rsidR="009D6359" w:rsidRPr="00B4620B" w14:paraId="66D57D27" w14:textId="77777777">
        <w:tc>
          <w:tcPr>
            <w:tcW w:w="4320" w:type="dxa"/>
          </w:tcPr>
          <w:p w14:paraId="387D6DA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3EE4B3E0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Dữ liệu được lưu vào CSDL thành công.</w:t>
            </w:r>
          </w:p>
        </w:tc>
      </w:tr>
      <w:tr w:rsidR="009D6359" w:rsidRPr="00B4620B" w14:paraId="326E2C48" w14:textId="77777777">
        <w:tc>
          <w:tcPr>
            <w:tcW w:w="4320" w:type="dxa"/>
          </w:tcPr>
          <w:p w14:paraId="272F26C6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Quan hệ (include/extend)</w:t>
            </w:r>
          </w:p>
        </w:tc>
        <w:tc>
          <w:tcPr>
            <w:tcW w:w="4320" w:type="dxa"/>
          </w:tcPr>
          <w:p w14:paraId="56EF3918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&lt;&lt;include&gt;&gt; UC_Error</w:t>
            </w:r>
          </w:p>
        </w:tc>
      </w:tr>
    </w:tbl>
    <w:p w14:paraId="47A58279" w14:textId="77777777" w:rsidR="009D6359" w:rsidRPr="00B4620B" w:rsidRDefault="00000000">
      <w:pPr>
        <w:pStyle w:val="Heading2"/>
        <w:rPr>
          <w:rFonts w:ascii="Times New Roman" w:hAnsi="Times New Roman" w:cs="Times New Roman"/>
        </w:rPr>
      </w:pPr>
      <w:r w:rsidRPr="00B4620B">
        <w:rPr>
          <w:rFonts w:ascii="Times New Roman" w:hAnsi="Times New Roman" w:cs="Times New Roman"/>
        </w:rPr>
        <w:t>Xuất file Excel kết quả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359" w:rsidRPr="00B4620B" w14:paraId="612223B0" w14:textId="77777777">
        <w:tc>
          <w:tcPr>
            <w:tcW w:w="4320" w:type="dxa"/>
          </w:tcPr>
          <w:p w14:paraId="338B3E4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320" w:type="dxa"/>
          </w:tcPr>
          <w:p w14:paraId="7FE0762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Xuất file Excel kết quả</w:t>
            </w:r>
          </w:p>
        </w:tc>
      </w:tr>
      <w:tr w:rsidR="009D6359" w:rsidRPr="00B4620B" w14:paraId="7F16EF38" w14:textId="77777777">
        <w:tc>
          <w:tcPr>
            <w:tcW w:w="4320" w:type="dxa"/>
          </w:tcPr>
          <w:p w14:paraId="75C00FA5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4320" w:type="dxa"/>
          </w:tcPr>
          <w:p w14:paraId="64251EAE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Tạo file Excel tổng hợp kết quả xử lý (bảng ABBYY, Norm, Meta).</w:t>
            </w:r>
          </w:p>
        </w:tc>
      </w:tr>
      <w:tr w:rsidR="009D6359" w:rsidRPr="00B4620B" w14:paraId="0E540ED7" w14:textId="77777777">
        <w:tc>
          <w:tcPr>
            <w:tcW w:w="4320" w:type="dxa"/>
          </w:tcPr>
          <w:p w14:paraId="2DE43AC5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4320" w:type="dxa"/>
          </w:tcPr>
          <w:p w14:paraId="27AF621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Hệ thống AutoProcessor.</w:t>
            </w:r>
          </w:p>
        </w:tc>
      </w:tr>
      <w:tr w:rsidR="009D6359" w:rsidRPr="00B4620B" w14:paraId="76051D53" w14:textId="77777777">
        <w:tc>
          <w:tcPr>
            <w:tcW w:w="4320" w:type="dxa"/>
          </w:tcPr>
          <w:p w14:paraId="49C9FDD6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651BC94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Đã có dữ liệu hợp lệ sau import.</w:t>
            </w:r>
          </w:p>
        </w:tc>
      </w:tr>
      <w:tr w:rsidR="009D6359" w:rsidRPr="00B4620B" w14:paraId="4ADB865D" w14:textId="77777777">
        <w:tc>
          <w:tcPr>
            <w:tcW w:w="4320" w:type="dxa"/>
          </w:tcPr>
          <w:p w14:paraId="3D43015F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sự kiện chính</w:t>
            </w:r>
          </w:p>
        </w:tc>
        <w:tc>
          <w:tcPr>
            <w:tcW w:w="4320" w:type="dxa"/>
          </w:tcPr>
          <w:p w14:paraId="4E987C0B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 xml:space="preserve">1. Hệ thống chọn template Excel phù 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hợp với loại doanh nghiệp (CP, CK, NH, BH).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2. Ghi dữ liệu vào sheet ABBYY và log meta.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3. Lưu file vào thư mục exports.</w:t>
            </w:r>
          </w:p>
        </w:tc>
      </w:tr>
      <w:tr w:rsidR="009D6359" w:rsidRPr="00B4620B" w14:paraId="2A5547FB" w14:textId="77777777">
        <w:tc>
          <w:tcPr>
            <w:tcW w:w="4320" w:type="dxa"/>
          </w:tcPr>
          <w:p w14:paraId="62BE8BDA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Luồng phụ (nếu có)</w:t>
            </w:r>
          </w:p>
        </w:tc>
        <w:tc>
          <w:tcPr>
            <w:tcW w:w="4320" w:type="dxa"/>
          </w:tcPr>
          <w:p w14:paraId="430823E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- Nếu lỗi ghi file, hệ thống ghi log và bỏ qua file đó.</w:t>
            </w:r>
          </w:p>
        </w:tc>
      </w:tr>
      <w:tr w:rsidR="009D6359" w:rsidRPr="00B4620B" w14:paraId="7224C4DE" w14:textId="77777777">
        <w:tc>
          <w:tcPr>
            <w:tcW w:w="4320" w:type="dxa"/>
          </w:tcPr>
          <w:p w14:paraId="24B7287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21987DF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File Excel kết quả được sinh ra và lưu trữ thành công.</w:t>
            </w:r>
          </w:p>
        </w:tc>
      </w:tr>
      <w:tr w:rsidR="009D6359" w:rsidRPr="00B4620B" w14:paraId="65603D55" w14:textId="77777777">
        <w:tc>
          <w:tcPr>
            <w:tcW w:w="4320" w:type="dxa"/>
          </w:tcPr>
          <w:p w14:paraId="07A1609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Quan hệ (include/extend)</w:t>
            </w:r>
          </w:p>
        </w:tc>
        <w:tc>
          <w:tcPr>
            <w:tcW w:w="4320" w:type="dxa"/>
          </w:tcPr>
          <w:p w14:paraId="5502BED8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Bao gồm trong UC_Run (&lt;&lt;include&gt;&gt;)</w:t>
            </w:r>
          </w:p>
        </w:tc>
      </w:tr>
    </w:tbl>
    <w:p w14:paraId="381DD00E" w14:textId="77777777" w:rsidR="009D6359" w:rsidRPr="00B4620B" w:rsidRDefault="00000000">
      <w:pPr>
        <w:pStyle w:val="Heading2"/>
        <w:rPr>
          <w:rFonts w:ascii="Times New Roman" w:hAnsi="Times New Roman" w:cs="Times New Roman"/>
        </w:rPr>
      </w:pPr>
      <w:r w:rsidRPr="00B4620B">
        <w:rPr>
          <w:rFonts w:ascii="Times New Roman" w:hAnsi="Times New Roman" w:cs="Times New Roman"/>
        </w:rPr>
        <w:t>Xử lý lỗi và cảnh báo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6359" w:rsidRPr="00B4620B" w14:paraId="202E0666" w14:textId="77777777">
        <w:tc>
          <w:tcPr>
            <w:tcW w:w="4320" w:type="dxa"/>
          </w:tcPr>
          <w:p w14:paraId="6AC36B5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320" w:type="dxa"/>
          </w:tcPr>
          <w:p w14:paraId="65F91881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Xử lý lỗi và cảnh báo</w:t>
            </w:r>
          </w:p>
        </w:tc>
      </w:tr>
      <w:tr w:rsidR="009D6359" w:rsidRPr="00B4620B" w14:paraId="5CC3E2E2" w14:textId="77777777">
        <w:tc>
          <w:tcPr>
            <w:tcW w:w="4320" w:type="dxa"/>
          </w:tcPr>
          <w:p w14:paraId="20B8425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4320" w:type="dxa"/>
          </w:tcPr>
          <w:p w14:paraId="57D68BF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Ghi nhận lỗi, cảnh báo trong quá trình OCR, mapping hoặc import.</w:t>
            </w:r>
          </w:p>
        </w:tc>
      </w:tr>
      <w:tr w:rsidR="009D6359" w:rsidRPr="00B4620B" w14:paraId="468E5129" w14:textId="77777777">
        <w:tc>
          <w:tcPr>
            <w:tcW w:w="4320" w:type="dxa"/>
          </w:tcPr>
          <w:p w14:paraId="61E3F0B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4320" w:type="dxa"/>
          </w:tcPr>
          <w:p w14:paraId="0097471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Hệ thống ghi log.</w:t>
            </w:r>
          </w:p>
        </w:tc>
      </w:tr>
      <w:tr w:rsidR="009D6359" w:rsidRPr="00B4620B" w14:paraId="6C2583E0" w14:textId="77777777">
        <w:tc>
          <w:tcPr>
            <w:tcW w:w="4320" w:type="dxa"/>
          </w:tcPr>
          <w:p w14:paraId="5CCC60A5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320" w:type="dxa"/>
          </w:tcPr>
          <w:p w14:paraId="27A47B93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Một trong các tiến trình con phát sinh lỗi.</w:t>
            </w:r>
          </w:p>
        </w:tc>
      </w:tr>
      <w:tr w:rsidR="009D6359" w:rsidRPr="00B4620B" w14:paraId="7686AB4C" w14:textId="77777777">
        <w:tc>
          <w:tcPr>
            <w:tcW w:w="4320" w:type="dxa"/>
          </w:tcPr>
          <w:p w14:paraId="76412188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sự kiện chính</w:t>
            </w:r>
          </w:p>
        </w:tc>
        <w:tc>
          <w:tcPr>
            <w:tcW w:w="4320" w:type="dxa"/>
          </w:tcPr>
          <w:p w14:paraId="3BB053AB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1. Hệ thống bắt exception hoặc log cảnh báo.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2. Ghi vào file log (.txt) và bảng thống kê lỗi.</w:t>
            </w:r>
            <w:r w:rsidRPr="00B4620B">
              <w:rPr>
                <w:rFonts w:ascii="Times New Roman" w:hAnsi="Times New Roman" w:cs="Times New Roman"/>
                <w:sz w:val="26"/>
                <w:szCs w:val="26"/>
              </w:rPr>
              <w:br/>
              <w:t>3. Thông báo trạng thái lỗi trên console.</w:t>
            </w:r>
          </w:p>
        </w:tc>
      </w:tr>
      <w:tr w:rsidR="009D6359" w:rsidRPr="00B4620B" w14:paraId="4E73CC63" w14:textId="77777777">
        <w:tc>
          <w:tcPr>
            <w:tcW w:w="4320" w:type="dxa"/>
          </w:tcPr>
          <w:p w14:paraId="27667D32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Luồng phụ (nếu có)</w:t>
            </w:r>
          </w:p>
        </w:tc>
        <w:tc>
          <w:tcPr>
            <w:tcW w:w="4320" w:type="dxa"/>
          </w:tcPr>
          <w:p w14:paraId="21DDA0F0" w14:textId="77777777" w:rsidR="009D6359" w:rsidRPr="00B4620B" w:rsidRDefault="009D635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6359" w:rsidRPr="00B4620B" w14:paraId="22BE3596" w14:textId="77777777">
        <w:tc>
          <w:tcPr>
            <w:tcW w:w="4320" w:type="dxa"/>
          </w:tcPr>
          <w:p w14:paraId="4B74CA74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320" w:type="dxa"/>
          </w:tcPr>
          <w:p w14:paraId="5A87B1D6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Lỗi được ghi nhận, tiến trình có thể tiếp tục hoặc dừng hợp lý.</w:t>
            </w:r>
          </w:p>
        </w:tc>
      </w:tr>
      <w:tr w:rsidR="009D6359" w:rsidRPr="00B4620B" w14:paraId="3AFB367A" w14:textId="77777777">
        <w:tc>
          <w:tcPr>
            <w:tcW w:w="4320" w:type="dxa"/>
          </w:tcPr>
          <w:p w14:paraId="761A82F9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Quan hệ (include/extend)</w:t>
            </w:r>
          </w:p>
        </w:tc>
        <w:tc>
          <w:tcPr>
            <w:tcW w:w="4320" w:type="dxa"/>
          </w:tcPr>
          <w:p w14:paraId="721F6F3C" w14:textId="77777777" w:rsidR="009D6359" w:rsidRPr="00B4620B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4620B">
              <w:rPr>
                <w:rFonts w:ascii="Times New Roman" w:hAnsi="Times New Roman" w:cs="Times New Roman"/>
                <w:sz w:val="26"/>
                <w:szCs w:val="26"/>
              </w:rPr>
              <w:t>&lt;&lt;extend&gt;&gt; UC_OCR, UC_Map, UC_Import</w:t>
            </w:r>
          </w:p>
        </w:tc>
      </w:tr>
    </w:tbl>
    <w:p w14:paraId="2EAB395C" w14:textId="77777777" w:rsidR="003C6CA2" w:rsidRPr="00B4620B" w:rsidRDefault="003C6CA2">
      <w:pPr>
        <w:rPr>
          <w:rFonts w:ascii="Times New Roman" w:hAnsi="Times New Roman" w:cs="Times New Roman"/>
          <w:sz w:val="26"/>
          <w:szCs w:val="26"/>
        </w:rPr>
      </w:pPr>
    </w:p>
    <w:sectPr w:rsidR="003C6CA2" w:rsidRPr="00B46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692442">
    <w:abstractNumId w:val="8"/>
  </w:num>
  <w:num w:numId="2" w16cid:durableId="352849686">
    <w:abstractNumId w:val="6"/>
  </w:num>
  <w:num w:numId="3" w16cid:durableId="1272666876">
    <w:abstractNumId w:val="5"/>
  </w:num>
  <w:num w:numId="4" w16cid:durableId="682514109">
    <w:abstractNumId w:val="4"/>
  </w:num>
  <w:num w:numId="5" w16cid:durableId="2110737709">
    <w:abstractNumId w:val="7"/>
  </w:num>
  <w:num w:numId="6" w16cid:durableId="206143312">
    <w:abstractNumId w:val="3"/>
  </w:num>
  <w:num w:numId="7" w16cid:durableId="952327321">
    <w:abstractNumId w:val="2"/>
  </w:num>
  <w:num w:numId="8" w16cid:durableId="80638857">
    <w:abstractNumId w:val="1"/>
  </w:num>
  <w:num w:numId="9" w16cid:durableId="90761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CA2"/>
    <w:rsid w:val="00671514"/>
    <w:rsid w:val="009D6359"/>
    <w:rsid w:val="00AA1D8D"/>
    <w:rsid w:val="00B462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3CE5E"/>
  <w14:defaultImageDpi w14:val="300"/>
  <w15:docId w15:val="{6E88BB87-809F-4506-A551-423C02E1D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Tien Anh</cp:lastModifiedBy>
  <cp:revision>2</cp:revision>
  <dcterms:created xsi:type="dcterms:W3CDTF">2013-12-23T23:15:00Z</dcterms:created>
  <dcterms:modified xsi:type="dcterms:W3CDTF">2025-10-20T02:07:00Z</dcterms:modified>
  <cp:category/>
</cp:coreProperties>
</file>