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Pleural Effusion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Tràn dịch màng phổi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Tích tụ dịch khoang màng phổi, nước trong phổi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Tràn dịch màng phổi là sự tích tụ lượng dịch bất thường bên trong khoang màng phổi – một khoang ảo nằm giữa hai lá màng phổi: lá thành (lớp tế bào lót sát thành ngực và cơ hoành) và lá tạng (lớp tế bào bao bọc chặt nhu mô phổi).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Trong điều kiện sinh lý bình thường, lá thành liên tục tiết dịch từ mạng lưới mao mạch màng phổi với tốc độ khoảng </w:t>
      </w:r>
      <w:r w:rsidDel="00000000" w:rsidR="00000000" w:rsidRPr="00000000">
        <w:rPr>
          <w:rFonts w:ascii="Google Sans" w:cs="Google Sans" w:eastAsia="Google Sans" w:hAnsi="Google Sans"/>
          <w:color w:val="1f1f1f"/>
        </w:rPr>
        <w:drawing>
          <wp:inline distB="19050" distT="19050" distL="19050" distR="19050">
            <wp:extent cx="917029" cy="234589"/>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917029" cy="234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cân nặng mỗi giờ.</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Lượng dịch này sau đó được tái hấp thu nhịp nhàng qua hệ dẫn lưu bạch huyết, chỉ để lại một thể tích rất nhỏ khoảng </w:t>
      </w:r>
      <w:r w:rsidDel="00000000" w:rsidR="00000000" w:rsidRPr="00000000">
        <w:rPr>
          <w:rFonts w:ascii="Google Sans" w:cs="Google Sans" w:eastAsia="Google Sans" w:hAnsi="Google Sans"/>
          <w:color w:val="1f1f1f"/>
        </w:rPr>
        <w:drawing>
          <wp:inline distB="19050" distT="19050" distL="19050" distR="19050">
            <wp:extent cx="867999" cy="23430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7999" cy="234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tối đa </w:t>
      </w:r>
      <w:r w:rsidDel="00000000" w:rsidR="00000000" w:rsidRPr="00000000">
        <w:rPr>
          <w:rFonts w:ascii="Google Sans" w:cs="Google Sans" w:eastAsia="Google Sans" w:hAnsi="Google Sans"/>
          <w:color w:val="1f1f1f"/>
        </w:rPr>
        <w:drawing>
          <wp:inline distB="19050" distT="19050" distL="19050" distR="19050">
            <wp:extent cx="965978" cy="234823"/>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965978" cy="234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dịch sinh lý.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Lớp dịch siêu mỏng này đóng vai trò như chất bôi trơn, giảm thiểu tối đa ma sát và tạo ra áp lực âm (functional vacuum) giúp hai lá màng phổi trượt lên nhau dễ dàng, đảm bảo phổi giãn nở đồng bộ theo lồng ngực khi hít thở.</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xuất hiện các biến đổi bệnh lý làm gia tăng áp lực thủy tĩnh, sụt giảm áp lực keo huyết tương, tăng tính thấm mao mạch hoặc cản trở hệ bạch huyết dẫn lưu, dịch sẽ ứ đọng vượt quá khả năng tái hấp thu.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tích tụ dịch màng phổi theo thời gian sẽ ép xẹp nhu mô phổi lành lân cận (gọi là xẹp phổi thụ động hoặc xẹp phổi do giãn nghỉ), từ đó gây suy giảm trực tiếp và nghiêm trọng chức năng trao đổi khí.</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Biểu hiện lâm sàng của tràn dịch màng phổi dao động rất lớn, từ hoàn toàn không triệu chứng (đối với thể tích dịch nhỏ phát hiện tình cờ) cho đến tình trạng suy hô hấp cấp tính đe dọa tính mạng.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triệu chứng điển hình bao gồm: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(Dyspnea):</w:t>
      </w:r>
      <w:r w:rsidDel="00000000" w:rsidR="00000000" w:rsidRPr="00000000">
        <w:rPr>
          <w:rFonts w:ascii="Google Sans" w:cs="Google Sans" w:eastAsia="Google Sans" w:hAnsi="Google Sans"/>
          <w:color w:val="1f1f1f"/>
          <w:rtl w:val="0"/>
        </w:rPr>
        <w:t xml:space="preserve"> Đây là triệu chứng cơ năng thường gặp nhất.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Người bệnh có cảm giác hụt hơi, ban đầu chỉ khi gắng sức nhưng dần dần khó thở xuất hiện ngay cả khi nghỉ ngơi do dịch chèn ép làm suy giảm thể tích khí lưu thông hữu dụng của phổi.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Đau ngực kiểu màng phổi (Pleuritic chest pain):</w:t>
      </w:r>
      <w:r w:rsidDel="00000000" w:rsidR="00000000" w:rsidRPr="00000000">
        <w:rPr>
          <w:rFonts w:ascii="Google Sans" w:cs="Google Sans" w:eastAsia="Google Sans" w:hAnsi="Google Sans"/>
          <w:color w:val="1f1f1f"/>
          <w:rtl w:val="0"/>
        </w:rPr>
        <w:t xml:space="preserve"> Đau nhói như dao đâm khu trú tại vùng ngực tổn thương.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Đau tăng lên rõ rệt khi hít thở sâu, ho, hoặc hắt hơi do hai lá màng phổi đang bị viêm cọ xát trực tiếp vào nhau.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 khan (Dry cough):</w:t>
      </w:r>
      <w:r w:rsidDel="00000000" w:rsidR="00000000" w:rsidRPr="00000000">
        <w:rPr>
          <w:rFonts w:ascii="Google Sans" w:cs="Google Sans" w:eastAsia="Google Sans" w:hAnsi="Google Sans"/>
          <w:color w:val="1f1f1f"/>
          <w:rtl w:val="0"/>
        </w:rPr>
        <w:t xml:space="preserve"> Ho dai dẳng không kèm đờm, xuất hiện do phản xạ kích thích cơ học của dịch lên các thụ thể thần kinh nhạy cảm bám trên màng phổi.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khi nằm phẳng (Orthopnea):</w:t>
      </w:r>
      <w:r w:rsidDel="00000000" w:rsidR="00000000" w:rsidRPr="00000000">
        <w:rPr>
          <w:rFonts w:ascii="Google Sans" w:cs="Google Sans" w:eastAsia="Google Sans" w:hAnsi="Google Sans"/>
          <w:color w:val="1f1f1f"/>
          <w:rtl w:val="0"/>
        </w:rPr>
        <w:t xml:space="preserve"> Người bệnh buộc phải ngồi dậy hoặc kê gối thật cao để thở.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Khi nằm phẳng, dịch tự do sẽ dàn đều ra phía sau và chèn ép vào diện tích lớn nhu mô phổi, gây suy giảm thông khí nghiêm trọng hơn so với tư thế ngồi.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Các triệu chứng toàn thân đi kèm:</w:t>
      </w:r>
      <w:r w:rsidDel="00000000" w:rsidR="00000000" w:rsidRPr="00000000">
        <w:rPr>
          <w:rFonts w:ascii="Google Sans" w:cs="Google Sans" w:eastAsia="Google Sans" w:hAnsi="Google Sans"/>
          <w:color w:val="1f1f1f"/>
          <w:rtl w:val="0"/>
        </w:rPr>
        <w:t xml:space="preserve"> Sốt cao, ớn lạnh thường cảnh báo tràn dịch do nhiễm trùng (như viêm phổi hoặc lao); trong khi sụt cân, mệt mỏi mạn tính gợi ý tràn dịch màng phổi ác tính do ung thư.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Nấc cụt hoặc thở nhanh nông:</w:t>
      </w:r>
      <w:r w:rsidDel="00000000" w:rsidR="00000000" w:rsidRPr="00000000">
        <w:rPr>
          <w:rFonts w:ascii="Google Sans" w:cs="Google Sans" w:eastAsia="Google Sans" w:hAnsi="Google Sans"/>
          <w:color w:val="1f1f1f"/>
          <w:rtl w:val="0"/>
        </w:rPr>
        <w:t xml:space="preserve"> Xuất hiện do cơ hoành bị kích thích liên tục bởi dịch tích tụ ở đáy phổi.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định hướng chẩn đoán nguyên nhân, dịch màng phổi rút ra được phân tách thành hai nhóm bản chất sinh hóa hoàn toàn khác biệt bằng cách áp dụng tiêu chuẩn Light (Light's criteria).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Tiêu chuẩn này xác định dịch là dịch tiết (exudate) nếu thỏa mãn ít nhất một trong ba tiêu chí: tỷ lệ protein dịch/huyết thanh </w:t>
      </w:r>
      <w:r w:rsidDel="00000000" w:rsidR="00000000" w:rsidRPr="00000000">
        <w:rPr>
          <w:rFonts w:ascii="Google Sans" w:cs="Google Sans" w:eastAsia="Google Sans" w:hAnsi="Google Sans"/>
          <w:color w:val="1f1f1f"/>
        </w:rPr>
        <w:drawing>
          <wp:inline distB="19050" distT="19050" distL="19050" distR="19050">
            <wp:extent cx="489976" cy="236911"/>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9976" cy="236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tỷ lệ LDH dịch/huyết thanh </w:t>
      </w:r>
      <w:r w:rsidDel="00000000" w:rsidR="00000000" w:rsidRPr="00000000">
        <w:rPr>
          <w:rFonts w:ascii="Google Sans" w:cs="Google Sans" w:eastAsia="Google Sans" w:hAnsi="Google Sans"/>
          <w:color w:val="1f1f1f"/>
        </w:rPr>
        <w:drawing>
          <wp:inline distB="19050" distT="19050" distL="19050" distR="19050">
            <wp:extent cx="489976" cy="236911"/>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9976" cy="236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nồng độ LDH dịch lớn hơn </w:t>
      </w:r>
      <w:r w:rsidDel="00000000" w:rsidR="00000000" w:rsidRPr="00000000">
        <w:rPr>
          <w:rFonts w:ascii="Google Sans" w:cs="Google Sans" w:eastAsia="Google Sans" w:hAnsi="Google Sans"/>
          <w:color w:val="1f1f1f"/>
        </w:rPr>
        <w:drawing>
          <wp:inline distB="19050" distT="19050" distL="19050" distR="19050">
            <wp:extent cx="293853" cy="235082"/>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93853" cy="235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giới hạn trên của LDH huyết thanh bình thường.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Ngược lại, nếu không thỏa mãn tiêu chí nào, dịch được xếp vào nhóm dịch thấm (transudate).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dịch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sinh bệnh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Nguyên nhân lâm sàng điển hình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Dịch thấm (Transudate)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Xảy ra do rối loạn áp lực hệ thống (tăng áp lực thủy tĩnh hoặc giảm áp lực keo huyết tương) trong khi cấu trúc màng phổi hoàn toàn bình thường.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Dịch thấm nghèo protein và có tỷ trọng thấp.</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Suy tim sung huyết (CHF):</w:t>
            </w:r>
            <w:r w:rsidDel="00000000" w:rsidR="00000000" w:rsidRPr="00000000">
              <w:rPr>
                <w:rFonts w:ascii="Google Sans" w:cs="Google Sans" w:eastAsia="Google Sans" w:hAnsi="Google Sans"/>
                <w:color w:val="1f1f1f"/>
                <w:shd w:fill="auto" w:val="clear"/>
                <w:rtl w:val="0"/>
              </w:rPr>
              <w:t xml:space="preserve"> Nguyên nhân phổ biến nhất; tim co bóp kém làm ứ máu ngược dòng ở phổi, tăng áp lực thủy tĩnh mạch máu phổi.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Xơ gan:</w:t>
            </w:r>
            <w:r w:rsidDel="00000000" w:rsidR="00000000" w:rsidRPr="00000000">
              <w:rPr>
                <w:rFonts w:ascii="Google Sans" w:cs="Google Sans" w:eastAsia="Google Sans" w:hAnsi="Google Sans"/>
                <w:color w:val="1f1f1f"/>
                <w:shd w:fill="auto" w:val="clear"/>
                <w:rtl w:val="0"/>
              </w:rPr>
              <w:t xml:space="preserve"> Giảm tổng hợp albumin (giảm áp lực keo) kèm dịch cổ trướng thấm qua các lỗ cơ hoành vào khoang màng phổi.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Hội chứng thận hư hoặc suy thận:</w:t>
            </w:r>
            <w:r w:rsidDel="00000000" w:rsidR="00000000" w:rsidRPr="00000000">
              <w:rPr>
                <w:rFonts w:ascii="Google Sans" w:cs="Google Sans" w:eastAsia="Google Sans" w:hAnsi="Google Sans"/>
                <w:color w:val="1f1f1f"/>
                <w:shd w:fill="auto" w:val="clear"/>
                <w:rtl w:val="0"/>
              </w:rPr>
              <w:t xml:space="preserve"> Thất thoát protein qua nước tiểu và giữ muối nước hệ thống.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Xẹp phổi:</w:t>
            </w:r>
            <w:r w:rsidDel="00000000" w:rsidR="00000000" w:rsidRPr="00000000">
              <w:rPr>
                <w:rFonts w:ascii="Google Sans" w:cs="Google Sans" w:eastAsia="Google Sans" w:hAnsi="Google Sans"/>
                <w:color w:val="1f1f1f"/>
                <w:shd w:fill="auto" w:val="clear"/>
                <w:rtl w:val="0"/>
              </w:rPr>
              <w:t xml:space="preserve"> Tạo ra áp lực âm rất lớn trong khoang màng phổi, rút dịch từ mạch máu ra ngoài.</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Dịch tiết (Exudate)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do tổn thương tại chỗ của màng phổi hoặc nhu mô lân cận, làm tăng tính thấm của mao mạch màng phổi hoặc cản trở trực tiếp hệ bạch huyết dẫn lưu.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Dịch tiết giàu protein, tế bào viêm và LDH.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Viêm phổi và nhiễm trùng:</w:t>
            </w:r>
            <w:r w:rsidDel="00000000" w:rsidR="00000000" w:rsidRPr="00000000">
              <w:rPr>
                <w:rFonts w:ascii="Google Sans" w:cs="Google Sans" w:eastAsia="Google Sans" w:hAnsi="Google Sans"/>
                <w:color w:val="1f1f1f"/>
                <w:shd w:fill="auto" w:val="clear"/>
                <w:rtl w:val="0"/>
              </w:rPr>
              <w:t xml:space="preserve"> Kích hoạt phản ứng viêm giải phóng chất trung gian hóa học làm rò rỉ dịch (tràn dịch cạnh viêm phổi).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Ung thư di căn:</w:t>
            </w:r>
            <w:r w:rsidDel="00000000" w:rsidR="00000000" w:rsidRPr="00000000">
              <w:rPr>
                <w:rFonts w:ascii="Google Sans" w:cs="Google Sans" w:eastAsia="Google Sans" w:hAnsi="Google Sans"/>
                <w:color w:val="1f1f1f"/>
                <w:shd w:fill="auto" w:val="clear"/>
                <w:rtl w:val="0"/>
              </w:rPr>
              <w:t xml:space="preserve"> Tế bào ác tính xâm lấn màng phổi (thường từ ung thư phổi ở nam và ung thư vú ở nữ) hoặc u trung biểu mô màng phổi nguyên phát.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Thuyên tắc phổi (PE):</w:t>
            </w:r>
            <w:r w:rsidDel="00000000" w:rsidR="00000000" w:rsidRPr="00000000">
              <w:rPr>
                <w:rFonts w:ascii="Google Sans" w:cs="Google Sans" w:eastAsia="Google Sans" w:hAnsi="Google Sans"/>
                <w:color w:val="1f1f1f"/>
                <w:shd w:fill="auto" w:val="clear"/>
                <w:rtl w:val="0"/>
              </w:rPr>
              <w:t xml:space="preserve"> Gây nhồi máu nhu mô phổi sát màng phổi, kích ứng viêm tại chỗ.</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Lao màng phổi:</w:t>
            </w:r>
            <w:r w:rsidDel="00000000" w:rsidR="00000000" w:rsidRPr="00000000">
              <w:rPr>
                <w:rFonts w:ascii="Google Sans" w:cs="Google Sans" w:eastAsia="Google Sans" w:hAnsi="Google Sans"/>
                <w:color w:val="1f1f1f"/>
                <w:shd w:fill="auto" w:val="clear"/>
                <w:rtl w:val="0"/>
              </w:rPr>
              <w:t xml:space="preserve"> Phản ứng miễn dịch tế bào chống lại trực khuẩn lao.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Bệnh tự miễn:</w:t>
            </w:r>
            <w:r w:rsidDel="00000000" w:rsidR="00000000" w:rsidRPr="00000000">
              <w:rPr>
                <w:rFonts w:ascii="Google Sans" w:cs="Google Sans" w:eastAsia="Google Sans" w:hAnsi="Google Sans"/>
                <w:color w:val="1f1f1f"/>
                <w:shd w:fill="auto" w:val="clear"/>
                <w:rtl w:val="0"/>
              </w:rPr>
              <w:t xml:space="preserve"> Viêm khớp dạng thấp, Lupus ban đỏ hệ thống.</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xét nghiệm tế bào học dịch màng phổi, tràn dịch còn được phân loại chi tiết theo thành phần tế bào bạch cầu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Dịch nhiều bạch cầu đa nhân trung tính (Polymorphonuclear):</w:t>
      </w:r>
      <w:r w:rsidDel="00000000" w:rsidR="00000000" w:rsidRPr="00000000">
        <w:rPr>
          <w:rFonts w:ascii="Google Sans" w:cs="Google Sans" w:eastAsia="Google Sans" w:hAnsi="Google Sans"/>
          <w:color w:val="1f1f1f"/>
          <w:rtl w:val="0"/>
        </w:rPr>
        <w:t xml:space="preserve"> Gợi ý một tiến trình viêm cấp tính, điển hình là tràn dịch cạnh viêm phổi, thuyên tắc phổi giai đoạn sớm hoặc lao màng phổi giai đoạn cực sớm.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Dịch nhiều bạch cầu ái toan (Eosinophilic - chiếm </w:t>
      </w:r>
      <w:r w:rsidDel="00000000" w:rsidR="00000000" w:rsidRPr="00000000">
        <w:rPr>
          <w:rFonts w:ascii="Google Sans" w:cs="Google Sans" w:eastAsia="Google Sans" w:hAnsi="Google Sans"/>
          <w:b w:val="1"/>
          <w:bCs w:val="1"/>
          <w:color w:val="1f1f1f"/>
        </w:rPr>
        <w:drawing>
          <wp:inline distB="19050" distT="19050" distL="19050" distR="19050">
            <wp:extent cx="565960" cy="234927"/>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5960" cy="23492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Thường liên quan đến sự hiện diện của khí hoặc máu trong khoang màng phổi (sau thủ thuật chọc dò, chấn thương), nhiễm ký sinh trùng, hoặc do phản ứng thuốc.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Dịch nhiều bạch cầu lympho (Lymphocytic):</w:t>
      </w:r>
      <w:r w:rsidDel="00000000" w:rsidR="00000000" w:rsidRPr="00000000">
        <w:rPr>
          <w:rFonts w:ascii="Google Sans" w:cs="Google Sans" w:eastAsia="Google Sans" w:hAnsi="Google Sans"/>
          <w:color w:val="1f1f1f"/>
          <w:rtl w:val="0"/>
        </w:rPr>
        <w:t xml:space="preserve"> Điển hình cho các tổn thương tiến triển mạn tính như bệnh lao màng phổi hoặc các bệnh lý ác tính/ung thư di căn.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triển của tràn dịch màng phổi liên quan mật thiết đến các yếu tố nguy cơ nội sinh và ngoại sinh sau:</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Bệnh lý mạn tính nền:</w:t>
      </w:r>
      <w:r w:rsidDel="00000000" w:rsidR="00000000" w:rsidRPr="00000000">
        <w:rPr>
          <w:rFonts w:ascii="Google Sans" w:cs="Google Sans" w:eastAsia="Google Sans" w:hAnsi="Google Sans"/>
          <w:color w:val="1f1f1f"/>
          <w:rtl w:val="0"/>
        </w:rPr>
        <w:t xml:space="preserve"> Người có bệnh sử suy tim sung huyết kéo dài, xơ gan cổ trướng, hoặc suy thận mạn giai đoạn cuối có nguy cơ tràn dịch thấm rất cao.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Hút thuốc lá lâu năm:</w:t>
      </w:r>
      <w:r w:rsidDel="00000000" w:rsidR="00000000" w:rsidRPr="00000000">
        <w:rPr>
          <w:rFonts w:ascii="Google Sans" w:cs="Google Sans" w:eastAsia="Google Sans" w:hAnsi="Google Sans"/>
          <w:color w:val="1f1f1f"/>
          <w:rtl w:val="0"/>
        </w:rPr>
        <w:t xml:space="preserve"> Yếu tố nguy cơ hàng đầu dẫn đến ung thư phế quản phổi ác tính, từ đó gây tràn dịch màng phổi ác tính.</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Phơi nhiễm amiăng (Asbestos):</w:t>
      </w:r>
      <w:r w:rsidDel="00000000" w:rsidR="00000000" w:rsidRPr="00000000">
        <w:rPr>
          <w:rFonts w:ascii="Google Sans" w:cs="Google Sans" w:eastAsia="Google Sans" w:hAnsi="Google Sans"/>
          <w:color w:val="1f1f1f"/>
          <w:rtl w:val="0"/>
        </w:rPr>
        <w:t xml:space="preserve"> Thường gặp ở công nhân xây dựng, đóng tàu hoặc dệt may cũ.</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Việc hít phải các sợi amiăng tích tụ ở màng phổi gây ra các mảng màng phổi hóa vôi (nhìn giống lá nhựa ruồi - holly leaf), dày màng phổi, và u trung biểu mô màng phổi ác tính.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Chấn thương hoặc can thiệp y khoa:</w:t>
      </w:r>
      <w:r w:rsidDel="00000000" w:rsidR="00000000" w:rsidRPr="00000000">
        <w:rPr>
          <w:rFonts w:ascii="Google Sans" w:cs="Google Sans" w:eastAsia="Google Sans" w:hAnsi="Google Sans"/>
          <w:color w:val="1f1f1f"/>
          <w:rtl w:val="0"/>
        </w:rPr>
        <w:t xml:space="preserve"> Chấn thương ngực kín hoặc hở (gây gãy xương sườn chọc rách màng phổi), phẫu thuật lồng ngực hoặc phẫu thuật bắc cầu động mạch vành (CABG).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X-quang ngực thẳng đứng (erect chest X-ray) là phương pháp chẩn đoán hình ảnh ban đầu tiêu chuẩn.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Dịch màng phổi có đậm độ cản quang tương tự nước nên sẽ hiển thị là một vùng mờ màu trắng trên phế trường vốn màu đen chứa đầy khí.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phát hiện dịch phụ thuộc cực kỳ lớn vào lượng dịch tích tụ và tư thế của người bệnh khi thực hiện kỹ thuật chụp.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Để phục vụ tối ưu cho việc xây dựng cơ sở dữ liệu vector trong hệ thống RAG, ngưỡng thể tích phát hiện dịch màng phổi của các kỹ thuật hình ảnh được tổng hợp cụ thể trong bảng dưới đây: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Kỹ thuật hình ảnh / Tư thế chụp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Ngưỡng thể tích dịch tối thiểu để phát hiện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hình ảnh học đặc trưng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Siêu âm màng phổi (Thoracic 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79483" cy="208660"/>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79483" cy="2086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Vùng trống âm (anechoic - màu đen) nằm phía trên cơ hoành, cho thấy độ nhạy tuyệt đối.</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Chụp cắt lớp vi tính (CT Scan)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65886" cy="208878"/>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65886" cy="2088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Phát hiện lớp dịch mỏng hình lưỡi liềm ở vùng thấp nhất của khoang màng phổi.</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X-quang nghiêng đứng (Lateral CXR)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68147" cy="207474"/>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68147" cy="2074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Tù góc sườn hoành sau (nơi sâu nhất của khoang màng phổi trên phim nghiêng).</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X-quang nằm nghiêng tia đi ngang (Lateral Decubitus)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65886" cy="208878"/>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65886" cy="2088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Dải mờ cản quang chảy tự do chạy dọc dọc theo thành ngực bên chịu tác động của trọng lực.</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X-quang ngực thẳng đứng (Erect PA CXR)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025100" cy="206077"/>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025100" cy="20607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Tù góc sườn hoành bên và góc tâm hoành; xuất hiện đường cong Meniscus rõ rệt.</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X-quang ngực thẳng đứng (Erect AP CXR)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54550" cy="207956"/>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54550" cy="2079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Góc sườn hoành bị mờ muộn hơn do hướng đi của chùm tia AP hạn chế độ phân giải vùng đáy.</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X-quang nằm ngửa (Supine AP CXR)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Lượng dịch rất lớn (thường </w:t>
            </w:r>
            <w:r w:rsidDel="00000000" w:rsidR="00000000" w:rsidRPr="00000000">
              <w:rPr>
                <w:rFonts w:ascii="Google Sans" w:cs="Google Sans" w:eastAsia="Google Sans" w:hAnsi="Google Sans"/>
                <w:color w:val="1f1f1f"/>
                <w:shd w:fill="auto" w:val="clear"/>
              </w:rPr>
              <w:drawing>
                <wp:inline distB="19050" distT="19050" distL="19050" distR="19050">
                  <wp:extent cx="737030" cy="208291"/>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7030" cy="2082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Mờ đều dạng kính mờ (veil-like opacity) toàn phế trường bị ảnh hưởng; không có đường cong Meniscus; cơ hoành vẫn có thể nhìn thấy rõ.</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dấu hiệu X-quang điển hình cần được mã hóa chính xác:</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Tù góc sườn hoành (Costophrenic blunting):</w:t>
      </w:r>
      <w:r w:rsidDel="00000000" w:rsidR="00000000" w:rsidRPr="00000000">
        <w:rPr>
          <w:rFonts w:ascii="Google Sans" w:cs="Google Sans" w:eastAsia="Google Sans" w:hAnsi="Google Sans"/>
          <w:color w:val="1f1f1f"/>
          <w:rtl w:val="0"/>
        </w:rPr>
        <w:t xml:space="preserve"> Góc sườn hoành vốn sắc nhọn bình thường bị lấp đầy bởi dịch mờ cản quang.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Đường cong Meniscus (Meniscus sign):</w:t>
      </w:r>
      <w:r w:rsidDel="00000000" w:rsidR="00000000" w:rsidRPr="00000000">
        <w:rPr>
          <w:rFonts w:ascii="Google Sans" w:cs="Google Sans" w:eastAsia="Google Sans" w:hAnsi="Google Sans"/>
          <w:color w:val="1f1f1f"/>
          <w:rtl w:val="0"/>
        </w:rPr>
        <w:t xml:space="preserve"> Đường cong mờ đồng nhất hướng lõm lên trên, mờ đậm ở ngoại vi thành ngực và nhạt dần về phía rốn phổi.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Điều này xảy ra do tương tác của lực hấp dẫn (kéo dịch xuống thấp) kết hợp với sức căng bề mặt màng phổi và xu hướng co rút tự nhiên của nhu mô phổi.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Xóa bóng bờ tim và cơ hoành (Silhouette sign):</w:t>
      </w:r>
      <w:r w:rsidDel="00000000" w:rsidR="00000000" w:rsidRPr="00000000">
        <w:rPr>
          <w:rFonts w:ascii="Google Sans" w:cs="Google Sans" w:eastAsia="Google Sans" w:hAnsi="Google Sans"/>
          <w:color w:val="1f1f1f"/>
          <w:rtl w:val="0"/>
        </w:rPr>
        <w:t xml:space="preserve"> Dịch có cùng đậm độ với cơ tim và cơ hoành, do đó khi dịch tiếp xúc trực tiếp với các cấu trúc này sẽ xóa nhòa ranh giới rõ ràng của chúng trên phim.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Đẩy lệch cấu trúc trung thất (Mediastinal shift):</w:t>
      </w:r>
      <w:r w:rsidDel="00000000" w:rsidR="00000000" w:rsidRPr="00000000">
        <w:rPr>
          <w:rFonts w:ascii="Google Sans" w:cs="Google Sans" w:eastAsia="Google Sans" w:hAnsi="Google Sans"/>
          <w:color w:val="1f1f1f"/>
          <w:rtl w:val="0"/>
        </w:rPr>
        <w:t xml:space="preserve"> Khi lượng dịch tích tụ cực lớn (tràn dịch màng phổi lượng nhiều), áp lực dương của dịch sẽ đẩy lệch bóng tim, khí quản và các cấu trúc trung thất sang phế trường đối diện (bên lành).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Nếu có xẹp phổi hoàn toàn đồng thời, trung thất có thể bị kéo ngược về bên bệnh.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tự do (Free-flowing effusion):</w:t>
      </w:r>
      <w:r w:rsidDel="00000000" w:rsidR="00000000" w:rsidRPr="00000000">
        <w:rPr>
          <w:rFonts w:ascii="Google Sans" w:cs="Google Sans" w:eastAsia="Google Sans" w:hAnsi="Google Sans"/>
          <w:color w:val="1f1f1f"/>
          <w:rtl w:val="0"/>
        </w:rPr>
        <w:t xml:space="preserve"> Dịch di chuyển tự do trong khoang màng phổi theo trọng lực.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Trên phim chụp đứng, dịch tập trung ở đáy phổi tạo thành meniscus.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Khi chụp nằm nghiêng bên tràn dịch (lateral decubitus), dịch chảy loang ra tạo thành dải mờ dọc thành ngực.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dưới phổi (Subpulmonic effusion):</w:t>
      </w:r>
      <w:r w:rsidDel="00000000" w:rsidR="00000000" w:rsidRPr="00000000">
        <w:rPr>
          <w:rFonts w:ascii="Google Sans" w:cs="Google Sans" w:eastAsia="Google Sans" w:hAnsi="Google Sans"/>
          <w:color w:val="1f1f1f"/>
          <w:rtl w:val="0"/>
        </w:rPr>
        <w:t xml:space="preserve"> Dịch bị kẹt lại hoàn toàn giữa mặt dưới của thùy dưới phổi và mặt trên của cơ hoành mà không tràn vào góc sườn hoành.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Trên phim X-quang ngực thẳng đứng đứng, nó tạo ra hình ảnh "vòm hoành giả" (pseudodiaphragm) rất dễ gây chẩn đoán sai thành nâng cao cơ hoành.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Các đặc điểm nhận diện gồm có:</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Đỉnh của vòm hoành giả bị lệch hẳn ra phía ngoài (lateralization of the apex) thay vì nằm ở </w:t>
      </w:r>
      <w:r w:rsidDel="00000000" w:rsidR="00000000" w:rsidRPr="00000000">
        <w:rPr>
          <w:rFonts w:ascii="Google Sans" w:cs="Google Sans" w:eastAsia="Google Sans" w:hAnsi="Google Sans"/>
          <w:color w:val="1f1f1f"/>
        </w:rPr>
        <w:drawing>
          <wp:inline distB="19050" distT="19050" distL="19050" distR="19050">
            <wp:extent cx="293853" cy="235082"/>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3853" cy="235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như cơ hoành bình thường.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Ở bên trái, khoảng cách từ nhu mô phổi chứa khí thùy dưới đến bóng hơi dạ dày (gastric bubble) bị nới rộng đáng kể, vượt quá </w:t>
      </w:r>
      <w:r w:rsidDel="00000000" w:rsidR="00000000" w:rsidRPr="00000000">
        <w:rPr>
          <w:rFonts w:ascii="Google Sans" w:cs="Google Sans" w:eastAsia="Google Sans" w:hAnsi="Google Sans"/>
          <w:color w:val="1f1f1f"/>
        </w:rPr>
        <w:drawing>
          <wp:inline distB="19050" distT="19050" distL="19050" distR="19050">
            <wp:extent cx="397123" cy="232979"/>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97123" cy="232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(bình thường </w:t>
      </w:r>
      <w:r w:rsidDel="00000000" w:rsidR="00000000" w:rsidRPr="00000000">
        <w:rPr>
          <w:rFonts w:ascii="Google Sans" w:cs="Google Sans" w:eastAsia="Google Sans" w:hAnsi="Google Sans"/>
          <w:color w:val="1f1f1f"/>
        </w:rPr>
        <w:drawing>
          <wp:inline distB="19050" distT="19050" distL="19050" distR="19050">
            <wp:extent cx="1093803" cy="233628"/>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093803" cy="233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Không quan sát thấy tràn dịch dưới phổi trên phim nằm ngửa vì dịch sẽ dịch chuyển ra phía sau lưng.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khu trú / tạo vách (Loculated / Encysted effusion):</w:t>
      </w:r>
      <w:r w:rsidDel="00000000" w:rsidR="00000000" w:rsidRPr="00000000">
        <w:rPr>
          <w:rFonts w:ascii="Google Sans" w:cs="Google Sans" w:eastAsia="Google Sans" w:hAnsi="Google Sans"/>
          <w:color w:val="1f1f1f"/>
          <w:rtl w:val="0"/>
        </w:rPr>
        <w:t xml:space="preserve"> Dịch bị cô lập trong các khoang màng phổi dính do phản ứng tạo sợi fibrin (thường gặp trong viêm mủ màng phổi hoặc tràn máu màng phổi cũ).</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Tổn thương có dạng khối mờ hình thấu kính lồi hai mặt (lenticular configuration) bám sát thành ngực, tạo góc tù với thành ngực tiếp giáp.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Đặc điểm quan trọng là khối mờ này không hề dịch chuyển hay thay đổi hình dạng khi thay đổi tư thế chụp.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Khi dịch khu trú trong các rãnh liên thùy (rãnh liên thùy bé hoặc lớn), nó tạo nên khối mờ hình thoi tựa như một khối u thực thể, được gọi là "u giả" (pseudotumor) hoặc "dịch biến mất" (vanishing tumor) vì nó sẽ tự biến mất hoàn toàn sau khi điều trị bằng thuốc lợi tiểu.</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Tràn dịch màng phổi cần được phân biệt với các nguyên nhân gây mờ vùng đáy phổi hoặc làm biến đổi vòm hoành trên phim X-quang ngực: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Tràn dịch màng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Xẹp phổi thùy dưới (Atelectasis)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Đông đặc phổi / Viêm phổi (Consolidation)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Nâng cao cơ hoành thật (Elevated Hemidiaphragm)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bóng mờ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Mờ đồng nhất, giới hạn trên là đường cong Meniscus mềm mại.</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Mờ dạng dải, hình tam giác hướng đỉnh về phía rốn phổi.</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Mờ không đồng nhất, dạng đám mây, giới hạn mờ theo thùy phổi.</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Vòm hoành nâng cao liên tục, trên láng, góc sườn hoành vẫn nhọn sâu.</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Biến đổi thể tích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Thể tích lồng ngực không đổi hoặc tăng lên (lượng dịch nhiều).</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Thể tích phổi xẹp bị giảm nghiêm trọng.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Thể tích phổi hầu như giữ nguyên.</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Thể tích lồng ngực bên tổn thương bị thu hẹp.</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 lệch khí quản / trung thất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Đẩy lệch khí quản và trung thất sang bên đối diện (bên lành).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Kéo lệch khí quản và trung thất về cùng bên tổn thương.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Khí quản và trung thất ở vị trí trung gian, không bị lệch.</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thể kéo nhẹ trung thất về cùng bên do giảm thể tích phổi.</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Phế quản đồ (Air Bronchogram)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Hoàn toàn không xuất hiện phế quản đồ bên trong diện mờ.</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thể có phế quản đồ tĩnh do phế quản bị tắt nghẽn.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hiện phế quản đồ động (Dynamic air bronchogram) rất đặc trưng.</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có phế quản đồ (phổi sáng bình thường phía trên hoành).</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Nguyên nhân điển hình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Suy tim, xơ gan, viêm phổi, ung thư di căn màng phổi.</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Tắc đờm, u phế quản chèn ép, dị vật đường thở.</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Viêm phổi do vi khuẩn/virus, hít sặc dịch vị.</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Liệt dây thần kinh hoành, nhão cơ hoành, áp xe dưới hoành.</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nguy hiểm / mức độ nặng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phân tích hình ảnh X-quang ngực, hệ thống RAG cần ngay lập tức kích hoạt cảnh báo đỏ đối với các dấu hiệu đe dọa tính mạng sau:</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màng phổi lượng lớn gây mờ hoàn toàn một bên phổi (Massive Pleural Effusion):</w:t>
      </w:r>
      <w:r w:rsidDel="00000000" w:rsidR="00000000" w:rsidRPr="00000000">
        <w:rPr>
          <w:rFonts w:ascii="Google Sans" w:cs="Google Sans" w:eastAsia="Google Sans" w:hAnsi="Google Sans"/>
          <w:color w:val="1f1f1f"/>
          <w:rtl w:val="0"/>
        </w:rPr>
        <w:t xml:space="preserve"> Phế trường một bên trắng xóa hoàn toàn, toàn bộ tim và khí quản bị đẩy lệch hẳn sang bên đối diện.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Đây là một tình trạng cấp cứu khẩn cấp vì áp lực dịch quá lớn có thể ép xẹp tĩnh mạch chủ, cản trở máu đổ về tim và dẫn đến tụt huyết áp, sốc tim.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Khí quản lệch phối hợp với tụt huyết áp lâm sàng:</w:t>
      </w:r>
      <w:r w:rsidDel="00000000" w:rsidR="00000000" w:rsidRPr="00000000">
        <w:rPr>
          <w:rFonts w:ascii="Google Sans" w:cs="Google Sans" w:eastAsia="Google Sans" w:hAnsi="Google Sans"/>
          <w:color w:val="1f1f1f"/>
          <w:rtl w:val="0"/>
        </w:rPr>
        <w:t xml:space="preserve"> Cặp dấu hiệu kinh điển của tràn dịch màng phổi áp lực lớn hoặc tràn khí màng phổi áp lực, cần can thiệp chọc hút giải áp bằng kim khẩn cấp ngay tại giường trước khi có phim chụp kiểm tra.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phối hợp tràn khí màng phổi (Hydropneumothorax):</w:t>
      </w:r>
      <w:r w:rsidDel="00000000" w:rsidR="00000000" w:rsidRPr="00000000">
        <w:rPr>
          <w:rFonts w:ascii="Google Sans" w:cs="Google Sans" w:eastAsia="Google Sans" w:hAnsi="Google Sans"/>
          <w:color w:val="1f1f1f"/>
          <w:rtl w:val="0"/>
        </w:rPr>
        <w:t xml:space="preserve"> Xuất hiện đường chân dịch nằm ngang hoàn hảo (horizontal air-fluid level) ngăn cách rõ rệt vùng dịch mờ đồng nhất ở dưới và vùng khí tăng sáng không có vân phổi ở trên.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Điều này cho thấy có sự rò rỉ khí vào khoang màng phổi (do chấn thương, thủ thuật y khoa hoặc vỡ kén khí phế nang trong lòng màng phổi).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Viêm mủ màng phổi (Empyema):</w:t>
      </w:r>
      <w:r w:rsidDel="00000000" w:rsidR="00000000" w:rsidRPr="00000000">
        <w:rPr>
          <w:rFonts w:ascii="Google Sans" w:cs="Google Sans" w:eastAsia="Google Sans" w:hAnsi="Google Sans"/>
          <w:color w:val="1f1f1f"/>
          <w:rtl w:val="0"/>
        </w:rPr>
        <w:t xml:space="preserve"> Tràn dịch màng phổi đơn thuần bị bội nhiễm vi khuẩn tạo mủ đặc.</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Quá trình này kích hoạt sự lắng đọng fibrin mạnh mẽ tạo thành các vách ngăn khu trú phức tạp, khiến việc dẫn lưu bằng ống thông thông thường thất bại.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Tràn dịch dưới phổi không được điều trị kịp thời cũng có nguy cơ cao tiến triển thành mủ màng phổi dưới phổi.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Phổi bị giam hãm (Lung entrapment / Fibrothorax):</w:t>
      </w:r>
      <w:r w:rsidDel="00000000" w:rsidR="00000000" w:rsidRPr="00000000">
        <w:rPr>
          <w:rFonts w:ascii="Google Sans" w:cs="Google Sans" w:eastAsia="Google Sans" w:hAnsi="Google Sans"/>
          <w:color w:val="1f1f1f"/>
          <w:rtl w:val="0"/>
        </w:rPr>
        <w:t xml:space="preserve"> Sự lắng đọng fibrin lâu ngày tạo thành một vỏ bọc xơ dày (pleural thickening) bao quanh phổi, bóp nghẹt nhu mô phổi và làm phổi mất vĩnh viễn khả năng giãn nở bình thường.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Xẹp phổi thụ động kéo dài (Passive atelectasis):</w:t>
      </w:r>
      <w:r w:rsidDel="00000000" w:rsidR="00000000" w:rsidRPr="00000000">
        <w:rPr>
          <w:rFonts w:ascii="Google Sans" w:cs="Google Sans" w:eastAsia="Google Sans" w:hAnsi="Google Sans"/>
          <w:color w:val="1f1f1f"/>
          <w:rtl w:val="0"/>
        </w:rPr>
        <w:t xml:space="preserve"> Nhu mô phổi bị ép xẹp liên tục dẫn đến suy giảm chức năng các nang phế quản, dễ biến chứng thành viêm phổi hoại tử tại vùng xẹp.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âm màng phổi (Thoracic Ultrasound):</w:t>
      </w:r>
      <w:r w:rsidDel="00000000" w:rsidR="00000000" w:rsidRPr="00000000">
        <w:rPr>
          <w:rFonts w:ascii="Google Sans" w:cs="Google Sans" w:eastAsia="Google Sans" w:hAnsi="Google Sans"/>
          <w:color w:val="1f1f1f"/>
          <w:rtl w:val="0"/>
        </w:rPr>
        <w:t xml:space="preserve"> Đây là công cụ đầu tay cực kỳ nhạy bén.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Siêu âm không chỉ xác định dịch chính xác mà còn mô tả bản chất dịch qua các dấu hiệu sonographic đặc trưng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Dấu hiệu cột sống (Spine sign):</w:t>
      </w:r>
      <w:r w:rsidDel="00000000" w:rsidR="00000000" w:rsidRPr="00000000">
        <w:rPr>
          <w:rFonts w:ascii="Google Sans" w:cs="Google Sans" w:eastAsia="Google Sans" w:hAnsi="Google Sans"/>
          <w:color w:val="1f1f1f"/>
          <w:rtl w:val="0"/>
        </w:rPr>
        <w:t xml:space="preserve"> Bình thường nhu mô phổi chứa khí sẽ tán xạ sóng siêu âm làm không nhìn thấy cột sống phía trên cơ hoành.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Khi có dịch màng phổi, dịch đóng vai trò là "cửa sổ âm học" truyền âm tốt giúp nhìn thấy rõ xương cột sống chạy liên tục trên hoành.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Dấu hiệu sứa biển (Jellyfish sign):</w:t>
      </w:r>
      <w:r w:rsidDel="00000000" w:rsidR="00000000" w:rsidRPr="00000000">
        <w:rPr>
          <w:rFonts w:ascii="Google Sans" w:cs="Google Sans" w:eastAsia="Google Sans" w:hAnsi="Google Sans"/>
          <w:color w:val="1f1f1f"/>
          <w:rtl w:val="0"/>
        </w:rPr>
        <w:t xml:space="preserve"> Nhu mô phổi bị xẹp thả trôi bồng bềnh tự do trong bể dịch màng phổi, di chuyển nhịp nhàng theo nhịp thở.</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Dấu hiệu sinh vật phù du (Plankton sign):</w:t>
      </w:r>
      <w:r w:rsidDel="00000000" w:rsidR="00000000" w:rsidRPr="00000000">
        <w:rPr>
          <w:rFonts w:ascii="Google Sans" w:cs="Google Sans" w:eastAsia="Google Sans" w:hAnsi="Google Sans"/>
          <w:color w:val="1f1f1f"/>
          <w:rtl w:val="0"/>
        </w:rPr>
        <w:t xml:space="preserve"> Các đốm tăng âm nhỏ lơ lửng chuyển động trong dịch, đặc hiệu cho dịch tiết giàu protein/tế bào hoặc máu.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Vách hóa (Septations):</w:t>
      </w:r>
      <w:r w:rsidDel="00000000" w:rsidR="00000000" w:rsidRPr="00000000">
        <w:rPr>
          <w:rFonts w:ascii="Google Sans" w:cs="Google Sans" w:eastAsia="Google Sans" w:hAnsi="Google Sans"/>
          <w:color w:val="1f1f1f"/>
          <w:rtl w:val="0"/>
        </w:rPr>
        <w:t xml:space="preserve"> Các dải fibrin mỏng di động bên trong dịch màng phổi, báo hiệu tình trạng viêm nhiễm phức tạp hoặc mủ màng phổi.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cắt lớp vi tính lồng ngực (Contrast-enhanced Chest CT):</w:t>
      </w:r>
      <w:r w:rsidDel="00000000" w:rsidR="00000000" w:rsidRPr="00000000">
        <w:rPr>
          <w:rFonts w:ascii="Google Sans" w:cs="Google Sans" w:eastAsia="Google Sans" w:hAnsi="Google Sans"/>
          <w:color w:val="1f1f1f"/>
          <w:rtl w:val="0"/>
        </w:rPr>
        <w:t xml:space="preserve"> Chụp CT ngực có tiêm thuốc cản quang tĩnh mạch là tiêu chuẩn vàng để khảo sát màng phổi.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CT giúp phân biệt rõ tràn dịch màng phổi với áp xe phổi nhu mô lân cận, phát hiện các tổn thương u nguyên phát hoặc thứ phát màng phổi, và tìm kiếm "dấu hiệu màng phổi tách đôi" (split pleura sign) - lá thành và lá tạng màng phổi dày lên, ngấm thuốc mạnh và tách xa nhau bởi lớp dịch ở giữa, đặc hiệu cho viêm mủ màng phổi.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Chọc dịch màng phổi phân tích (Diagnostic Thoracentesis):</w:t>
      </w:r>
      <w:r w:rsidDel="00000000" w:rsidR="00000000" w:rsidRPr="00000000">
        <w:rPr>
          <w:rFonts w:ascii="Google Sans" w:cs="Google Sans" w:eastAsia="Google Sans" w:hAnsi="Google Sans"/>
          <w:color w:val="1f1f1f"/>
          <w:rtl w:val="0"/>
        </w:rPr>
        <w:t xml:space="preserve"> Hút dịch màng phổi dưới hướng dẫn của siêu âm để làm các xét nghiệm sinh hóa (Protein, LDH, Glucose), đếm tế bào bạch cầu, nhuộm Gram/nuôi cấy vi khuẩn, và làm xét nghiệm tế bào học (cytology) tìm tế bào ung thư.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điều trị tổng quan</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Điều trị bệnh lý căn nguyên:</w:t>
      </w:r>
      <w:r w:rsidDel="00000000" w:rsidR="00000000" w:rsidRPr="00000000">
        <w:rPr>
          <w:rFonts w:ascii="Google Sans" w:cs="Google Sans" w:eastAsia="Google Sans" w:hAnsi="Google Sans"/>
          <w:color w:val="1f1f1f"/>
          <w:rtl w:val="0"/>
        </w:rPr>
        <w:t xml:space="preserve"> Đây là nguyên tắc cốt lõi.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Sử dụng thuốc lợi tiểu (như furosemide) và kiểm tra chế độ ăn giảm muối đối với tràn dịch màng phổi dịch thấm do suy tim sung huyết hoặc xơ gan.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Dùng kháng sinh đường tĩnh mạch phổ rộng đối với tràn dịch màng phổi cạnh viêm phổi.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Chọc hút / dẫn lưu giải áp (Thoracentesis / Chest Tube):</w:t>
      </w:r>
      <w:r w:rsidDel="00000000" w:rsidR="00000000" w:rsidRPr="00000000">
        <w:rPr>
          <w:rFonts w:ascii="Google Sans" w:cs="Google Sans" w:eastAsia="Google Sans" w:hAnsi="Google Sans"/>
          <w:color w:val="1f1f1f"/>
          <w:rtl w:val="0"/>
        </w:rPr>
        <w:t xml:space="preserve"> Chỉ định cho các trường hợp tràn dịch lượng vừa đến nhiều gây khó thở nặng.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đặt ống dẫn lưu liên sườn cỡ lớn (như 28-Fr) kết hợp bơm thuốc tiêu sợi huyết (như tPA/DNase) vào khoang màng phổi là cần thiết đối với mủ màng phổi vách hóa.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Gây dính màng phổi (Pleurodesis):</w:t>
      </w:r>
      <w:r w:rsidDel="00000000" w:rsidR="00000000" w:rsidRPr="00000000">
        <w:rPr>
          <w:rFonts w:ascii="Google Sans" w:cs="Google Sans" w:eastAsia="Google Sans" w:hAnsi="Google Sans"/>
          <w:color w:val="1f1f1f"/>
          <w:rtl w:val="0"/>
        </w:rPr>
        <w:t xml:space="preserve"> Thực hiện bơm hóa chất (bột talc, doxycycline, hoặc bleomycin) qua ống dẫn lưu để kích hoạt phản ứng viêm dính có kiểm soát giữa hai lá màng phổi, ngăn chặn khoang trống tái tích tụ dịch, áp dụng cho tràn dịch màng phổi ác tính kháng trị.</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 thiệp ngoại khoa (VATS / Decortication):</w:t>
      </w:r>
      <w:r w:rsidDel="00000000" w:rsidR="00000000" w:rsidRPr="00000000">
        <w:rPr>
          <w:rFonts w:ascii="Google Sans" w:cs="Google Sans" w:eastAsia="Google Sans" w:hAnsi="Google Sans"/>
          <w:color w:val="1f1f1f"/>
          <w:rtl w:val="0"/>
        </w:rPr>
        <w:t xml:space="preserve"> Phẫu thuật nội soi lồng ngực hỗ trợ video (VATS) hoặc mổ mở để bóc vỏ màng phổi (decortication), giải phóng phổi bị giam hãm do màng phổi dày dính, áp dụng khi điều trị nội khoa và dẫn lưu thất bại.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Tiên lượng của tràn dịch màng phổi phụ thuộc chặt chẽ vào bản chất của bệnh lý gốc.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Tràn dịch màng phổi dịch thấm do suy tim hoặc xơ gan thường đáp ứng nhanh chóng với điều trị nội khoa và có khả năng hồi phục tốt nếu kiểm soát tốt bệnh nền.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Tràn dịch màng phổi dịch tiết do viêm phổi cấp tính (nếu được phát hiện và điều trị kháng sinh sớm) cũng có tiên lượng rất khả quan.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Ngược lại, tràn dịch màng phổi ác tính do di căn ung thư biểu mô hoặc u trung biểu mô màng phổi (mesothelioma) có tiên lượng cực kỳ xấu, thời gian sống thêm của u trung biểu mô thường chỉ dao động quanh mốc 18 tháng và mục tiêu điều trị chủ yếu là chăm sóc giảm nhẹ triệu chứng khó thở.</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Pleural effusion, Tràn dịch màng phổi, Meniscus sign, Costophrenic blunting, Subpulmonic effusion, Loculated effusion, Thoracentesis, Split pleura sign, Light's criteria, RAG medical image analysis.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Pleural Effusion (Radiopaedia)</w:t>
      </w:r>
      <w:r w:rsidDel="00000000" w:rsidR="00000000" w:rsidRPr="00000000">
        <w:rPr>
          <w:rFonts w:ascii="Google Sans" w:cs="Google Sans" w:eastAsia="Google Sans" w:hAnsi="Google Sans"/>
          <w:color w:val="1f1f1f"/>
          <w:rtl w:val="0"/>
        </w:rPr>
        <w:t xml:space="preserve">: </w:t>
      </w:r>
      <w:hyperlink r:id="rId23">
        <w:r w:rsidDel="00000000" w:rsidR="00000000" w:rsidRPr="00000000">
          <w:rPr>
            <w:rFonts w:ascii="Google Sans" w:cs="Google Sans" w:eastAsia="Google Sans" w:hAnsi="Google Sans"/>
            <w:color w:val="1f1f1f"/>
            <w:u w:val="single"/>
            <w:rtl w:val="0"/>
          </w:rPr>
          <w:t xml:space="preserve">https://radiopaedia.org</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Subpulmonic pleural effusion (Radiopaedia)</w:t>
      </w:r>
      <w:r w:rsidDel="00000000" w:rsidR="00000000" w:rsidRPr="00000000">
        <w:rPr>
          <w:rFonts w:ascii="Google Sans" w:cs="Google Sans" w:eastAsia="Google Sans" w:hAnsi="Google Sans"/>
          <w:color w:val="1f1f1f"/>
          <w:rtl w:val="0"/>
        </w:rPr>
        <w:t xml:space="preserve">: </w:t>
      </w:r>
      <w:hyperlink r:id="rId24">
        <w:r w:rsidDel="00000000" w:rsidR="00000000" w:rsidRPr="00000000">
          <w:rPr>
            <w:rFonts w:ascii="Google Sans" w:cs="Google Sans" w:eastAsia="Google Sans" w:hAnsi="Google Sans"/>
            <w:color w:val="1f1f1f"/>
            <w:u w:val="single"/>
            <w:rtl w:val="0"/>
          </w:rPr>
          <w:t xml:space="preserve">https://doi.org/10.53347/rID-24982</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Pleural Effusion (Penn Medicine)</w:t>
      </w:r>
      <w:r w:rsidDel="00000000" w:rsidR="00000000" w:rsidRPr="00000000">
        <w:rPr>
          <w:rFonts w:ascii="Google Sans" w:cs="Google Sans" w:eastAsia="Google Sans" w:hAnsi="Google Sans"/>
          <w:color w:val="1f1f1f"/>
          <w:rtl w:val="0"/>
        </w:rPr>
        <w:t xml:space="preserve">: </w:t>
      </w:r>
      <w:hyperlink r:id="rId25">
        <w:r w:rsidDel="00000000" w:rsidR="00000000" w:rsidRPr="00000000">
          <w:rPr>
            <w:rFonts w:ascii="Google Sans" w:cs="Google Sans" w:eastAsia="Google Sans" w:hAnsi="Google Sans"/>
            <w:color w:val="1f1f1f"/>
            <w:u w:val="single"/>
            <w:rtl w:val="0"/>
          </w:rPr>
          <w:t xml:space="preserve">https://www.pennmedicine.org/conditions/pleural-effusion</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Pleural effusion: diagnosis, treatment, and management (PMC)</w:t>
      </w:r>
      <w:r w:rsidDel="00000000" w:rsidR="00000000" w:rsidRPr="00000000">
        <w:rPr>
          <w:rFonts w:ascii="Google Sans" w:cs="Google Sans" w:eastAsia="Google Sans" w:hAnsi="Google Sans"/>
          <w:color w:val="1f1f1f"/>
          <w:rtl w:val="0"/>
        </w:rPr>
        <w:t xml:space="preserve">: </w:t>
      </w:r>
      <w:hyperlink r:id="rId26">
        <w:r w:rsidDel="00000000" w:rsidR="00000000" w:rsidRPr="00000000">
          <w:rPr>
            <w:rFonts w:ascii="Google Sans" w:cs="Google Sans" w:eastAsia="Google Sans" w:hAnsi="Google Sans"/>
            <w:color w:val="1f1f1f"/>
            <w:u w:val="single"/>
            <w:rtl w:val="0"/>
          </w:rPr>
          <w:t xml:space="preserve">https://pmc.ncbi.nlm.nih.gov/articles/PMC4753987/</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The pleural space (Breathe / PMC)</w:t>
      </w:r>
      <w:r w:rsidDel="00000000" w:rsidR="00000000" w:rsidRPr="00000000">
        <w:rPr>
          <w:rFonts w:ascii="Google Sans" w:cs="Google Sans" w:eastAsia="Google Sans" w:hAnsi="Google Sans"/>
          <w:color w:val="1f1f1f"/>
          <w:rtl w:val="0"/>
        </w:rPr>
        <w:t xml:space="preserve">: </w:t>
      </w:r>
      <w:hyperlink r:id="rId27">
        <w:r w:rsidDel="00000000" w:rsidR="00000000" w:rsidRPr="00000000">
          <w:rPr>
            <w:rFonts w:ascii="Google Sans" w:cs="Google Sans" w:eastAsia="Google Sans" w:hAnsi="Google Sans"/>
            <w:color w:val="1f1f1f"/>
            <w:u w:val="single"/>
            <w:rtl w:val="0"/>
          </w:rPr>
          <w:t xml:space="preserve">https://pmc.ncbi.nlm.nih.gov/articles/PMC10928554/</w:t>
        </w:r>
      </w:hyperlink>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 Causes, Symptoms, Types, and Treatments - WebMD,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https://www.webmd.com/lung/pleural-effusion-symptoms-causes-treatments</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 Wikipedia,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https://en.wikipedia.org/wiki/Pleural_effusion</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 Symptoms and Causes | Penn Medicine,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https://www.pennmedicine.org/conditions/pleural-effusion</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pleural disease - ERS Publications - European Respiratory Society,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https://publications.ersnet.org/content/breathe/20/1/230172</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pleural disease - PMC,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https://pmc.ncbi.nlm.nih.gov/articles/PMC10928554/</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effusions on lung ultrasound - determining the diagnosis, etiology, and size,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https://deepbreathe.ai/blog/pleural-effusion-lung-ultrasound</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 Radiology Key,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https://radiologykey.com/pleural-effusion-2/</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Simple Method for Estimating Pleural Effusion Size on CT Scans - PMC - NIH,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https://pmc.ncbi.nlm.nih.gov/articles/PMC3616681/</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Characterization with CT Attenuation Values and CT Appearance | AJR,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https://ajronline.org/doi/10.2214/AJR.08.1286</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and Lung Ultrasound - Sonographic Tendencies,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https://sonographictendencies.com/2020/03/18/chest-and-lung-ultrasound/</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 Consolidation: Treatment, vs Pleural Effusion, and More - Healthline,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https://www.healthline.com/health/lung-consolidation</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Pleural effusion: diagnosis, treatment, and management - PMC,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https://pmc.ncbi.nlm.nih.gov/articles/PMC4753987/</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Subpulmonic effusion | pacs,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https://pacs.de/term/subpulmonic-effusion</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Lung cancer - Progressive disease - Radiology Masterclass -,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https://www.radiologymasterclass.co.uk/gallery/chest/lung_cancer/lung_cancer_progression</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Abnormalities - Pleural disease - Radiology Masterclass -,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https://www.radiologymasterclass.co.uk/tutorials/chest/chest_pathology/chest_pathology_page4</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Radiograph | SAEM,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https://www.saem.org/about-saem/academies-interest-groups-affiliates2/cdem/for-students/online-education/m3-curriculum/group-diagnostic-testing/chest-radiograph</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Imaging of Pleural Effusion: Comparing Ultrasound, X-Ray and CT findings - EPOS™, accessed May 23, 2026, </w:t>
      </w:r>
      <w:hyperlink r:id="rId44">
        <w:r w:rsidDel="00000000" w:rsidR="00000000" w:rsidRPr="00000000">
          <w:rPr>
            <w:rFonts w:ascii="Google Sans" w:cs="Google Sans" w:eastAsia="Google Sans" w:hAnsi="Google Sans"/>
            <w:color w:val="0000ee"/>
            <w:sz w:val="24"/>
            <w:szCs w:val="24"/>
            <w:u w:val="single"/>
            <w:rtl w:val="0"/>
          </w:rPr>
          <w:t xml:space="preserve">https://epos.myesr.org/poster/esr/ecr2017/C-2067/findings%20and%20procedure%20details</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Ultrasonographic quantification of pleural effusion: comparison of four formulae - PMC, accessed May 23,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https://pmc.ncbi.nlm.nih.gov/articles/PMC6044225/</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the Diaphragm Deceives: Subpulmonic Effusion Flagged by AI and Confirmed by Ultrasound - PMC, accessed May 23,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https://pmc.ncbi.nlm.nih.gov/articles/PMC12970633/</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Interpretation Algorithm for USMLE: A Step-by-Step Pattern Recognition Guide, accessed May 23, 2026, </w:t>
      </w:r>
      <w:hyperlink r:id="rId47">
        <w:r w:rsidDel="00000000" w:rsidR="00000000" w:rsidRPr="00000000">
          <w:rPr>
            <w:rFonts w:ascii="Google Sans" w:cs="Google Sans" w:eastAsia="Google Sans" w:hAnsi="Google Sans"/>
            <w:color w:val="0000ee"/>
            <w:sz w:val="24"/>
            <w:szCs w:val="24"/>
            <w:u w:val="single"/>
            <w:rtl w:val="0"/>
          </w:rPr>
          <w:t xml:space="preserve">https://mdsteps.com/articles/algorithms-diagnostics/chest-x-ray-interpretation-algorithm-for-usmle-a-step-by-step-pattern-recognition-guide</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 of subpulmonic pleural effusions and atelectasis: criteria for differentiation from subphrenic fluid - AJR Online, accessed May 23, 2026, </w:t>
      </w:r>
      <w:hyperlink r:id="rId48">
        <w:r w:rsidDel="00000000" w:rsidR="00000000" w:rsidRPr="00000000">
          <w:rPr>
            <w:rFonts w:ascii="Google Sans" w:cs="Google Sans" w:eastAsia="Google Sans" w:hAnsi="Google Sans"/>
            <w:color w:val="0000ee"/>
            <w:sz w:val="24"/>
            <w:szCs w:val="24"/>
            <w:u w:val="single"/>
            <w:rtl w:val="0"/>
          </w:rPr>
          <w:t xml:space="preserve">https://www.ajronline.org/doi/pdf/10.2214/ajr.146.4.685</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Pediatric Subpulmonic Pleural Effusion | Pediatric Radiology Reference Article, accessed May 23, 2026, </w:t>
      </w:r>
      <w:hyperlink r:id="rId49">
        <w:r w:rsidDel="00000000" w:rsidR="00000000" w:rsidRPr="00000000">
          <w:rPr>
            <w:rFonts w:ascii="Google Sans" w:cs="Google Sans" w:eastAsia="Google Sans" w:hAnsi="Google Sans"/>
            <w:color w:val="0000ee"/>
            <w:sz w:val="24"/>
            <w:szCs w:val="24"/>
            <w:u w:val="single"/>
            <w:rtl w:val="0"/>
          </w:rPr>
          <w:t xml:space="preserve">https://pediatricimaging.org/diseases/subpulmonic-pleural-effusion/</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Subpulmonic Effusions and Interlobar Pleural Effusions - ICU Chest Films, accessed May 23, 2026, </w:t>
      </w:r>
      <w:hyperlink r:id="rId50">
        <w:r w:rsidDel="00000000" w:rsidR="00000000" w:rsidRPr="00000000">
          <w:rPr>
            <w:rFonts w:ascii="Google Sans" w:cs="Google Sans" w:eastAsia="Google Sans" w:hAnsi="Google Sans"/>
            <w:color w:val="0000ee"/>
            <w:sz w:val="24"/>
            <w:szCs w:val="24"/>
            <w:u w:val="single"/>
            <w:rtl w:val="0"/>
          </w:rPr>
          <w:t xml:space="preserve">https://introductiontoradiology.net/courses/rad/chest/f07pleSub.html</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Multiloculated pleural effusion detected by ultrasound only in a critically-ill patient - PMC, accessed May 23,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https://pmc.ncbi.nlm.nih.gov/articles/PMC3614381/</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Pleura, Chest Wall, and Diaphragm | Radiology Key, accessed May 23, 2026, </w:t>
      </w:r>
      <w:hyperlink r:id="rId52">
        <w:r w:rsidDel="00000000" w:rsidR="00000000" w:rsidRPr="00000000">
          <w:rPr>
            <w:rFonts w:ascii="Google Sans" w:cs="Google Sans" w:eastAsia="Google Sans" w:hAnsi="Google Sans"/>
            <w:color w:val="0000ee"/>
            <w:sz w:val="24"/>
            <w:szCs w:val="24"/>
            <w:u w:val="single"/>
            <w:rtl w:val="0"/>
          </w:rPr>
          <w:t xml:space="preserve">https://radiologykey.com/pleura-chest-wall-and-diaphragm-2/</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Causes Lung Consolidation on Imaging? - City of Hope, accessed May 23, 2026, </w:t>
      </w:r>
      <w:hyperlink r:id="rId53">
        <w:r w:rsidDel="00000000" w:rsidR="00000000" w:rsidRPr="00000000">
          <w:rPr>
            <w:rFonts w:ascii="Google Sans" w:cs="Google Sans" w:eastAsia="Google Sans" w:hAnsi="Google Sans"/>
            <w:color w:val="0000ee"/>
            <w:sz w:val="24"/>
            <w:szCs w:val="24"/>
            <w:u w:val="single"/>
            <w:rtl w:val="0"/>
          </w:rPr>
          <w:t xml:space="preserve">https://www.cityofhope.org/hope-matters-blog/lung-consolidation</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Distinguishing atelectasis vs. pneumonia on lung ultrasound | Deep Breathe Blog, accessed May 23, 2026, </w:t>
      </w:r>
      <w:hyperlink r:id="rId54">
        <w:r w:rsidDel="00000000" w:rsidR="00000000" w:rsidRPr="00000000">
          <w:rPr>
            <w:rFonts w:ascii="Google Sans" w:cs="Google Sans" w:eastAsia="Google Sans" w:hAnsi="Google Sans"/>
            <w:color w:val="0000ee"/>
            <w:sz w:val="24"/>
            <w:szCs w:val="24"/>
            <w:u w:val="single"/>
            <w:rtl w:val="0"/>
          </w:rPr>
          <w:t xml:space="preserve">https://deepbreathe.ai/blog/atelectasis-pneumonia-lung-ultrasound</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Pictorial Review of Pleural Disease: Multimodality Imaging and Differential Diagnosis, accessed May 23, 2026, </w:t>
      </w:r>
      <w:hyperlink r:id="rId55">
        <w:r w:rsidDel="00000000" w:rsidR="00000000" w:rsidRPr="00000000">
          <w:rPr>
            <w:rFonts w:ascii="Google Sans" w:cs="Google Sans" w:eastAsia="Google Sans" w:hAnsi="Google Sans"/>
            <w:color w:val="0000ee"/>
            <w:sz w:val="24"/>
            <w:szCs w:val="24"/>
            <w:u w:val="single"/>
            <w:rtl w:val="0"/>
          </w:rPr>
          <w:t xml:space="preserve">https://pubs.rsna.org/doi/abs/10.1148/rg.230079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cs.de/term/subpulmonic-effusion" TargetMode="External"/><Relationship Id="rId42" Type="http://schemas.openxmlformats.org/officeDocument/2006/relationships/hyperlink" Target="https://www.radiologymasterclass.co.uk/tutorials/chest/chest_pathology/chest_pathology_page4" TargetMode="External"/><Relationship Id="rId41" Type="http://schemas.openxmlformats.org/officeDocument/2006/relationships/hyperlink" Target="https://www.radiologymasterclass.co.uk/gallery/chest/lung_cancer/lung_cancer_progression" TargetMode="External"/><Relationship Id="rId44" Type="http://schemas.openxmlformats.org/officeDocument/2006/relationships/hyperlink" Target="https://epos.myesr.org/poster/esr/ecr2017/C-2067/findings%20and%20procedure%20details" TargetMode="External"/><Relationship Id="rId43" Type="http://schemas.openxmlformats.org/officeDocument/2006/relationships/hyperlink" Target="https://www.saem.org/about-saem/academies-interest-groups-affiliates2/cdem/for-students/online-education/m3-curriculum/group-diagnostic-testing/chest-radiograph" TargetMode="External"/><Relationship Id="rId46" Type="http://schemas.openxmlformats.org/officeDocument/2006/relationships/hyperlink" Target="https://pmc.ncbi.nlm.nih.gov/articles/PMC12970633/" TargetMode="External"/><Relationship Id="rId45" Type="http://schemas.openxmlformats.org/officeDocument/2006/relationships/hyperlink" Target="https://pmc.ncbi.nlm.nih.gov/articles/PMC60442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ajronline.org/doi/pdf/10.2214/ajr.146.4.685" TargetMode="External"/><Relationship Id="rId47" Type="http://schemas.openxmlformats.org/officeDocument/2006/relationships/hyperlink" Target="https://mdsteps.com/articles/algorithms-diagnostics/chest-x-ray-interpretation-algorithm-for-usmle-a-step-by-step-pattern-recognition-guide" TargetMode="External"/><Relationship Id="rId49" Type="http://schemas.openxmlformats.org/officeDocument/2006/relationships/hyperlink" Target="https://pediatricimaging.org/diseases/subpulmonic-pleural-effusion/"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1.png"/><Relationship Id="rId31" Type="http://schemas.openxmlformats.org/officeDocument/2006/relationships/hyperlink" Target="https://publications.ersnet.org/content/breathe/20/1/230172" TargetMode="External"/><Relationship Id="rId30" Type="http://schemas.openxmlformats.org/officeDocument/2006/relationships/hyperlink" Target="https://www.pennmedicine.org/conditions/pleural-effusion" TargetMode="External"/><Relationship Id="rId33" Type="http://schemas.openxmlformats.org/officeDocument/2006/relationships/hyperlink" Target="https://deepbreathe.ai/blog/pleural-effusion-lung-ultrasound" TargetMode="External"/><Relationship Id="rId32" Type="http://schemas.openxmlformats.org/officeDocument/2006/relationships/hyperlink" Target="https://pmc.ncbi.nlm.nih.gov/articles/PMC10928554/" TargetMode="External"/><Relationship Id="rId35" Type="http://schemas.openxmlformats.org/officeDocument/2006/relationships/hyperlink" Target="https://pmc.ncbi.nlm.nih.gov/articles/PMC3616681/" TargetMode="External"/><Relationship Id="rId34" Type="http://schemas.openxmlformats.org/officeDocument/2006/relationships/hyperlink" Target="https://radiologykey.com/pleural-effusion-2/" TargetMode="External"/><Relationship Id="rId37" Type="http://schemas.openxmlformats.org/officeDocument/2006/relationships/hyperlink" Target="https://sonographictendencies.com/2020/03/18/chest-and-lung-ultrasound/" TargetMode="External"/><Relationship Id="rId36" Type="http://schemas.openxmlformats.org/officeDocument/2006/relationships/hyperlink" Target="https://ajronline.org/doi/10.2214/AJR.08.1286" TargetMode="External"/><Relationship Id="rId39" Type="http://schemas.openxmlformats.org/officeDocument/2006/relationships/hyperlink" Target="https://pmc.ncbi.nlm.nih.gov/articles/PMC4753987/" TargetMode="External"/><Relationship Id="rId38" Type="http://schemas.openxmlformats.org/officeDocument/2006/relationships/hyperlink" Target="https://www.healthline.com/health/lung-consolidation" TargetMode="External"/><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hyperlink" Target="https://doi.org/10.53347/rID-24982" TargetMode="External"/><Relationship Id="rId23" Type="http://schemas.openxmlformats.org/officeDocument/2006/relationships/hyperlink" Target="https://radiopaedia.org" TargetMode="External"/><Relationship Id="rId26" Type="http://schemas.openxmlformats.org/officeDocument/2006/relationships/hyperlink" Target="https://pmc.ncbi.nlm.nih.gov/articles/PMC4753987/" TargetMode="External"/><Relationship Id="rId25" Type="http://schemas.openxmlformats.org/officeDocument/2006/relationships/hyperlink" Target="https://www.pennmedicine.org/conditions/pleural-effusion" TargetMode="External"/><Relationship Id="rId28" Type="http://schemas.openxmlformats.org/officeDocument/2006/relationships/hyperlink" Target="https://www.webmd.com/lung/pleural-effusion-symptoms-causes-treatments" TargetMode="External"/><Relationship Id="rId27" Type="http://schemas.openxmlformats.org/officeDocument/2006/relationships/hyperlink" Target="https://pmc.ncbi.nlm.nih.gov/articles/PMC10928554/" TargetMode="External"/><Relationship Id="rId29" Type="http://schemas.openxmlformats.org/officeDocument/2006/relationships/hyperlink" Target="https://en.wikipedia.org/wiki/Pleural_effusion" TargetMode="External"/><Relationship Id="rId51" Type="http://schemas.openxmlformats.org/officeDocument/2006/relationships/hyperlink" Target="https://pmc.ncbi.nlm.nih.gov/articles/PMC3614381/" TargetMode="External"/><Relationship Id="rId50" Type="http://schemas.openxmlformats.org/officeDocument/2006/relationships/hyperlink" Target="https://introductiontoradiology.net/courses/rad/chest/f07pleSub.html" TargetMode="External"/><Relationship Id="rId53" Type="http://schemas.openxmlformats.org/officeDocument/2006/relationships/hyperlink" Target="https://www.cityofhope.org/hope-matters-blog/lung-consolidation" TargetMode="External"/><Relationship Id="rId52" Type="http://schemas.openxmlformats.org/officeDocument/2006/relationships/hyperlink" Target="https://radiologykey.com/pleura-chest-wall-and-diaphragm-2/" TargetMode="External"/><Relationship Id="rId11" Type="http://schemas.openxmlformats.org/officeDocument/2006/relationships/image" Target="media/image14.png"/><Relationship Id="rId55" Type="http://schemas.openxmlformats.org/officeDocument/2006/relationships/hyperlink" Target="https://pubs.rsna.org/doi/abs/10.1148/rg.230079" TargetMode="External"/><Relationship Id="rId10" Type="http://schemas.openxmlformats.org/officeDocument/2006/relationships/image" Target="media/image10.png"/><Relationship Id="rId54" Type="http://schemas.openxmlformats.org/officeDocument/2006/relationships/hyperlink" Target="https://deepbreathe.ai/blog/atelectasis-pneumonia-lung-ultrasound" TargetMode="External"/><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