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Solitary Pulmonary Nodule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Tên tiếng Việt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Nốt đơn độc phổi (hoặc Nốt phổi đơn độc)</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Tên gọi khác</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Bóng mờ tròn đơn độc, tổn thương dạng đồng xu (Coin lesion).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Tổng quan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Định nghĩa y khoa:</w:t>
      </w:r>
      <w:r w:rsidDel="00000000" w:rsidR="00000000" w:rsidRPr="00000000">
        <w:rPr>
          <w:rFonts w:ascii="Arial" w:cs="Arial" w:eastAsia="Arial" w:hAnsi="Arial"/>
          <w:color w:val="1f1f1f"/>
          <w:rtl w:val="0"/>
        </w:rPr>
        <w:t xml:space="preserve"> Nốt đơn độc phổi (Solitary Pulmonary Nodule - SPN) là một vùng mờ đơn độc, có dạng tròn hoặc bầu dục, giới hạn tương đối rõ và có đường kính không vượt quá 3 cm (30 mm) trên các phương tiện chẩn đoán hình ảnh.</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Đặc điểm loại trừ:</w:t>
      </w:r>
      <w:r w:rsidDel="00000000" w:rsidR="00000000" w:rsidRPr="00000000">
        <w:rPr>
          <w:rFonts w:ascii="Arial" w:cs="Arial" w:eastAsia="Arial" w:hAnsi="Arial"/>
          <w:color w:val="1f1f1f"/>
          <w:rtl w:val="0"/>
        </w:rPr>
        <w:t xml:space="preserve"> Để được phân loại là SPN, tổn thương phải nằm hoàn toàn trong nhu mô phổi được thông khí bình thường, không tiếp xúc trực tiếp với rốn phổi hay trung thất, và không đi kèm với các dấu hiệu khác như xẹp phổi, viêm phổi hậu tắc nghẽn, phì đại hạch rốn phổi/trung thất, hoặc tràn dịch màng phổi.</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Ý nghĩa của mốc kích thước:</w:t>
      </w:r>
      <w:r w:rsidDel="00000000" w:rsidR="00000000" w:rsidRPr="00000000">
        <w:rPr>
          <w:rFonts w:ascii="Arial" w:cs="Arial" w:eastAsia="Arial" w:hAnsi="Arial"/>
          <w:color w:val="1f1f1f"/>
          <w:rtl w:val="0"/>
        </w:rPr>
        <w:t xml:space="preserve"> Ranh giới 3 cm đóng vai trò vô cùng quan trọng; các tổn thương có kích thước lớn hơn 3 cm được phân loại là "khối choán chỗ" (mass) và có tỷ lệ ác tính cao vượt trội, cần được giả định là ung thư cho đến khi có bằng chứng ngược lại.</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Vai trò trong hệ thống RAG:</w:t>
      </w:r>
      <w:r w:rsidDel="00000000" w:rsidR="00000000" w:rsidRPr="00000000">
        <w:rPr>
          <w:rFonts w:ascii="Arial" w:cs="Arial" w:eastAsia="Arial" w:hAnsi="Arial"/>
          <w:color w:val="1f1f1f"/>
          <w:rtl w:val="0"/>
        </w:rPr>
        <w:t xml:space="preserve"> SPN là một trong những phát hiện tình cờ phổ biến nhất trên X-quang và CT. Việc nhận diện các đặc tính hình thái của nốt phổi (như đường bờ, kiểu vôi hóa) giúp hệ thống RAG phân loại chính xác mức độ nguy cơ để đề xuất hướng xử trí lâm sàng tối ưu.</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Triệu chứng thường gặp</w:t>
      </w:r>
    </w:p>
    <w:p w:rsidR="00000000" w:rsidDel="00000000" w:rsidP="00000000" w:rsidRDefault="00000000" w:rsidRPr="00000000" w14:paraId="0000000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Hoàn toàn không có triệu chứng (Asymptomatic):</w:t>
      </w:r>
      <w:r w:rsidDel="00000000" w:rsidR="00000000" w:rsidRPr="00000000">
        <w:rPr>
          <w:rFonts w:ascii="Arial" w:cs="Arial" w:eastAsia="Arial" w:hAnsi="Arial"/>
          <w:color w:val="1f1f1f"/>
          <w:rtl w:val="0"/>
        </w:rPr>
        <w:t xml:space="preserve"> Đại đa số bệnh nhân có nốt phổi đơn độc không biểu hiện bất kỳ triệu chứng lâm sàng nào. Tổn thương thường được phát hiện một cách tình cờ khi chụp phim phổi vì một lý do sức khỏe khác.</w:t>
      </w:r>
    </w:p>
    <w:p w:rsidR="00000000" w:rsidDel="00000000" w:rsidP="00000000" w:rsidRDefault="00000000" w:rsidRPr="00000000" w14:paraId="0000000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Triệu chứng liên quan đến nguyên nhân nền:</w:t>
      </w:r>
      <w:r w:rsidDel="00000000" w:rsidR="00000000" w:rsidRPr="00000000">
        <w:rPr>
          <w:rFonts w:ascii="Arial" w:cs="Arial" w:eastAsia="Arial" w:hAnsi="Arial"/>
          <w:color w:val="1f1f1f"/>
          <w:rtl w:val="0"/>
        </w:rPr>
        <w:t xml:space="preserve"> Nếu nốt phổi xuất phát từ một đợt nhiễm trùng đang hoạt động hoặc nằm sát đường thở lớn, người bệnh có thể có một số biểu hiện nhẹ như:</w:t>
      </w:r>
    </w:p>
    <w:p w:rsidR="00000000" w:rsidDel="00000000" w:rsidP="00000000" w:rsidRDefault="00000000" w:rsidRPr="00000000" w14:paraId="0000000E">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Ho khan dai dẳng hoặc ho kèm đờm nhẹ.</w:t>
      </w:r>
    </w:p>
    <w:p w:rsidR="00000000" w:rsidDel="00000000" w:rsidP="00000000" w:rsidRDefault="00000000" w:rsidRPr="00000000" w14:paraId="0000000F">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Khó thở nhẹ khi gắng sức hoặc có cảm giác đau ngực âm ỉ.</w:t>
      </w:r>
    </w:p>
    <w:p w:rsidR="00000000" w:rsidDel="00000000" w:rsidP="00000000" w:rsidRDefault="00000000" w:rsidRPr="00000000" w14:paraId="00000010">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Sốt nhẹ về chiều hoặc đổ mồ hôi trộm (thường gặp trong các u hạt viêm do lao hoặc nấm phổi).</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Nguyên nhân phổ biến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Nguyên nhân gây ra nốt phổi đơn độc rất đa dạng và được chia thành hai nhóm bản chất chính:</w:t>
      </w:r>
    </w:p>
    <w:p w:rsidR="00000000" w:rsidDel="00000000" w:rsidP="00000000" w:rsidRDefault="00000000" w:rsidRPr="00000000" w14:paraId="0000001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Nhóm lành tính (chiếm khoảng 50% - 70% tổng số ca phát hiện):</w:t>
      </w:r>
    </w:p>
    <w:p w:rsidR="00000000" w:rsidDel="00000000" w:rsidP="00000000" w:rsidRDefault="00000000" w:rsidRPr="00000000" w14:paraId="00000014">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U hạt nhiễm trùng (Infectious granulomas):</w:t>
      </w:r>
      <w:r w:rsidDel="00000000" w:rsidR="00000000" w:rsidRPr="00000000">
        <w:rPr>
          <w:rFonts w:ascii="Arial" w:cs="Arial" w:eastAsia="Arial" w:hAnsi="Arial"/>
          <w:color w:val="1f1f1f"/>
          <w:rtl w:val="0"/>
        </w:rPr>
        <w:t xml:space="preserve"> Sẹo xơ để lại sau các đợt nhiễm trùng cũ, phổ biến nhất là Lao phổi (phức hợp Ghon hoặc Ranke) hoặc nhiễm nấm đặc hữu (Histoplasmosis, Coccidioidomycosis).</w:t>
      </w:r>
    </w:p>
    <w:p w:rsidR="00000000" w:rsidDel="00000000" w:rsidP="00000000" w:rsidRDefault="00000000" w:rsidRPr="00000000" w14:paraId="00000015">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U lành tính nhu mô (Hamartoma):</w:t>
      </w:r>
      <w:r w:rsidDel="00000000" w:rsidR="00000000" w:rsidRPr="00000000">
        <w:rPr>
          <w:rFonts w:ascii="Arial" w:cs="Arial" w:eastAsia="Arial" w:hAnsi="Arial"/>
          <w:color w:val="1f1f1f"/>
          <w:rtl w:val="0"/>
        </w:rPr>
        <w:t xml:space="preserve"> Là u phổi lành tính thường gặp nhất, chứa các mô hỗn hợp phát triển lộn xộn (như mô sụn, mỡ và xơ).</w:t>
      </w:r>
    </w:p>
    <w:p w:rsidR="00000000" w:rsidDel="00000000" w:rsidP="00000000" w:rsidRDefault="00000000" w:rsidRPr="00000000" w14:paraId="00000016">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Nhiễm trùng đang tiến triển:</w:t>
      </w:r>
      <w:r w:rsidDel="00000000" w:rsidR="00000000" w:rsidRPr="00000000">
        <w:rPr>
          <w:rFonts w:ascii="Arial" w:cs="Arial" w:eastAsia="Arial" w:hAnsi="Arial"/>
          <w:color w:val="1f1f1f"/>
          <w:rtl w:val="0"/>
        </w:rPr>
        <w:t xml:space="preserve"> Viêm phổi tròn (Round pneumonia), áp xe phổi giai đoạn sớm, hoặc u nấm phổi (Aspergilloma).</w:t>
      </w:r>
    </w:p>
    <w:p w:rsidR="00000000" w:rsidDel="00000000" w:rsidP="00000000" w:rsidRDefault="00000000" w:rsidRPr="00000000" w14:paraId="00000017">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Bệnh lý viêm hệ thống:</w:t>
      </w:r>
      <w:r w:rsidDel="00000000" w:rsidR="00000000" w:rsidRPr="00000000">
        <w:rPr>
          <w:rFonts w:ascii="Arial" w:cs="Arial" w:eastAsia="Arial" w:hAnsi="Arial"/>
          <w:color w:val="1f1f1f"/>
          <w:rtl w:val="0"/>
        </w:rPr>
        <w:t xml:space="preserve"> Viêm phổi tổ chức hóa (OP), u giả viêm (inflammatory pseudotumor), nốt khớp dạng thấp.</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1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Nhóm ác tính (chiếm khoảng 30% - 50% ở nhóm đối tượng có yếu tố nguy cơ):</w:t>
      </w:r>
    </w:p>
    <w:p w:rsidR="00000000" w:rsidDel="00000000" w:rsidP="00000000" w:rsidRDefault="00000000" w:rsidRPr="00000000" w14:paraId="00000019">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Ung thư phổi nguyên phát:</w:t>
      </w:r>
      <w:r w:rsidDel="00000000" w:rsidR="00000000" w:rsidRPr="00000000">
        <w:rPr>
          <w:rFonts w:ascii="Arial" w:cs="Arial" w:eastAsia="Arial" w:hAnsi="Arial"/>
          <w:color w:val="1f1f1f"/>
          <w:rtl w:val="0"/>
        </w:rPr>
        <w:t xml:space="preserve"> Ung thư biểu mô tuyến (Adenocarcinoma - thường biểu hiện dạng nốt ngoại vi)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hoặc ung thư biểu mô tế bào vảy (Squamous cell carcinoma).</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1A">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Di căn đơn độc (Solitary metastasis):</w:t>
      </w:r>
      <w:r w:rsidDel="00000000" w:rsidR="00000000" w:rsidRPr="00000000">
        <w:rPr>
          <w:rFonts w:ascii="Arial" w:cs="Arial" w:eastAsia="Arial" w:hAnsi="Arial"/>
          <w:color w:val="1f1f1f"/>
          <w:rtl w:val="0"/>
        </w:rPr>
        <w:t xml:space="preserve"> Tế bào ung thư từ cơ quan khác (như vú, đại tràng, thận) di căn đến phổi.</w:t>
      </w:r>
    </w:p>
    <w:p w:rsidR="00000000" w:rsidDel="00000000" w:rsidP="00000000" w:rsidRDefault="00000000" w:rsidRPr="00000000" w14:paraId="0000001B">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U Carcinoid phổi:</w:t>
      </w:r>
      <w:r w:rsidDel="00000000" w:rsidR="00000000" w:rsidRPr="00000000">
        <w:rPr>
          <w:rFonts w:ascii="Arial" w:cs="Arial" w:eastAsia="Arial" w:hAnsi="Arial"/>
          <w:color w:val="1f1f1f"/>
          <w:rtl w:val="0"/>
        </w:rPr>
        <w:t xml:space="preserve"> Một loại u nội tiết thần kinh có mức độ ác tính thấp.</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Yếu tố nguy cơ</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Các yếu tố làm tăng khả năng ác tính của một nốt phổi đơn độc bao gồm:</w:t>
      </w:r>
    </w:p>
    <w:p w:rsidR="00000000" w:rsidDel="00000000" w:rsidP="00000000" w:rsidRDefault="00000000" w:rsidRPr="00000000" w14:paraId="0000001E">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Tuổi tác:</w:t>
      </w:r>
      <w:r w:rsidDel="00000000" w:rsidR="00000000" w:rsidRPr="00000000">
        <w:rPr>
          <w:rFonts w:ascii="Arial" w:cs="Arial" w:eastAsia="Arial" w:hAnsi="Arial"/>
          <w:color w:val="1f1f1f"/>
          <w:rtl w:val="0"/>
        </w:rPr>
        <w:t xml:space="preserve"> Người lớn tuổi (đặc biệt là trên 50 tuổi) có nguy cơ ác tính tăng gấp đôi sau mỗi thập kỷ. Nốt phổi phát hiện ở người dưới 35 tuổi hiếm khi là ung thư.</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1F">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Tiền sử hút thuốc lá:</w:t>
      </w:r>
      <w:r w:rsidDel="00000000" w:rsidR="00000000" w:rsidRPr="00000000">
        <w:rPr>
          <w:rFonts w:ascii="Arial" w:cs="Arial" w:eastAsia="Arial" w:hAnsi="Arial"/>
          <w:color w:val="1f1f1f"/>
          <w:rtl w:val="0"/>
        </w:rPr>
        <w:t xml:space="preserve"> Là yếu tố nguy cơ môi trường mạnh mẽ nhất. Người hút thuốc lá lâu năm có tỷ lệ phát hiện nốt phổi cao và nguy cơ ác tính vượt trội.</w:t>
      </w:r>
    </w:p>
    <w:p w:rsidR="00000000" w:rsidDel="00000000" w:rsidP="00000000" w:rsidRDefault="00000000" w:rsidRPr="00000000" w14:paraId="00000020">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Tiền sử ung thư cá nhân:</w:t>
      </w:r>
      <w:r w:rsidDel="00000000" w:rsidR="00000000" w:rsidRPr="00000000">
        <w:rPr>
          <w:rFonts w:ascii="Arial" w:cs="Arial" w:eastAsia="Arial" w:hAnsi="Arial"/>
          <w:color w:val="1f1f1f"/>
          <w:rtl w:val="0"/>
        </w:rPr>
        <w:t xml:space="preserve"> Người từng có tiền sử mắc ung thư ngoài lồng ngực có nguy cơ cao bị nốt di căn phổi đơn độc.</w:t>
      </w:r>
    </w:p>
    <w:p w:rsidR="00000000" w:rsidDel="00000000" w:rsidP="00000000" w:rsidRDefault="00000000" w:rsidRPr="00000000" w14:paraId="0000002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Phơi nhiễm nghề nghiệp:</w:t>
      </w:r>
      <w:r w:rsidDel="00000000" w:rsidR="00000000" w:rsidRPr="00000000">
        <w:rPr>
          <w:rFonts w:ascii="Arial" w:cs="Arial" w:eastAsia="Arial" w:hAnsi="Arial"/>
          <w:color w:val="1f1f1f"/>
          <w:rtl w:val="0"/>
        </w:rPr>
        <w:t xml:space="preserve"> Tiếp xúc lâu ngày với amiăng, khí radon, thạch anh, uranium hoặc các hóa chất độc hại.</w:t>
      </w:r>
    </w:p>
    <w:p w:rsidR="00000000" w:rsidDel="00000000" w:rsidP="00000000" w:rsidRDefault="00000000" w:rsidRPr="00000000" w14:paraId="0000002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Yếu tố địa lý:</w:t>
      </w:r>
      <w:r w:rsidDel="00000000" w:rsidR="00000000" w:rsidRPr="00000000">
        <w:rPr>
          <w:rFonts w:ascii="Arial" w:cs="Arial" w:eastAsia="Arial" w:hAnsi="Arial"/>
          <w:color w:val="1f1f1f"/>
          <w:rtl w:val="0"/>
        </w:rPr>
        <w:t xml:space="preserve"> Người từng sinh sống hoặc du lịch đến các vùng dịch tễ của bệnh lao hoặc nhiễm nấm đặc hữu.</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Dấu hiệu trên ảnh X-quang ngực</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Phim chụp X-quang ngực thẳng đứng (erect PA CXR) là phương tiện sàng lọc ban đầu, nhưng có những giới hạn vật lý đáng lưu ý:</w:t>
      </w:r>
    </w:p>
    <w:p w:rsidR="00000000" w:rsidDel="00000000" w:rsidP="00000000" w:rsidRDefault="00000000" w:rsidRPr="00000000" w14:paraId="00000025">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Ngưỡng kích thước phát hiện:</w:t>
      </w:r>
      <w:r w:rsidDel="00000000" w:rsidR="00000000" w:rsidRPr="00000000">
        <w:rPr>
          <w:rFonts w:ascii="Arial" w:cs="Arial" w:eastAsia="Arial" w:hAnsi="Arial"/>
          <w:color w:val="1f1f1f"/>
          <w:rtl w:val="0"/>
        </w:rPr>
        <w:t xml:space="preserve"> Nốt phổi đơn độc thường chỉ bắt đầu nhìn thấy rõ trên X-quang khi đạt đường kính từ 9 mm trở lên. Các nốt không vôi hóa nhỏ hơn 7 mm cực kỳ khó nhận diện.</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26">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Vị trí và sự che lấp giải phẫu:</w:t>
      </w:r>
      <w:r w:rsidDel="00000000" w:rsidR="00000000" w:rsidRPr="00000000">
        <w:rPr>
          <w:rFonts w:ascii="Arial" w:cs="Arial" w:eastAsia="Arial" w:hAnsi="Arial"/>
          <w:color w:val="1f1f1f"/>
          <w:rtl w:val="0"/>
        </w:rPr>
        <w:t xml:space="preserve"> Khoảng 35% đến 95% các ca ung thư phổi bị bỏ sót trên X-quang là do tổn thương bị che lấp bởi các cấu trúc xương lồng ngực (xương sườn, xương đòn) hoặc bóng tim, rốn phổi.</w:t>
      </w:r>
    </w:p>
    <w:p w:rsidR="00000000" w:rsidDel="00000000" w:rsidP="00000000" w:rsidRDefault="00000000" w:rsidRPr="00000000" w14:paraId="00000027">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Bản đồ phân bố giải phẫu:</w:t>
      </w:r>
      <w:r w:rsidDel="00000000" w:rsidR="00000000" w:rsidRPr="00000000">
        <w:rPr>
          <w:rFonts w:ascii="Arial" w:cs="Arial" w:eastAsia="Arial" w:hAnsi="Arial"/>
          <w:color w:val="1f1f1f"/>
          <w:rtl w:val="0"/>
        </w:rPr>
        <w:t xml:space="preserve"> Ung thư phổi nguyên phát có xu hướng xuất hiện nhiều hơn ở phổi phải (tỷ lệ 1.5:1) và khoảng 70% tập trung ở các thùy trên (đặc biệt là thùy trên phổi phải).</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Các nốt lành tính phân bố đồng đều hơn ở cả thùy trên và thùy dưới.</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28">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Đường bờ tổn thương (Margins):</w:t>
      </w:r>
    </w:p>
    <w:p w:rsidR="00000000" w:rsidDel="00000000" w:rsidP="00000000" w:rsidRDefault="00000000" w:rsidRPr="00000000" w14:paraId="00000029">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Bờ tủa gai (Spiculated / Corona radiata sign):</w:t>
      </w:r>
      <w:r w:rsidDel="00000000" w:rsidR="00000000" w:rsidRPr="00000000">
        <w:rPr>
          <w:rFonts w:ascii="Arial" w:cs="Arial" w:eastAsia="Arial" w:hAnsi="Arial"/>
          <w:color w:val="1f1f1f"/>
          <w:rtl w:val="0"/>
        </w:rPr>
        <w:t xml:space="preserve"> Các dải mờ dạng sợi mịn tỏa ra xung quanh nốt, thể hiện sự xâm lấn của tế bào u vào mô kẽ phế nang, là dấu hiệu cảnh báo ác tính cao.</w:t>
      </w:r>
    </w:p>
    <w:p w:rsidR="00000000" w:rsidDel="00000000" w:rsidP="00000000" w:rsidRDefault="00000000" w:rsidRPr="00000000" w14:paraId="0000002A">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Bờ phân thùy (Lobulated):</w:t>
      </w:r>
      <w:r w:rsidDel="00000000" w:rsidR="00000000" w:rsidRPr="00000000">
        <w:rPr>
          <w:rFonts w:ascii="Arial" w:cs="Arial" w:eastAsia="Arial" w:hAnsi="Arial"/>
          <w:color w:val="1f1f1f"/>
          <w:rtl w:val="0"/>
        </w:rPr>
        <w:t xml:space="preserve"> Thể hiện tốc độ phát triển không đều của khối u, có nguy cơ ác tính trung bình.</w:t>
      </w:r>
    </w:p>
    <w:p w:rsidR="00000000" w:rsidDel="00000000" w:rsidP="00000000" w:rsidRDefault="00000000" w:rsidRPr="00000000" w14:paraId="0000002B">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Bờ nhẵn, sắc nét (Smooth):</w:t>
      </w:r>
      <w:r w:rsidDel="00000000" w:rsidR="00000000" w:rsidRPr="00000000">
        <w:rPr>
          <w:rFonts w:ascii="Arial" w:cs="Arial" w:eastAsia="Arial" w:hAnsi="Arial"/>
          <w:color w:val="1f1f1f"/>
          <w:rtl w:val="0"/>
        </w:rPr>
        <w:t xml:space="preserve"> Thường gợi ý tổn thương lành tính, ngoại trừ các trường hợp u di căn.</w:t>
      </w:r>
    </w:p>
    <w:p w:rsidR="00000000" w:rsidDel="00000000" w:rsidP="00000000" w:rsidRDefault="00000000" w:rsidRPr="00000000" w14:paraId="0000002C">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Kiểu vôi hóa (Calcification - Dấu hiệu phân biệt quan trọng nhất):</w:t>
      </w:r>
    </w:p>
    <w:p w:rsidR="00000000" w:rsidDel="00000000" w:rsidP="00000000" w:rsidRDefault="00000000" w:rsidRPr="00000000" w14:paraId="0000002D">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Vôi hóa lành tính:</w:t>
      </w:r>
      <w:r w:rsidDel="00000000" w:rsidR="00000000" w:rsidRPr="00000000">
        <w:rPr>
          <w:rFonts w:ascii="Arial" w:cs="Arial" w:eastAsia="Arial" w:hAnsi="Arial"/>
          <w:color w:val="1f1f1f"/>
          <w:rtl w:val="0"/>
        </w:rPr>
        <w:t xml:space="preserve"> Vôi hóa đồng nhất lan tỏa, vôi hóa trung tâm, vôi hóa nhiều lớp đồng tâm (gợi ý u hạt viêm cũ) và vôi hóa dạng bắp rang (popcorn-like, đặc hiệu cho u hamartoma).</w:t>
      </w:r>
    </w:p>
    <w:p w:rsidR="00000000" w:rsidDel="00000000" w:rsidP="00000000" w:rsidRDefault="00000000" w:rsidRPr="00000000" w14:paraId="0000002E">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Vôi hóa ác tính/không xác định:</w:t>
      </w:r>
      <w:r w:rsidDel="00000000" w:rsidR="00000000" w:rsidRPr="00000000">
        <w:rPr>
          <w:rFonts w:ascii="Arial" w:cs="Arial" w:eastAsia="Arial" w:hAnsi="Arial"/>
          <w:color w:val="1f1f1f"/>
          <w:rtl w:val="0"/>
        </w:rPr>
        <w:t xml:space="preserve"> Vôi hóa lệch tâm (eccentric) hoặc lấm tấm vô định hình (stippled/amorphous).</w:t>
      </w:r>
    </w:p>
    <w:p w:rsidR="00000000" w:rsidDel="00000000" w:rsidP="00000000" w:rsidRDefault="00000000" w:rsidRPr="00000000" w14:paraId="0000002F">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Đặc điểm tạo hang (Cavitation):</w:t>
      </w:r>
      <w:r w:rsidDel="00000000" w:rsidR="00000000" w:rsidRPr="00000000">
        <w:rPr>
          <w:rFonts w:ascii="Arial" w:cs="Arial" w:eastAsia="Arial" w:hAnsi="Arial"/>
          <w:color w:val="1f1f1f"/>
          <w:rtl w:val="0"/>
        </w:rPr>
        <w:t xml:space="preserve"> Nốt phổi có thể bị hoại tử tạo hang.</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Hang thành mỏng (&lt; 4 mm) bờ trong nhẵn thường là lành tính; hang thành dày (&gt; 16 mm) bờ trong mấp mô có tỷ lệ ác tính lên đến 95% (thường là ung thư tế bào vảy).</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Kiểu tổn thương thường gặp trên X-quang</w:t>
      </w:r>
    </w:p>
    <w:p w:rsidR="00000000" w:rsidDel="00000000" w:rsidP="00000000" w:rsidRDefault="00000000" w:rsidRPr="00000000" w14:paraId="00000031">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Nốt dạng đặc (Solid nodule):</w:t>
      </w:r>
      <w:r w:rsidDel="00000000" w:rsidR="00000000" w:rsidRPr="00000000">
        <w:rPr>
          <w:rFonts w:ascii="Arial" w:cs="Arial" w:eastAsia="Arial" w:hAnsi="Arial"/>
          <w:color w:val="1f1f1f"/>
          <w:rtl w:val="0"/>
        </w:rPr>
        <w:t xml:space="preserve"> Bóng mờ tròn có đậm độ mô mềm đồng nhất, che lấp hoàn toàn các cấu trúc mạch máu phổi nằm phía sau nó.</w:t>
      </w:r>
    </w:p>
    <w:p w:rsidR="00000000" w:rsidDel="00000000" w:rsidP="00000000" w:rsidRDefault="00000000" w:rsidRPr="00000000" w14:paraId="00000032">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Nốt kính mờ (Ground-Glass Nodule - GGN):</w:t>
      </w:r>
      <w:r w:rsidDel="00000000" w:rsidR="00000000" w:rsidRPr="00000000">
        <w:rPr>
          <w:rFonts w:ascii="Arial" w:cs="Arial" w:eastAsia="Arial" w:hAnsi="Arial"/>
          <w:color w:val="1f1f1f"/>
          <w:rtl w:val="0"/>
        </w:rPr>
        <w:t xml:space="preserve"> Vùng tăng đậm độ nhẹ dạng sương mù, trong đó các đường đi của mạch máu và phế quản xuyên qua tổn thương vẫn hoàn toàn nhìn thấy rõ.</w:t>
      </w:r>
    </w:p>
    <w:p w:rsidR="00000000" w:rsidDel="00000000" w:rsidP="00000000" w:rsidRDefault="00000000" w:rsidRPr="00000000" w14:paraId="00000033">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Nốt bán đặc (Part-solid nodule):</w:t>
      </w:r>
      <w:r w:rsidDel="00000000" w:rsidR="00000000" w:rsidRPr="00000000">
        <w:rPr>
          <w:rFonts w:ascii="Arial" w:cs="Arial" w:eastAsia="Arial" w:hAnsi="Arial"/>
          <w:color w:val="1f1f1f"/>
          <w:rtl w:val="0"/>
        </w:rPr>
        <w:t xml:space="preserve"> Tổn thương chứa cả thành phần kính mờ ở ngoại vi và thành phần đặc ở trung tâm. Dạng tổn thương này có nguy cơ ác tính cao nhất trên CT.</w:t>
      </w:r>
    </w:p>
    <w:p w:rsidR="00000000" w:rsidDel="00000000" w:rsidP="00000000" w:rsidRDefault="00000000" w:rsidRPr="00000000" w14:paraId="00000034">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Nốt dạng hang (Cavitary nodule):</w:t>
      </w:r>
      <w:r w:rsidDel="00000000" w:rsidR="00000000" w:rsidRPr="00000000">
        <w:rPr>
          <w:rFonts w:ascii="Arial" w:cs="Arial" w:eastAsia="Arial" w:hAnsi="Arial"/>
          <w:color w:val="1f1f1f"/>
          <w:rtl w:val="0"/>
        </w:rPr>
        <w:t xml:space="preserve"> Nốt phổi có chứa một khoảng trống chứa khí bên trong, có thể có mức dịch - khí đi kèm.</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Chẩn đoán phân biệt</w:t>
      </w:r>
    </w:p>
    <w:p w:rsidR="00000000" w:rsidDel="00000000" w:rsidP="00000000" w:rsidRDefault="00000000" w:rsidRPr="00000000" w14:paraId="00000036">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Giả nốt thành ngực (Pseudonodules):</w:t>
      </w:r>
      <w:r w:rsidDel="00000000" w:rsidR="00000000" w:rsidRPr="00000000">
        <w:rPr>
          <w:rFonts w:ascii="Arial" w:cs="Arial" w:eastAsia="Arial" w:hAnsi="Arial"/>
          <w:color w:val="1f1f1f"/>
          <w:rtl w:val="0"/>
        </w:rPr>
        <w:t xml:space="preserve"> Cúc áo ECG, nốt ruồi trên da, u xơ thần kinh da, vôi hóa sụn sườn, hoặc các vết gãy xương sườn cũ đang liền. Đặc biệt, bóng núm vú hai bên rất dễ gây nhầm lẫn; chụp X-quang có dán tấm đánh dấu núm vú (nipple markers) sẽ giúp giải quyết nghi ngờ.</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37">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Viêm phổi tròn (Round pneumonia):</w:t>
      </w:r>
      <w:r w:rsidDel="00000000" w:rsidR="00000000" w:rsidRPr="00000000">
        <w:rPr>
          <w:rFonts w:ascii="Arial" w:cs="Arial" w:eastAsia="Arial" w:hAnsi="Arial"/>
          <w:color w:val="1f1f1f"/>
          <w:rtl w:val="0"/>
        </w:rPr>
        <w:t xml:space="preserve"> Thường gặp ở trẻ em dưới 8 tuổi do đường thông khí bàng hệ chưa phát triển. Tổn thương có dạng hình cầu hoàn hảo, biểu hiện lâm sàng có sốt và ho, biến mất hoàn toàn sau 2-4 tuần dùng kháng sinh.</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38">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U giả dịch liên thùy (Fluid pseudotumor / Vanishing tumor):</w:t>
      </w:r>
      <w:r w:rsidDel="00000000" w:rsidR="00000000" w:rsidRPr="00000000">
        <w:rPr>
          <w:rFonts w:ascii="Arial" w:cs="Arial" w:eastAsia="Arial" w:hAnsi="Arial"/>
          <w:color w:val="1f1f1f"/>
          <w:rtl w:val="0"/>
        </w:rPr>
        <w:t xml:space="preserve"> Tích tụ dịch khu trú trong rãnh liên thùy ở bệnh nhân suy tim hoặc suy thận. Tổn thương hình thoi/hình chanh dọc rãnh ngang, bờ rất sắc nét và biến mất nhanh chóng sau khi điều trị bằng thuốc lợi tiểu.</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39">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Tổn thương ngoài phổi sát màng phổi:</w:t>
      </w:r>
      <w:r w:rsidDel="00000000" w:rsidR="00000000" w:rsidRPr="00000000">
        <w:rPr>
          <w:rFonts w:ascii="Arial" w:cs="Arial" w:eastAsia="Arial" w:hAnsi="Arial"/>
          <w:color w:val="1f1f1f"/>
          <w:rtl w:val="0"/>
        </w:rPr>
        <w:t xml:space="preserve"> U màng phổi hoặc u thành ngực đẩy lồi vào trong.</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Phân biệt bằng cách đánh giá góc tiếp xúc: tổn thương ngoài phổi tạo góc tù với thành ngực và có "dấu hiệu bờ không hoàn toàn" (incomplete border sign), trong khi nốt trong phổi tạo góc nhọn.</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Dấu hiệu nguy hiểm / mức độ nặng</w:t>
      </w:r>
    </w:p>
    <w:p w:rsidR="00000000" w:rsidDel="00000000" w:rsidP="00000000" w:rsidRDefault="00000000" w:rsidRPr="00000000" w14:paraId="0000003B">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Tốc độ tăng trưởng nhanh (doubling time ngắn):</w:t>
      </w:r>
      <w:r w:rsidDel="00000000" w:rsidR="00000000" w:rsidRPr="00000000">
        <w:rPr>
          <w:rFonts w:ascii="Arial" w:cs="Arial" w:eastAsia="Arial" w:hAnsi="Arial"/>
          <w:color w:val="1f1f1f"/>
          <w:rtl w:val="0"/>
        </w:rPr>
        <w:t xml:space="preserve"> Thể tích nốt tăng gấp đôi (đường kính tăng 25%) trong khoảng từ 30 đến 400 ngày là dấu hiệu kinh điển của ung thư phổi. Tổn thương tăng kích thước quá nhanh (&lt; 30 ngày) thường do viêm nhiễm cấp tính, còn nốt ổn định trên 2 năm hầu như chắc chắn là lành tính.</w:t>
      </w:r>
    </w:p>
    <w:p w:rsidR="00000000" w:rsidDel="00000000" w:rsidP="00000000" w:rsidRDefault="00000000" w:rsidRPr="00000000" w14:paraId="0000003C">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Kích thước nốt tiến triển sát mốc 3 cm:</w:t>
      </w:r>
      <w:r w:rsidDel="00000000" w:rsidR="00000000" w:rsidRPr="00000000">
        <w:rPr>
          <w:rFonts w:ascii="Arial" w:cs="Arial" w:eastAsia="Arial" w:hAnsi="Arial"/>
          <w:color w:val="1f1f1f"/>
          <w:rtl w:val="0"/>
        </w:rPr>
        <w:t xml:space="preserve"> Khi nốt tiến gần đến ranh giới của khối choán chỗ, nguy cơ ác tính tăng mạnh theo cấp số nhân.</w:t>
      </w:r>
    </w:p>
    <w:p w:rsidR="00000000" w:rsidDel="00000000" w:rsidP="00000000" w:rsidRDefault="00000000" w:rsidRPr="00000000" w14:paraId="0000003D">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Xuất hiện phần đặc mới bên trong nốt kính mờ (pGGN):</w:t>
      </w:r>
      <w:r w:rsidDel="00000000" w:rsidR="00000000" w:rsidRPr="00000000">
        <w:rPr>
          <w:rFonts w:ascii="Arial" w:cs="Arial" w:eastAsia="Arial" w:hAnsi="Arial"/>
          <w:color w:val="1f1f1f"/>
          <w:rtl w:val="0"/>
        </w:rPr>
        <w:t xml:space="preserve"> Cho thấy tổn thương đang tiến triển từ tiền ung thư sang ung thư biểu mô tuyến xâm lấn.</w:t>
      </w:r>
    </w:p>
    <w:p w:rsidR="00000000" w:rsidDel="00000000" w:rsidP="00000000" w:rsidRDefault="00000000" w:rsidRPr="00000000" w14:paraId="0000003E">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Đường bờ tủa gai rõ rệt (Corona radiata):</w:t>
      </w:r>
      <w:r w:rsidDel="00000000" w:rsidR="00000000" w:rsidRPr="00000000">
        <w:rPr>
          <w:rFonts w:ascii="Arial" w:cs="Arial" w:eastAsia="Arial" w:hAnsi="Arial"/>
          <w:color w:val="1f1f1f"/>
          <w:rtl w:val="0"/>
        </w:rPr>
        <w:t xml:space="preserve"> Biểu thị sự xâm lấn trực tiếp của tế bào ác tính vào các vách liên kết và bạch mạch xung quanh.</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Biến chứng có thể xảy ra</w:t>
      </w:r>
    </w:p>
    <w:p w:rsidR="00000000" w:rsidDel="00000000" w:rsidP="00000000" w:rsidRDefault="00000000" w:rsidRPr="00000000" w14:paraId="00000040">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Tiến triển thành ung thư phổi xâm lấn và di căn xa:</w:t>
      </w:r>
      <w:r w:rsidDel="00000000" w:rsidR="00000000" w:rsidRPr="00000000">
        <w:rPr>
          <w:rFonts w:ascii="Arial" w:cs="Arial" w:eastAsia="Arial" w:hAnsi="Arial"/>
          <w:color w:val="1f1f1f"/>
          <w:rtl w:val="0"/>
        </w:rPr>
        <w:t xml:space="preserve"> Nốt ác tính không được phát hiện sớm sẽ xâm lấn trung thất, màng phổi, hạch bạch huyết và di căn đến xương, não, gan.</w:t>
      </w:r>
    </w:p>
    <w:p w:rsidR="00000000" w:rsidDel="00000000" w:rsidP="00000000" w:rsidRDefault="00000000" w:rsidRPr="00000000" w14:paraId="00000041">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Tắc nghẽn phế quản:</w:t>
      </w:r>
      <w:r w:rsidDel="00000000" w:rsidR="00000000" w:rsidRPr="00000000">
        <w:rPr>
          <w:rFonts w:ascii="Arial" w:cs="Arial" w:eastAsia="Arial" w:hAnsi="Arial"/>
          <w:color w:val="1f1f1f"/>
          <w:rtl w:val="0"/>
        </w:rPr>
        <w:t xml:space="preserve"> Các nốt nằm gần đường thở lớn (như hamartoma trung tâm hoặc carcinoid) có thể gây hẹp lòng phế quản, dẫn đến xẹp phổi phân thùy hoặc viêm phổi hậu tắc nghẽn dai dẳng.</w:t>
      </w:r>
    </w:p>
    <w:p w:rsidR="00000000" w:rsidDel="00000000" w:rsidP="00000000" w:rsidRDefault="00000000" w:rsidRPr="00000000" w14:paraId="00000042">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Xuất huyết phế nang:</w:t>
      </w:r>
      <w:r w:rsidDel="00000000" w:rsidR="00000000" w:rsidRPr="00000000">
        <w:rPr>
          <w:rFonts w:ascii="Arial" w:cs="Arial" w:eastAsia="Arial" w:hAnsi="Arial"/>
          <w:color w:val="1f1f1f"/>
          <w:rtl w:val="0"/>
        </w:rPr>
        <w:t xml:space="preserve"> Tổn thương ác tính xâm lấn vào các mạch máu lân cận, gây ra biến chứng ho ra máu từ nhẹ đến mức độ nghiêm trọng đe dọa tính mạng.</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Hướng theo dõi hoặc kiểm tra thêm</w:t>
      </w:r>
    </w:p>
    <w:p w:rsidR="00000000" w:rsidDel="00000000" w:rsidP="00000000" w:rsidRDefault="00000000" w:rsidRPr="00000000" w14:paraId="00000044">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So sánh với phim cũ:</w:t>
      </w:r>
      <w:r w:rsidDel="00000000" w:rsidR="00000000" w:rsidRPr="00000000">
        <w:rPr>
          <w:rFonts w:ascii="Arial" w:cs="Arial" w:eastAsia="Arial" w:hAnsi="Arial"/>
          <w:color w:val="1f1f1f"/>
          <w:rtl w:val="0"/>
        </w:rPr>
        <w:t xml:space="preserve"> Đây là bước quan trọng nhất. Nếu nốt phổi giữ nguyên kích thước và hình thái trong vòng ít nhất 2 năm, tổn thương được coi là lành tính và không cần can thiệp thêm.</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45">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Chụp cắt lớp vi tính ngực lát cắt mỏng không cản quang (Thin-section Chest CT):</w:t>
      </w:r>
      <w:r w:rsidDel="00000000" w:rsidR="00000000" w:rsidRPr="00000000">
        <w:rPr>
          <w:rFonts w:ascii="Arial" w:cs="Arial" w:eastAsia="Arial" w:hAnsi="Arial"/>
          <w:color w:val="1f1f1f"/>
          <w:rtl w:val="0"/>
        </w:rPr>
        <w:t xml:space="preserve"> Là tiêu chuẩn vàng.</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CT cắt mỏng (≤ 1.5 mm) giúp bóc tách chi tiết hình thái đường bờ, đậm độ, kiểu vôi hóa và các thành phần bên trong nốt (như mỡ đại thể gợi ý hamartoma).</w:t>
      </w:r>
    </w:p>
    <w:p w:rsidR="00000000" w:rsidDel="00000000" w:rsidP="00000000" w:rsidRDefault="00000000" w:rsidRPr="00000000" w14:paraId="00000046">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Áp dụng Hướng dẫn của Hiệp hội Fleischner (2017) cho nốt tình cờ:</w:t>
      </w:r>
    </w:p>
    <w:p w:rsidR="00000000" w:rsidDel="00000000" w:rsidP="00000000" w:rsidRDefault="00000000" w:rsidRPr="00000000" w14:paraId="00000047">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Nốt đặc &lt; 6 mm ở bệnh nhân nguy cơ thấp: Không cần theo dõi định kỳ.</w:t>
      </w:r>
    </w:p>
    <w:p w:rsidR="00000000" w:rsidDel="00000000" w:rsidP="00000000" w:rsidRDefault="00000000" w:rsidRPr="00000000" w14:paraId="00000048">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Nốt đặc ≥ 6 mm hoặc ở bệnh nhân nguy cơ cao: Cần chụp CT kiểm tra lại sau 3–12 tháng tùy thuộc vào kích thước cụ thể và yếu tố nguy cơ.</w:t>
      </w:r>
    </w:p>
    <w:p w:rsidR="00000000" w:rsidDel="00000000" w:rsidP="00000000" w:rsidRDefault="00000000" w:rsidRPr="00000000" w14:paraId="00000049">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Chụp FDG-PET/CT:</w:t>
      </w:r>
      <w:r w:rsidDel="00000000" w:rsidR="00000000" w:rsidRPr="00000000">
        <w:rPr>
          <w:rFonts w:ascii="Arial" w:cs="Arial" w:eastAsia="Arial" w:hAnsi="Arial"/>
          <w:color w:val="1f1f1f"/>
          <w:rtl w:val="0"/>
        </w:rPr>
        <w:t xml:space="preserve"> Chỉ định cho các nốt đặc có kích thước lớn hơn 8 mm ở bệnh nhân có nguy cơ trung bình đến cao. Chỉ số hấp thu chuẩn hóa SUV &gt; 2.5 gợi ý tổn thương ác tính hoạt động mạnh, tuy nhiên cần lưu ý âm tính giả ở u carcinoid hoặc ung thư biểu mô tuyến biệt hóa cao, và dương tính giả ở u hạt viêm.</w:t>
      </w:r>
    </w:p>
    <w:p w:rsidR="00000000" w:rsidDel="00000000" w:rsidP="00000000" w:rsidRDefault="00000000" w:rsidRPr="00000000" w14:paraId="0000004A">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Can thiệp xâm lấn xác chẩn:</w:t>
      </w:r>
      <w:r w:rsidDel="00000000" w:rsidR="00000000" w:rsidRPr="00000000">
        <w:rPr>
          <w:rFonts w:ascii="Arial" w:cs="Arial" w:eastAsia="Arial" w:hAnsi="Arial"/>
          <w:color w:val="1f1f1f"/>
          <w:rtl w:val="0"/>
        </w:rPr>
        <w:t xml:space="preserve"> Chọc hút bằng kim nhỏ dưới hướng dẫn của CT (CT-guided FNA), nội soi phế quan sinh thiết, hoặc phẫu thuật nội soi lồng ngực (VATS) cắt bỏ nốt làm sinh thiết tức thì.</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Hướng điều trị tổng quan</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Theo dõi chủ động (Active Surveillance):</w:t>
      </w:r>
      <w:r w:rsidDel="00000000" w:rsidR="00000000" w:rsidRPr="00000000">
        <w:rPr>
          <w:rFonts w:ascii="Arial" w:cs="Arial" w:eastAsia="Arial" w:hAnsi="Arial"/>
          <w:color w:val="1f1f1f"/>
          <w:rtl w:val="0"/>
        </w:rPr>
        <w:t xml:space="preserve"> Áp dụng cho các nốt phổi có nguy cơ ác tính thấp theo hướng dẫn của Fleischner.</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Điều trị thử kháng sinh:</w:t>
      </w:r>
      <w:r w:rsidDel="00000000" w:rsidR="00000000" w:rsidRPr="00000000">
        <w:rPr>
          <w:rFonts w:ascii="Arial" w:cs="Arial" w:eastAsia="Arial" w:hAnsi="Arial"/>
          <w:color w:val="1f1f1f"/>
          <w:rtl w:val="0"/>
        </w:rPr>
        <w:t xml:space="preserve"> Chỉ định khi nghi ngờ nốt phổi là một viêm phổi tròn hoặc ổ viêm nhiễm trùng cấp tính. Chụp lại X-quang phổi kiểm tra sau 2-3 tuần để đánh giá mức độ đáp ứng.</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Phẫu thuật cắt bỏ tổn thương (Surgical Resection):</w:t>
      </w:r>
      <w:r w:rsidDel="00000000" w:rsidR="00000000" w:rsidRPr="00000000">
        <w:rPr>
          <w:rFonts w:ascii="Arial" w:cs="Arial" w:eastAsia="Arial" w:hAnsi="Arial"/>
          <w:color w:val="1f1f1f"/>
          <w:rtl w:val="0"/>
        </w:rPr>
        <w:t xml:space="preserve"> Là lựa chọn ưu tiên cho các nốt có nguy cơ ác tính cao hoặc đã được xác nhận là ung thư qua sinh thiết. Các phương pháp bao gồm phẫu thuật cắt thùy phổi (lobectomy) hoặc cắt hình chêm (wedge resection) qua nội soi VATS.</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Điều trị bệnh lý căn nguyên:</w:t>
      </w:r>
      <w:r w:rsidDel="00000000" w:rsidR="00000000" w:rsidRPr="00000000">
        <w:rPr>
          <w:rFonts w:ascii="Arial" w:cs="Arial" w:eastAsia="Arial" w:hAnsi="Arial"/>
          <w:color w:val="1f1f1f"/>
          <w:rtl w:val="0"/>
        </w:rPr>
        <w:t xml:space="preserve"> Dùng thuốc kháng lao hoặc kháng nấm nếu sinh thiết khẳng định nốt là u hạt viêm do nhiễm trùng hoạt động.</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Tiên lượng</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Nốt phổi lành tính:</w:t>
      </w:r>
      <w:r w:rsidDel="00000000" w:rsidR="00000000" w:rsidRPr="00000000">
        <w:rPr>
          <w:rFonts w:ascii="Arial" w:cs="Arial" w:eastAsia="Arial" w:hAnsi="Arial"/>
          <w:color w:val="1f1f1f"/>
          <w:rtl w:val="0"/>
        </w:rPr>
        <w:t xml:space="preserve"> Tiên lượng cực kỳ tốt, hầu như không ảnh hưởng đến tuổi thọ của người bệnh. Các nốt do nhiễm trùng cấp tính có khả năng biến mất hoàn toàn sau điều trị thích hợp.</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Nốt phổi ác tính:</w:t>
      </w:r>
      <w:r w:rsidDel="00000000" w:rsidR="00000000" w:rsidRPr="00000000">
        <w:rPr>
          <w:rFonts w:ascii="Arial" w:cs="Arial" w:eastAsia="Arial" w:hAnsi="Arial"/>
          <w:color w:val="1f1f1f"/>
          <w:rtl w:val="0"/>
        </w:rPr>
        <w:t xml:space="preserve"> Tiên lượng phụ thuộc hoàn toàn vào giai đoạn phát hiện. Nếu được phát hiện ở giai đoạn sớm (Giai đoạn IA - nốt đơn độc chưa di căn hạch), tỷ lệ sống sót sau 5 năm của bệnh nhân sau khi phẫu thuật cắt bỏ triệt để đạt trên 60%. Tuy nhiên, tiên lượng này sụt giảm rất nhanh nếu tổn thương tiến triển tăng kích thước hoặc di căn sang các cơ quan khác.</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Từ khóa liên quan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Solitary pulmonary nodule, Nốt đơn độc phổi, SPN, Corona radiata, Popcorn calcification, Hamartoma, Granuloma, Round pneumonia, Fleischner guidelines 2017, Pseudonodules.</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Tài liệu tham khảo</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Fleischner Society Guidelines for Incidental Pulmonary Nodules (MDCalc)</w:t>
      </w:r>
      <w:r w:rsidDel="00000000" w:rsidR="00000000" w:rsidRPr="00000000">
        <w:rPr>
          <w:rFonts w:ascii="Arial" w:cs="Arial" w:eastAsia="Arial" w:hAnsi="Arial"/>
          <w:color w:val="1f1f1f"/>
          <w:rtl w:val="0"/>
        </w:rPr>
        <w:t xml:space="preserve">: </w:t>
      </w:r>
      <w:hyperlink r:id="rId6">
        <w:r w:rsidDel="00000000" w:rsidR="00000000" w:rsidRPr="00000000">
          <w:rPr>
            <w:rFonts w:ascii="Arial" w:cs="Arial" w:eastAsia="Arial" w:hAnsi="Arial"/>
            <w:color w:val="1f1f1f"/>
            <w:u w:val="single"/>
            <w:rtl w:val="0"/>
          </w:rPr>
          <w:t xml:space="preserve">https://www.mdcalc.com/calc/10062/fleischner-society-guidelines-incidental-pulmonary-nodules</w:t>
        </w:r>
      </w:hyperlink>
      <w:r w:rsidDel="00000000" w:rsidR="00000000" w:rsidRPr="00000000">
        <w:rPr>
          <w:rtl w:val="0"/>
        </w:rPr>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Solitary Pulmonary Nodule - Benign versus Malignant (The Radiology Assistant)</w:t>
      </w:r>
      <w:r w:rsidDel="00000000" w:rsidR="00000000" w:rsidRPr="00000000">
        <w:rPr>
          <w:rFonts w:ascii="Arial" w:cs="Arial" w:eastAsia="Arial" w:hAnsi="Arial"/>
          <w:color w:val="1f1f1f"/>
          <w:rtl w:val="0"/>
        </w:rPr>
        <w:t xml:space="preserve">: </w:t>
      </w:r>
      <w:hyperlink r:id="rId7">
        <w:r w:rsidDel="00000000" w:rsidR="00000000" w:rsidRPr="00000000">
          <w:rPr>
            <w:rFonts w:ascii="Arial" w:cs="Arial" w:eastAsia="Arial" w:hAnsi="Arial"/>
            <w:color w:val="1f1f1f"/>
            <w:u w:val="single"/>
            <w:rtl w:val="0"/>
          </w:rPr>
          <w:t xml:space="preserve">https://radiologyassistant.nl/chest/solitary-pulmonary-nodule/benign-versus-malignant</w:t>
        </w:r>
      </w:hyperlink>
      <w:r w:rsidDel="00000000" w:rsidR="00000000" w:rsidRPr="00000000">
        <w:rPr>
          <w:rtl w:val="0"/>
        </w:rPr>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Pulmonary Nodules and Mass Lesions (RadiologyKey)</w:t>
      </w:r>
      <w:r w:rsidDel="00000000" w:rsidR="00000000" w:rsidRPr="00000000">
        <w:rPr>
          <w:rFonts w:ascii="Arial" w:cs="Arial" w:eastAsia="Arial" w:hAnsi="Arial"/>
          <w:color w:val="1f1f1f"/>
          <w:rtl w:val="0"/>
        </w:rPr>
        <w:t xml:space="preserve">: </w:t>
      </w:r>
      <w:hyperlink r:id="rId8">
        <w:r w:rsidDel="00000000" w:rsidR="00000000" w:rsidRPr="00000000">
          <w:rPr>
            <w:rFonts w:ascii="Arial" w:cs="Arial" w:eastAsia="Arial" w:hAnsi="Arial"/>
            <w:color w:val="1f1f1f"/>
            <w:u w:val="single"/>
            <w:rtl w:val="0"/>
          </w:rPr>
          <w:t xml:space="preserve">https://radiologykey.com/nodules-and-masses/</w:t>
        </w:r>
      </w:hyperlink>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ACR Appropriateness Criteria® Incidental Pulmonary Nodule</w:t>
      </w:r>
      <w:r w:rsidDel="00000000" w:rsidR="00000000" w:rsidRPr="00000000">
        <w:rPr>
          <w:rFonts w:ascii="Arial" w:cs="Arial" w:eastAsia="Arial" w:hAnsi="Arial"/>
          <w:color w:val="1f1f1f"/>
          <w:rtl w:val="0"/>
        </w:rPr>
        <w:t xml:space="preserve">: </w:t>
      </w:r>
      <w:hyperlink r:id="rId9">
        <w:r w:rsidDel="00000000" w:rsidR="00000000" w:rsidRPr="00000000">
          <w:rPr>
            <w:rFonts w:ascii="Arial" w:cs="Arial" w:eastAsia="Arial" w:hAnsi="Arial"/>
            <w:color w:val="1f1f1f"/>
            <w:u w:val="single"/>
            <w:rtl w:val="0"/>
          </w:rPr>
          <w:t xml:space="preserve">https://acsearch.acr.org/docs/69455/Narrative/</w:t>
        </w:r>
      </w:hyperlink>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Lung mass x ray - wikidoc, accessed May 23, 2026, </w:t>
      </w:r>
      <w:hyperlink r:id="rId10">
        <w:r w:rsidDel="00000000" w:rsidR="00000000" w:rsidRPr="00000000">
          <w:rPr>
            <w:rFonts w:ascii="Arial" w:cs="Arial" w:eastAsia="Arial" w:hAnsi="Arial"/>
            <w:color w:val="0000ee"/>
            <w:sz w:val="24"/>
            <w:szCs w:val="24"/>
            <w:u w:val="single"/>
            <w:rtl w:val="0"/>
          </w:rPr>
          <w:t xml:space="preserve">https://www.wikidoc.org/index.php/Lung_mass_x_ray</w:t>
        </w:r>
      </w:hyperlink>
      <w:r w:rsidDel="00000000" w:rsidR="00000000" w:rsidRPr="00000000">
        <w:rPr>
          <w:rtl w:val="0"/>
        </w:rPr>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Radiologic manifestations of round pneumonia in adults - PubMed, accessed May 23, 2026, </w:t>
      </w:r>
      <w:hyperlink r:id="rId11">
        <w:r w:rsidDel="00000000" w:rsidR="00000000" w:rsidRPr="00000000">
          <w:rPr>
            <w:rFonts w:ascii="Arial" w:cs="Arial" w:eastAsia="Arial" w:hAnsi="Arial"/>
            <w:color w:val="0000ee"/>
            <w:sz w:val="24"/>
            <w:szCs w:val="24"/>
            <w:u w:val="single"/>
            <w:rtl w:val="0"/>
          </w:rPr>
          <w:t xml:space="preserve">https://pubmed.ncbi.nlm.nih.gov/9490962/</w:t>
        </w:r>
      </w:hyperlink>
      <w:r w:rsidDel="00000000" w:rsidR="00000000" w:rsidRPr="00000000">
        <w:rPr>
          <w:rtl w:val="0"/>
        </w:rPr>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Thâm nhiễm phổi có nguy hiểm không? Nguyên nhân do đâu? - Medlatec, accessed May 23, 2026, </w:t>
      </w:r>
      <w:hyperlink r:id="rId12">
        <w:r w:rsidDel="00000000" w:rsidR="00000000" w:rsidRPr="00000000">
          <w:rPr>
            <w:rFonts w:ascii="Arial" w:cs="Arial" w:eastAsia="Arial" w:hAnsi="Arial"/>
            <w:color w:val="0000ee"/>
            <w:sz w:val="24"/>
            <w:szCs w:val="24"/>
            <w:u w:val="single"/>
            <w:rtl w:val="0"/>
          </w:rPr>
          <w:t xml:space="preserve">https://medlatec.vn/tin-tuc/tham-nhiem-phoi-co-nguy-hiem-khong-nguyen-nhan-do-dau</w:t>
        </w:r>
      </w:hyperlink>
      <w:r w:rsidDel="00000000" w:rsidR="00000000" w:rsidRPr="00000000">
        <w:rPr>
          <w:rtl w:val="0"/>
        </w:rPr>
      </w:r>
    </w:p>
    <w:p w:rsidR="00000000" w:rsidDel="00000000" w:rsidP="00000000" w:rsidRDefault="00000000" w:rsidRPr="00000000" w14:paraId="0000005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Thâm nhiễm phổi: Mức độ tổn thương trong giai đoạn lao thứ phát - Long Châu, accessed May 23, 2026, </w:t>
      </w:r>
      <w:hyperlink r:id="rId13">
        <w:r w:rsidDel="00000000" w:rsidR="00000000" w:rsidRPr="00000000">
          <w:rPr>
            <w:rFonts w:ascii="Arial" w:cs="Arial" w:eastAsia="Arial" w:hAnsi="Arial"/>
            <w:color w:val="0000ee"/>
            <w:sz w:val="24"/>
            <w:szCs w:val="24"/>
            <w:u w:val="single"/>
            <w:rtl w:val="0"/>
          </w:rPr>
          <w:t xml:space="preserve">https://nhathuoclongchau.com.vn/bai-viet/tham-nhiem-phoi-muc-do-ton-thuong-trong-giai-doan-lao-thu-phat.html</w:t>
        </w:r>
      </w:hyperlink>
      <w:r w:rsidDel="00000000" w:rsidR="00000000" w:rsidRPr="00000000">
        <w:rPr>
          <w:rtl w:val="0"/>
        </w:rPr>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Nodules and Masses | Radiology Key, accessed May 23, 2026, </w:t>
      </w:r>
      <w:hyperlink r:id="rId14">
        <w:r w:rsidDel="00000000" w:rsidR="00000000" w:rsidRPr="00000000">
          <w:rPr>
            <w:rFonts w:ascii="Arial" w:cs="Arial" w:eastAsia="Arial" w:hAnsi="Arial"/>
            <w:color w:val="0000ee"/>
            <w:sz w:val="24"/>
            <w:szCs w:val="24"/>
            <w:u w:val="single"/>
            <w:rtl w:val="0"/>
          </w:rPr>
          <w:t xml:space="preserve">https://radiologykey.com/nodules-and-masses/</w:t>
        </w:r>
      </w:hyperlink>
      <w:r w:rsidDel="00000000" w:rsidR="00000000" w:rsidRPr="00000000">
        <w:rPr>
          <w:rtl w:val="0"/>
        </w:rPr>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Solitary Pulmonary Nodule | Radiology - RSNA Journals, accessed May 23, 2026, </w:t>
      </w:r>
      <w:hyperlink r:id="rId15">
        <w:r w:rsidDel="00000000" w:rsidR="00000000" w:rsidRPr="00000000">
          <w:rPr>
            <w:rFonts w:ascii="Arial" w:cs="Arial" w:eastAsia="Arial" w:hAnsi="Arial"/>
            <w:color w:val="0000ee"/>
            <w:sz w:val="24"/>
            <w:szCs w:val="24"/>
            <w:u w:val="single"/>
            <w:rtl w:val="0"/>
          </w:rPr>
          <w:t xml:space="preserve">https://pubs.rsna.org/doi/10.1148/radiol.2391050343</w:t>
        </w:r>
      </w:hyperlink>
      <w:r w:rsidDel="00000000" w:rsidR="00000000" w:rsidRPr="00000000">
        <w:rPr>
          <w:rtl w:val="0"/>
        </w:rPr>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Evaluation of solitary pulmonary nodule detected during computed tomography examination, accessed May 23, 2026, </w:t>
      </w:r>
      <w:hyperlink r:id="rId16">
        <w:r w:rsidDel="00000000" w:rsidR="00000000" w:rsidRPr="00000000">
          <w:rPr>
            <w:rFonts w:ascii="Arial" w:cs="Arial" w:eastAsia="Arial" w:hAnsi="Arial"/>
            <w:color w:val="0000ee"/>
            <w:sz w:val="24"/>
            <w:szCs w:val="24"/>
            <w:u w:val="single"/>
            <w:rtl w:val="0"/>
          </w:rPr>
          <w:t xml:space="preserve">https://pmc.ncbi.nlm.nih.gov/articles/PMC3403798/</w:t>
        </w:r>
      </w:hyperlink>
      <w:r w:rsidDel="00000000" w:rsidR="00000000" w:rsidRPr="00000000">
        <w:rPr>
          <w:rtl w:val="0"/>
        </w:rPr>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Incidentally Detected Indeterminate Pulmonary Nodule - ACR, accessed May 23, 2026, </w:t>
      </w:r>
      <w:hyperlink r:id="rId17">
        <w:r w:rsidDel="00000000" w:rsidR="00000000" w:rsidRPr="00000000">
          <w:rPr>
            <w:rFonts w:ascii="Arial" w:cs="Arial" w:eastAsia="Arial" w:hAnsi="Arial"/>
            <w:color w:val="0000ee"/>
            <w:sz w:val="24"/>
            <w:szCs w:val="24"/>
            <w:u w:val="single"/>
            <w:rtl w:val="0"/>
          </w:rPr>
          <w:t xml:space="preserve">https://acsearch.acr.org/docs/69455/Narrative/</w:t>
        </w:r>
      </w:hyperlink>
      <w:r w:rsidDel="00000000" w:rsidR="00000000" w:rsidRPr="00000000">
        <w:rPr>
          <w:rtl w:val="0"/>
        </w:rPr>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Solitary pulmonary nodule: A diagnostic algorithm in the light of current imaging technique, accessed May 23, 2026, </w:t>
      </w:r>
      <w:hyperlink r:id="rId18">
        <w:r w:rsidDel="00000000" w:rsidR="00000000" w:rsidRPr="00000000">
          <w:rPr>
            <w:rFonts w:ascii="Arial" w:cs="Arial" w:eastAsia="Arial" w:hAnsi="Arial"/>
            <w:color w:val="0000ee"/>
            <w:sz w:val="24"/>
            <w:szCs w:val="24"/>
            <w:u w:val="single"/>
            <w:rtl w:val="0"/>
          </w:rPr>
          <w:t xml:space="preserve">https://pmc.ncbi.nlm.nih.gov/articles/PMC3507065/</w:t>
        </w:r>
      </w:hyperlink>
      <w:r w:rsidDel="00000000" w:rsidR="00000000" w:rsidRPr="00000000">
        <w:rPr>
          <w:rtl w:val="0"/>
        </w:rPr>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Round Pneumonia | Applied Radiology, accessed May 23, 2026, </w:t>
      </w:r>
      <w:hyperlink r:id="rId19">
        <w:r w:rsidDel="00000000" w:rsidR="00000000" w:rsidRPr="00000000">
          <w:rPr>
            <w:rFonts w:ascii="Arial" w:cs="Arial" w:eastAsia="Arial" w:hAnsi="Arial"/>
            <w:color w:val="0000ee"/>
            <w:sz w:val="24"/>
            <w:szCs w:val="24"/>
            <w:u w:val="single"/>
            <w:rtl w:val="0"/>
          </w:rPr>
          <w:t xml:space="preserve">https://appliedradiology.com/articles/round-pneumonia</w:t>
        </w:r>
      </w:hyperlink>
      <w:r w:rsidDel="00000000" w:rsidR="00000000" w:rsidRPr="00000000">
        <w:rPr>
          <w:rtl w:val="0"/>
        </w:rPr>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Pseudotumor, lung, vanishing, tumor - Learning Radiology, accessed May 23, 2026, </w:t>
      </w:r>
      <w:hyperlink r:id="rId20">
        <w:r w:rsidDel="00000000" w:rsidR="00000000" w:rsidRPr="00000000">
          <w:rPr>
            <w:rFonts w:ascii="Arial" w:cs="Arial" w:eastAsia="Arial" w:hAnsi="Arial"/>
            <w:color w:val="0000ee"/>
            <w:sz w:val="24"/>
            <w:szCs w:val="24"/>
            <w:u w:val="single"/>
            <w:rtl w:val="0"/>
          </w:rPr>
          <w:t xml:space="preserve">http://learningradiology.com/archives05/COW%20159-Pseudotumor/pseudotumorcorrect.htm</w:t>
        </w:r>
      </w:hyperlink>
      <w:r w:rsidDel="00000000" w:rsidR="00000000" w:rsidRPr="00000000">
        <w:rPr>
          <w:rtl w:val="0"/>
        </w:rPr>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Pulmonary Nodules and Mass Lesions - Radiology Key, accessed May 23, 2026, </w:t>
      </w:r>
      <w:hyperlink r:id="rId21">
        <w:r w:rsidDel="00000000" w:rsidR="00000000" w:rsidRPr="00000000">
          <w:rPr>
            <w:rFonts w:ascii="Arial" w:cs="Arial" w:eastAsia="Arial" w:hAnsi="Arial"/>
            <w:color w:val="0000ee"/>
            <w:sz w:val="24"/>
            <w:szCs w:val="24"/>
            <w:u w:val="single"/>
            <w:rtl w:val="0"/>
          </w:rPr>
          <w:t xml:space="preserve">https://radiologykey.com/pulmonary-nodules-and-mass-lesions/</w:t>
        </w:r>
      </w:hyperlink>
      <w:r w:rsidDel="00000000" w:rsidR="00000000" w:rsidRPr="00000000">
        <w:rPr>
          <w:rtl w:val="0"/>
        </w:rPr>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Bronchiectasis: Mechanisms and Imaging Clues of Associated Common and Uncommon DiseasesRadioGraphics - RSNA Journals, accessed May 23, 2026, </w:t>
      </w:r>
      <w:hyperlink r:id="rId22">
        <w:r w:rsidDel="00000000" w:rsidR="00000000" w:rsidRPr="00000000">
          <w:rPr>
            <w:rFonts w:ascii="Arial" w:cs="Arial" w:eastAsia="Arial" w:hAnsi="Arial"/>
            <w:color w:val="0000ee"/>
            <w:sz w:val="24"/>
            <w:szCs w:val="24"/>
            <w:u w:val="single"/>
            <w:rtl w:val="0"/>
          </w:rPr>
          <w:t xml:space="preserve">https://pubs.rsna.org/doi/abs/10.1148/rg.2015140214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learningradiology.com/archives05/COW%20159-Pseudotumor/pseudotumorcorrect.htm" TargetMode="External"/><Relationship Id="rId11" Type="http://schemas.openxmlformats.org/officeDocument/2006/relationships/hyperlink" Target="https://pubmed.ncbi.nlm.nih.gov/9490962/" TargetMode="External"/><Relationship Id="rId22" Type="http://schemas.openxmlformats.org/officeDocument/2006/relationships/hyperlink" Target="https://pubs.rsna.org/doi/abs/10.1148/rg.2015140214" TargetMode="External"/><Relationship Id="rId10" Type="http://schemas.openxmlformats.org/officeDocument/2006/relationships/hyperlink" Target="https://www.wikidoc.org/index.php/Lung_mass_x_ray" TargetMode="External"/><Relationship Id="rId21" Type="http://schemas.openxmlformats.org/officeDocument/2006/relationships/hyperlink" Target="https://radiologykey.com/pulmonary-nodules-and-mass-lesions/" TargetMode="External"/><Relationship Id="rId13" Type="http://schemas.openxmlformats.org/officeDocument/2006/relationships/hyperlink" Target="https://nhathuoclongchau.com.vn/bai-viet/tham-nhiem-phoi-muc-do-ton-thuong-trong-giai-doan-lao-thu-phat.html" TargetMode="External"/><Relationship Id="rId12" Type="http://schemas.openxmlformats.org/officeDocument/2006/relationships/hyperlink" Target="https://medlatec.vn/tin-tuc/tham-nhiem-phoi-co-nguy-hiem-khong-nguyen-nhan-do-da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search.acr.org/docs/69455/Narrative/" TargetMode="External"/><Relationship Id="rId15" Type="http://schemas.openxmlformats.org/officeDocument/2006/relationships/hyperlink" Target="https://pubs.rsna.org/doi/10.1148/radiol.2391050343" TargetMode="External"/><Relationship Id="rId14" Type="http://schemas.openxmlformats.org/officeDocument/2006/relationships/hyperlink" Target="https://radiologykey.com/nodules-and-masses/" TargetMode="External"/><Relationship Id="rId17" Type="http://schemas.openxmlformats.org/officeDocument/2006/relationships/hyperlink" Target="https://acsearch.acr.org/docs/69455/Narrative/" TargetMode="External"/><Relationship Id="rId16" Type="http://schemas.openxmlformats.org/officeDocument/2006/relationships/hyperlink" Target="https://pmc.ncbi.nlm.nih.gov/articles/PMC3403798/" TargetMode="External"/><Relationship Id="rId5" Type="http://schemas.openxmlformats.org/officeDocument/2006/relationships/styles" Target="styles.xml"/><Relationship Id="rId19" Type="http://schemas.openxmlformats.org/officeDocument/2006/relationships/hyperlink" Target="https://appliedradiology.com/articles/round-pneumonia" TargetMode="External"/><Relationship Id="rId6" Type="http://schemas.openxmlformats.org/officeDocument/2006/relationships/hyperlink" Target="https://www.mdcalc.com/calc/10062/fleischner-society-guidelines-incidental-pulmonary-nodules" TargetMode="External"/><Relationship Id="rId18" Type="http://schemas.openxmlformats.org/officeDocument/2006/relationships/hyperlink" Target="https://pmc.ncbi.nlm.nih.gov/articles/PMC3507065/" TargetMode="External"/><Relationship Id="rId7" Type="http://schemas.openxmlformats.org/officeDocument/2006/relationships/hyperlink" Target="https://radiologyassistant.nl/chest/solitary-pulmonary-nodule/benign-versus-malignant" TargetMode="External"/><Relationship Id="rId8" Type="http://schemas.openxmlformats.org/officeDocument/2006/relationships/hyperlink" Target="https://radiologykey.com/nodules-and-mas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