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38C1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cs="Times New Roman"/>
          <w:sz w:val="30"/>
          <w:szCs w:val="30"/>
        </w:rPr>
        <w:t>Inventory Stage</w:t>
      </w:r>
      <w:r>
        <w:rPr>
          <w:rFonts w:hint="default" w:ascii="Times New Roman" w:hAnsi="Times New Roman" w:cs="Times New Roman"/>
          <w:sz w:val="30"/>
          <w:szCs w:val="30"/>
          <w:lang w:val="en-IN"/>
        </w:rPr>
        <w:t>s:</w:t>
      </w:r>
    </w:p>
    <w:p w14:paraId="32A8FDCB">
      <w:pPr>
        <w:rPr>
          <w:rFonts w:hint="default" w:ascii="Times New Roman" w:hAnsi="Times New Roman" w:cs="Times New Roman"/>
          <w:sz w:val="30"/>
          <w:szCs w:val="30"/>
          <w:lang w:val="en-IN"/>
        </w:rPr>
      </w:pPr>
    </w:p>
    <w:p w14:paraId="05AA17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9"/>
          <w:rFonts w:hint="default" w:ascii="Times New Roman" w:hAnsi="Times New Roman" w:cs="Times New Roman"/>
          <w:sz w:val="30"/>
          <w:szCs w:val="30"/>
        </w:rPr>
        <w:t>Raw Materials</w:t>
      </w:r>
      <w:r>
        <w:rPr>
          <w:rFonts w:hint="default" w:ascii="Times New Roman" w:hAnsi="Times New Roman" w:cs="Times New Roman"/>
          <w:sz w:val="30"/>
          <w:szCs w:val="30"/>
        </w:rPr>
        <w:t xml:space="preserve"> — raw clay types, sand, coal, water, chemicals (additives). </w:t>
      </w:r>
    </w:p>
    <w:p w14:paraId="45B4E44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9"/>
          <w:rFonts w:hint="default" w:ascii="Times New Roman" w:hAnsi="Times New Roman" w:cs="Times New Roman"/>
          <w:sz w:val="30"/>
          <w:szCs w:val="30"/>
        </w:rPr>
        <w:t>Prepared Mix</w:t>
      </w:r>
      <w:r>
        <w:rPr>
          <w:rFonts w:hint="default" w:ascii="Times New Roman" w:hAnsi="Times New Roman" w:cs="Times New Roman"/>
          <w:sz w:val="30"/>
          <w:szCs w:val="30"/>
        </w:rPr>
        <w:t xml:space="preserve"> — blended clay mixture (batch-level inventory</w:t>
      </w:r>
      <w:r>
        <w:rPr>
          <w:rFonts w:hint="default" w:ascii="Times New Roman" w:hAnsi="Times New Roman" w:cs="Times New Roman"/>
          <w:sz w:val="30"/>
          <w:szCs w:val="30"/>
          <w:lang w:val="en-IN"/>
        </w:rPr>
        <w:t>)</w:t>
      </w:r>
    </w:p>
    <w:p w14:paraId="1798873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9"/>
          <w:rFonts w:hint="default" w:ascii="Times New Roman" w:hAnsi="Times New Roman" w:cs="Times New Roman"/>
          <w:sz w:val="30"/>
          <w:szCs w:val="30"/>
        </w:rPr>
        <w:t>In-Process / Semi-Finished</w:t>
      </w:r>
      <w:r>
        <w:rPr>
          <w:rFonts w:hint="default" w:ascii="Times New Roman" w:hAnsi="Times New Roman" w:cs="Times New Roman"/>
          <w:sz w:val="30"/>
          <w:szCs w:val="30"/>
        </w:rPr>
        <w:t xml:space="preserve"> — molded blanks, shaped bricks pre-drying </w:t>
      </w:r>
    </w:p>
    <w:p w14:paraId="37BF440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9"/>
          <w:rFonts w:hint="default" w:ascii="Times New Roman" w:hAnsi="Times New Roman" w:cs="Times New Roman"/>
          <w:sz w:val="30"/>
          <w:szCs w:val="30"/>
          <w:lang w:val="en-IN"/>
        </w:rPr>
        <w:t>4.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Drying Inventory</w:t>
      </w:r>
      <w:r>
        <w:rPr>
          <w:rFonts w:hint="default" w:ascii="Times New Roman" w:hAnsi="Times New Roman" w:cs="Times New Roman"/>
          <w:sz w:val="30"/>
          <w:szCs w:val="30"/>
        </w:rPr>
        <w:t xml:space="preserve"> — bricks on racks / in yard while drying</w:t>
      </w:r>
    </w:p>
    <w:p w14:paraId="60A2705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9"/>
          <w:rFonts w:hint="default" w:ascii="Times New Roman" w:hAnsi="Times New Roman" w:cs="Times New Roman"/>
          <w:sz w:val="30"/>
          <w:szCs w:val="30"/>
          <w:lang w:val="en-IN"/>
        </w:rPr>
        <w:t>5.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Pre-Firing Stock</w:t>
      </w:r>
      <w:r>
        <w:rPr>
          <w:rFonts w:hint="default" w:ascii="Times New Roman" w:hAnsi="Times New Roman" w:cs="Times New Roman"/>
          <w:sz w:val="30"/>
          <w:szCs w:val="30"/>
        </w:rPr>
        <w:t xml:space="preserve"> — bricks staged for kiln loading </w:t>
      </w:r>
    </w:p>
    <w:p w14:paraId="2988D93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9"/>
          <w:rFonts w:hint="default" w:ascii="Times New Roman" w:hAnsi="Times New Roman" w:cs="Times New Roman"/>
          <w:sz w:val="30"/>
          <w:szCs w:val="30"/>
        </w:rPr>
        <w:t>Fired / Finished Goods</w:t>
      </w:r>
      <w:r>
        <w:rPr>
          <w:rFonts w:hint="default" w:ascii="Times New Roman" w:hAnsi="Times New Roman" w:cs="Times New Roman"/>
          <w:sz w:val="30"/>
          <w:szCs w:val="30"/>
        </w:rPr>
        <w:t xml:space="preserve"> — fully burned bricks ready for storage/sale </w:t>
      </w:r>
    </w:p>
    <w:p w14:paraId="5BE3323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9"/>
          <w:rFonts w:hint="default" w:ascii="Times New Roman" w:hAnsi="Times New Roman" w:cs="Times New Roman"/>
          <w:sz w:val="30"/>
          <w:szCs w:val="30"/>
          <w:lang w:val="en-IN"/>
        </w:rPr>
        <w:t>7.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Consumables / Fuel / Maintenance Inventory</w:t>
      </w:r>
      <w:r>
        <w:rPr>
          <w:rFonts w:hint="default" w:ascii="Times New Roman" w:hAnsi="Times New Roman" w:cs="Times New Roman"/>
          <w:sz w:val="30"/>
          <w:szCs w:val="30"/>
        </w:rPr>
        <w:t xml:space="preserve"> — coal, lubricant, parts </w:t>
      </w:r>
    </w:p>
    <w:p w14:paraId="63EEB7A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9"/>
          <w:rFonts w:hint="default" w:ascii="Times New Roman" w:hAnsi="Times New Roman" w:cs="Times New Roman"/>
          <w:sz w:val="30"/>
          <w:szCs w:val="30"/>
          <w:lang w:val="en-IN"/>
        </w:rPr>
        <w:t>8.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Scrap / Rework</w:t>
      </w:r>
      <w:r>
        <w:rPr>
          <w:rFonts w:hint="default" w:ascii="Times New Roman" w:hAnsi="Times New Roman" w:cs="Times New Roman"/>
          <w:sz w:val="30"/>
          <w:szCs w:val="30"/>
        </w:rPr>
        <w:t xml:space="preserve"> — rejects that are stored for reprocessing or disposal </w:t>
      </w:r>
    </w:p>
    <w:p w14:paraId="46ACEA59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30"/>
          <w:szCs w:val="30"/>
        </w:rPr>
      </w:pPr>
    </w:p>
    <w:p w14:paraId="076BB9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cs="Times New Roman"/>
          <w:sz w:val="30"/>
          <w:szCs w:val="30"/>
          <w:lang w:val="en-IN"/>
        </w:rPr>
        <w:t xml:space="preserve"> PROCESSES /STAGES IN BRICK MANUFACTURING</w:t>
      </w:r>
    </w:p>
    <w:p w14:paraId="4DDAEA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</w:p>
    <w:p w14:paraId="794989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>mixing soil(3types) this c</w:t>
      </w:r>
      <w:r>
        <w:rPr>
          <w:rFonts w:hint="default" w:ascii="Times New Roman" w:hAnsi="Times New Roman" w:eastAsia="SimSun" w:cs="Times New Roman"/>
          <w:sz w:val="30"/>
          <w:szCs w:val="30"/>
          <w:lang w:val="en-IN"/>
        </w:rPr>
        <w:t>o</w:t>
      </w:r>
      <w:r>
        <w:rPr>
          <w:rFonts w:hint="default" w:ascii="Times New Roman" w:hAnsi="Times New Roman" w:eastAsia="SimSun" w:cs="Times New Roman"/>
          <w:sz w:val="30"/>
          <w:szCs w:val="30"/>
        </w:rPr>
        <w:t>m</w:t>
      </w:r>
      <w:r>
        <w:rPr>
          <w:rFonts w:hint="default" w:ascii="Times New Roman" w:hAnsi="Times New Roman" w:eastAsia="SimSun" w:cs="Times New Roman"/>
          <w:sz w:val="30"/>
          <w:szCs w:val="30"/>
          <w:lang w:val="en-IN"/>
        </w:rPr>
        <w:t>e</w:t>
      </w:r>
      <w:r>
        <w:rPr>
          <w:rFonts w:hint="default" w:ascii="Times New Roman" w:hAnsi="Times New Roman" w:eastAsia="SimSun" w:cs="Times New Roman"/>
          <w:sz w:val="30"/>
          <w:szCs w:val="30"/>
        </w:rPr>
        <w:t>s under clay preparation</w:t>
      </w:r>
    </w:p>
    <w:p w14:paraId="089F83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 then box feeder(dump soil in water)</w:t>
      </w:r>
    </w:p>
    <w:p w14:paraId="0C8572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 </w:t>
      </w:r>
      <w:r>
        <w:rPr>
          <w:rFonts w:hint="default" w:ascii="Times New Roman" w:hAnsi="Times New Roman" w:eastAsia="SimSun" w:cs="Times New Roman"/>
          <w:sz w:val="30"/>
          <w:szCs w:val="30"/>
          <w:lang w:val="en-IN"/>
        </w:rPr>
        <w:t>conveyor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</w:t>
      </w:r>
    </w:p>
    <w:p w14:paraId="495A85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 mixer machine (molding process)</w:t>
      </w:r>
    </w:p>
    <w:p w14:paraId="278470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 main machine roller(mixes again) </w:t>
      </w:r>
    </w:p>
    <w:p w14:paraId="17AEB1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>Production</w:t>
      </w:r>
    </w:p>
    <w:p w14:paraId="453800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 cutting table</w:t>
      </w:r>
    </w:p>
    <w:p w14:paraId="598D9B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 dumping yard </w:t>
      </w:r>
    </w:p>
    <w:p w14:paraId="6AD23B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 drying</w:t>
      </w:r>
    </w:p>
    <w:p w14:paraId="5EB56A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  burning process </w:t>
      </w:r>
      <w:r>
        <w:rPr>
          <w:rFonts w:hint="default" w:ascii="Times New Roman" w:hAnsi="Times New Roman" w:eastAsia="SimSun" w:cs="Times New Roman"/>
          <w:sz w:val="30"/>
          <w:szCs w:val="30"/>
          <w:lang w:val="en-IN"/>
        </w:rPr>
        <w:t>1000 degree coal burnt)</w:t>
      </w:r>
    </w:p>
    <w:p w14:paraId="6793FCD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30"/>
          <w:szCs w:val="30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 xml:space="preserve">additional info: there are 2 machine operators, 4 supervisors </w:t>
      </w:r>
      <w:r>
        <w:rPr>
          <w:rFonts w:hint="default" w:ascii="Times New Roman" w:hAnsi="Times New Roman" w:eastAsia="SimSun" w:cs="Times New Roman"/>
          <w:sz w:val="30"/>
          <w:szCs w:val="30"/>
          <w:lang w:val="en-IN"/>
        </w:rPr>
        <w:t xml:space="preserve">for each team </w:t>
      </w:r>
      <w:r>
        <w:rPr>
          <w:rFonts w:hint="default" w:ascii="Times New Roman" w:hAnsi="Times New Roman" w:eastAsia="SimSun" w:cs="Times New Roman"/>
          <w:sz w:val="30"/>
          <w:szCs w:val="30"/>
        </w:rPr>
        <w:t>together lets say 40-50 employees the teams are divided</w:t>
      </w:r>
      <w:r>
        <w:rPr>
          <w:rFonts w:hint="default" w:ascii="Times New Roman" w:hAnsi="Times New Roman" w:eastAsia="SimSun" w:cs="Times New Roman"/>
          <w:sz w:val="30"/>
          <w:szCs w:val="30"/>
          <w:lang w:val="en-IN"/>
        </w:rPr>
        <w:t xml:space="preserve"> based 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on the requirements</w:t>
      </w:r>
      <w:r>
        <w:rPr>
          <w:rFonts w:hint="default" w:ascii="Times New Roman" w:hAnsi="Times New Roman" w:eastAsia="SimSun" w:cs="Times New Roman"/>
          <w:sz w:val="30"/>
          <w:szCs w:val="30"/>
          <w:lang w:val="en-IN"/>
        </w:rPr>
        <w:t>( but for production 8-12 are compulsory needed)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into production, assembly</w:t>
      </w:r>
      <w:r>
        <w:rPr>
          <w:rFonts w:hint="default" w:ascii="Times New Roman" w:hAnsi="Times New Roman" w:eastAsia="SimSun" w:cs="Times New Roman"/>
          <w:sz w:val="30"/>
          <w:szCs w:val="30"/>
          <w:lang w:val="en-IN"/>
        </w:rPr>
        <w:t xml:space="preserve">, 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brick burning , loading and unloading</w:t>
      </w:r>
    </w:p>
    <w:p w14:paraId="05BB58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30"/>
          <w:szCs w:val="30"/>
          <w:lang w:val="en-IN"/>
        </w:rPr>
      </w:pPr>
      <w:r>
        <w:rPr>
          <w:rFonts w:hint="default" w:ascii="Times New Roman" w:hAnsi="Times New Roman" w:eastAsia="SimSun" w:cs="Times New Roman"/>
          <w:sz w:val="30"/>
          <w:szCs w:val="30"/>
          <w:lang w:val="en-IN"/>
        </w:rPr>
        <w:t>See if u can add this info smwhere like task allocation</w:t>
      </w:r>
    </w:p>
    <w:p w14:paraId="673C6C0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30"/>
          <w:szCs w:val="30"/>
          <w:lang w:val="en-IN"/>
        </w:rPr>
      </w:pPr>
    </w:p>
    <w:p w14:paraId="3CFC3A7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9"/>
          <w:rFonts w:hint="default" w:ascii="Times New Roman" w:hAnsi="Times New Roman" w:cs="Times New Roman"/>
          <w:b/>
          <w:bCs/>
          <w:sz w:val="30"/>
          <w:szCs w:val="30"/>
        </w:rPr>
        <w:t>1. Production Stage Tasks</w:t>
      </w:r>
    </w:p>
    <w:p w14:paraId="06F960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These are tasks where bricks are 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formed, mixed, shaped, and prepared</w:t>
      </w:r>
      <w:r>
        <w:rPr>
          <w:rFonts w:hint="default" w:ascii="Times New Roman" w:hAnsi="Times New Roman" w:cs="Times New Roman"/>
          <w:sz w:val="30"/>
          <w:szCs w:val="30"/>
        </w:rPr>
        <w:t xml:space="preserve"> before cutting or transporting.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"/>
        <w:gridCol w:w="3638"/>
        <w:gridCol w:w="1377"/>
        <w:gridCol w:w="2739"/>
      </w:tblGrid>
      <w:tr w14:paraId="59AC7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04EE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3618A8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Process Name</w:t>
            </w:r>
          </w:p>
        </w:tc>
        <w:tc>
          <w:tcPr>
            <w:tcW w:w="0" w:type="auto"/>
            <w:shd w:val="clear"/>
            <w:vAlign w:val="center"/>
          </w:tcPr>
          <w:p w14:paraId="2783D1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Fits Into</w:t>
            </w:r>
          </w:p>
        </w:tc>
        <w:tc>
          <w:tcPr>
            <w:tcW w:w="0" w:type="auto"/>
            <w:shd w:val="clear"/>
            <w:vAlign w:val="center"/>
          </w:tcPr>
          <w:p w14:paraId="79408D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Reason</w:t>
            </w:r>
          </w:p>
        </w:tc>
      </w:tr>
      <w:tr w14:paraId="7084C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46E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DAFDA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Clay Preparation (Mixing soil — 3 types)</w:t>
            </w:r>
          </w:p>
        </w:tc>
        <w:tc>
          <w:tcPr>
            <w:tcW w:w="0" w:type="auto"/>
            <w:shd w:val="clear"/>
            <w:vAlign w:val="center"/>
          </w:tcPr>
          <w:p w14:paraId="5E31B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Production</w:t>
            </w:r>
          </w:p>
        </w:tc>
        <w:tc>
          <w:tcPr>
            <w:tcW w:w="0" w:type="auto"/>
            <w:shd w:val="clear"/>
            <w:vAlign w:val="center"/>
          </w:tcPr>
          <w:p w14:paraId="204AB9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Raw material processing is part of production input</w:t>
            </w:r>
          </w:p>
        </w:tc>
      </w:tr>
      <w:tr w14:paraId="4EE84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B026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4B0A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Box Feeder (Mixing soil with water)</w:t>
            </w:r>
          </w:p>
        </w:tc>
        <w:tc>
          <w:tcPr>
            <w:tcW w:w="0" w:type="auto"/>
            <w:shd w:val="clear"/>
            <w:vAlign w:val="center"/>
          </w:tcPr>
          <w:p w14:paraId="566AA1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Production</w:t>
            </w:r>
          </w:p>
        </w:tc>
        <w:tc>
          <w:tcPr>
            <w:tcW w:w="0" w:type="auto"/>
            <w:shd w:val="clear"/>
            <w:vAlign w:val="center"/>
          </w:tcPr>
          <w:p w14:paraId="72685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Creates workable clay consistency</w:t>
            </w:r>
          </w:p>
        </w:tc>
      </w:tr>
      <w:tr w14:paraId="068DF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22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942D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Conveyor Movement to Machines</w:t>
            </w:r>
          </w:p>
        </w:tc>
        <w:tc>
          <w:tcPr>
            <w:tcW w:w="0" w:type="auto"/>
            <w:shd w:val="clear"/>
            <w:vAlign w:val="center"/>
          </w:tcPr>
          <w:p w14:paraId="0C2899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Production</w:t>
            </w:r>
          </w:p>
        </w:tc>
        <w:tc>
          <w:tcPr>
            <w:tcW w:w="0" w:type="auto"/>
            <w:shd w:val="clear"/>
            <w:vAlign w:val="center"/>
          </w:tcPr>
          <w:p w14:paraId="59892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Still internal manufacturing flow</w:t>
            </w:r>
          </w:p>
        </w:tc>
      </w:tr>
      <w:tr w14:paraId="2BA6C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87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BC0AC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Mixer Machine (Molding stage)</w:t>
            </w:r>
          </w:p>
        </w:tc>
        <w:tc>
          <w:tcPr>
            <w:tcW w:w="0" w:type="auto"/>
            <w:shd w:val="clear"/>
            <w:vAlign w:val="center"/>
          </w:tcPr>
          <w:p w14:paraId="793A9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Production</w:t>
            </w:r>
          </w:p>
        </w:tc>
        <w:tc>
          <w:tcPr>
            <w:tcW w:w="0" w:type="auto"/>
            <w:shd w:val="clear"/>
            <w:vAlign w:val="center"/>
          </w:tcPr>
          <w:p w14:paraId="5CA6F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Clay begins forming shape consistency</w:t>
            </w:r>
          </w:p>
        </w:tc>
      </w:tr>
      <w:tr w14:paraId="0AA2F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8B8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7A8FC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Main Machine Roller (Mixing &amp; extrusion)</w:t>
            </w:r>
          </w:p>
        </w:tc>
        <w:tc>
          <w:tcPr>
            <w:tcW w:w="0" w:type="auto"/>
            <w:shd w:val="clear"/>
            <w:vAlign w:val="center"/>
          </w:tcPr>
          <w:p w14:paraId="76620F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Production</w:t>
            </w:r>
          </w:p>
        </w:tc>
        <w:tc>
          <w:tcPr>
            <w:tcW w:w="0" w:type="auto"/>
            <w:shd w:val="clear"/>
            <w:vAlign w:val="center"/>
          </w:tcPr>
          <w:p w14:paraId="19314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Final molding consistency before forming bricks</w:t>
            </w:r>
          </w:p>
        </w:tc>
      </w:tr>
      <w:tr w14:paraId="0E4AD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33D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31A5C3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Brick Formation/Extrusion (Production Line Output)</w:t>
            </w:r>
          </w:p>
        </w:tc>
        <w:tc>
          <w:tcPr>
            <w:tcW w:w="0" w:type="auto"/>
            <w:shd w:val="clear"/>
            <w:vAlign w:val="center"/>
          </w:tcPr>
          <w:p w14:paraId="5AF185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Production</w:t>
            </w:r>
          </w:p>
        </w:tc>
        <w:tc>
          <w:tcPr>
            <w:tcW w:w="0" w:type="auto"/>
            <w:shd w:val="clear"/>
            <w:vAlign w:val="center"/>
          </w:tcPr>
          <w:p w14:paraId="258182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End of forming — bricks now exist physically</w:t>
            </w:r>
          </w:p>
        </w:tc>
      </w:tr>
    </w:tbl>
    <w:p w14:paraId="5CB179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🔹 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Output at end of this stage: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Wet green bricks</w:t>
      </w:r>
    </w:p>
    <w:p w14:paraId="6838F79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2BA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🧱 </w:t>
      </w:r>
      <w:r>
        <w:rPr>
          <w:rStyle w:val="9"/>
          <w:rFonts w:hint="default" w:ascii="Times New Roman" w:hAnsi="Times New Roman" w:cs="Times New Roman"/>
          <w:b/>
          <w:bCs/>
          <w:sz w:val="30"/>
          <w:szCs w:val="30"/>
        </w:rPr>
        <w:t>📍2. Assembly / Processing Stage</w:t>
      </w:r>
    </w:p>
    <w:p w14:paraId="041DA7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Here the formed bricks are 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cut, stacked, shaped, and prepared for drying</w:t>
      </w:r>
      <w:r>
        <w:rPr>
          <w:rFonts w:hint="default" w:ascii="Times New Roman" w:hAnsi="Times New Roman" w:cs="Times New Roman"/>
          <w:sz w:val="30"/>
          <w:szCs w:val="30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"/>
        <w:gridCol w:w="3481"/>
        <w:gridCol w:w="1260"/>
        <w:gridCol w:w="3013"/>
      </w:tblGrid>
      <w:tr w14:paraId="0C200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8A06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709146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Process Name</w:t>
            </w:r>
          </w:p>
        </w:tc>
        <w:tc>
          <w:tcPr>
            <w:tcW w:w="0" w:type="auto"/>
            <w:shd w:val="clear"/>
            <w:vAlign w:val="center"/>
          </w:tcPr>
          <w:p w14:paraId="1CCB40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Fits Into</w:t>
            </w:r>
          </w:p>
        </w:tc>
        <w:tc>
          <w:tcPr>
            <w:tcW w:w="0" w:type="auto"/>
            <w:shd w:val="clear"/>
            <w:vAlign w:val="center"/>
          </w:tcPr>
          <w:p w14:paraId="75026C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Reason</w:t>
            </w:r>
          </w:p>
        </w:tc>
      </w:tr>
      <w:tr w14:paraId="521E4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32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5DC89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Cutting Table (Cut individual bricks)</w:t>
            </w:r>
          </w:p>
        </w:tc>
        <w:tc>
          <w:tcPr>
            <w:tcW w:w="0" w:type="auto"/>
            <w:shd w:val="clear"/>
            <w:vAlign w:val="center"/>
          </w:tcPr>
          <w:p w14:paraId="5F6F1E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Assembly</w:t>
            </w:r>
          </w:p>
        </w:tc>
        <w:tc>
          <w:tcPr>
            <w:tcW w:w="0" w:type="auto"/>
            <w:shd w:val="clear"/>
            <w:vAlign w:val="center"/>
          </w:tcPr>
          <w:p w14:paraId="5DC85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Precision stage similar to trimming</w:t>
            </w:r>
          </w:p>
        </w:tc>
      </w:tr>
      <w:tr w14:paraId="5D00D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3E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6ADB4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Dumping Yard (Arranging green bricks)</w:t>
            </w:r>
          </w:p>
        </w:tc>
        <w:tc>
          <w:tcPr>
            <w:tcW w:w="0" w:type="auto"/>
            <w:shd w:val="clear"/>
            <w:vAlign w:val="center"/>
          </w:tcPr>
          <w:p w14:paraId="4E66E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Assembly</w:t>
            </w:r>
          </w:p>
        </w:tc>
        <w:tc>
          <w:tcPr>
            <w:tcW w:w="0" w:type="auto"/>
            <w:shd w:val="clear"/>
            <w:vAlign w:val="center"/>
          </w:tcPr>
          <w:p w14:paraId="01FF8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Bricks are moved for open stacking</w:t>
            </w:r>
          </w:p>
        </w:tc>
      </w:tr>
      <w:tr w14:paraId="4A2B8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895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6D853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Drying (Natural or chamber drying)</w:t>
            </w:r>
          </w:p>
        </w:tc>
        <w:tc>
          <w:tcPr>
            <w:tcW w:w="0" w:type="auto"/>
            <w:shd w:val="clear"/>
            <w:vAlign w:val="center"/>
          </w:tcPr>
          <w:p w14:paraId="5B36D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Assembly</w:t>
            </w:r>
          </w:p>
        </w:tc>
        <w:tc>
          <w:tcPr>
            <w:tcW w:w="0" w:type="auto"/>
            <w:shd w:val="clear"/>
            <w:vAlign w:val="center"/>
          </w:tcPr>
          <w:p w14:paraId="229654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Still part of preparation — not firing</w:t>
            </w:r>
          </w:p>
        </w:tc>
      </w:tr>
    </w:tbl>
    <w:p w14:paraId="1B606D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🔹 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Output at end of this stage: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Fully dried bricks ready for firing.</w:t>
      </w:r>
    </w:p>
    <w:p w14:paraId="5BC93F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800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🔥 </w:t>
      </w:r>
      <w:r>
        <w:rPr>
          <w:rStyle w:val="9"/>
          <w:rFonts w:hint="default" w:ascii="Times New Roman" w:hAnsi="Times New Roman" w:cs="Times New Roman"/>
          <w:b/>
          <w:bCs/>
          <w:sz w:val="30"/>
          <w:szCs w:val="30"/>
        </w:rPr>
        <w:t>📍3. Brick Burning / Kiln Process</w:t>
      </w:r>
    </w:p>
    <w:p w14:paraId="6161FD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This is where bricks become 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final hardened products</w:t>
      </w:r>
      <w:r>
        <w:rPr>
          <w:rFonts w:hint="default" w:ascii="Times New Roman" w:hAnsi="Times New Roman" w:cs="Times New Roman"/>
          <w:sz w:val="30"/>
          <w:szCs w:val="30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"/>
        <w:gridCol w:w="3480"/>
        <w:gridCol w:w="1348"/>
        <w:gridCol w:w="2926"/>
      </w:tblGrid>
      <w:tr w14:paraId="3505A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28BF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45375D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Process Name</w:t>
            </w:r>
          </w:p>
        </w:tc>
        <w:tc>
          <w:tcPr>
            <w:tcW w:w="0" w:type="auto"/>
            <w:shd w:val="clear"/>
            <w:vAlign w:val="center"/>
          </w:tcPr>
          <w:p w14:paraId="47FABE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Fits Into</w:t>
            </w:r>
          </w:p>
        </w:tc>
        <w:tc>
          <w:tcPr>
            <w:tcW w:w="0" w:type="auto"/>
            <w:shd w:val="clear"/>
            <w:vAlign w:val="center"/>
          </w:tcPr>
          <w:p w14:paraId="1E677B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Reason</w:t>
            </w:r>
          </w:p>
        </w:tc>
      </w:tr>
      <w:tr w14:paraId="3CE33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BBC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6C844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Burning/Firing Process (Coal, 1000°C kiln)</w:t>
            </w:r>
          </w:p>
        </w:tc>
        <w:tc>
          <w:tcPr>
            <w:tcW w:w="0" w:type="auto"/>
            <w:shd w:val="clear"/>
            <w:vAlign w:val="center"/>
          </w:tcPr>
          <w:p w14:paraId="48A1F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Brick Burning</w:t>
            </w:r>
          </w:p>
        </w:tc>
        <w:tc>
          <w:tcPr>
            <w:tcW w:w="0" w:type="auto"/>
            <w:shd w:val="clear"/>
            <w:vAlign w:val="center"/>
          </w:tcPr>
          <w:p w14:paraId="52618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Final hardening and color development</w:t>
            </w:r>
          </w:p>
        </w:tc>
      </w:tr>
    </w:tbl>
    <w:p w14:paraId="6A4386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🔹 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Output: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Finished, sale-ready solid bricks.</w:t>
      </w:r>
    </w:p>
    <w:p w14:paraId="5DE72C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146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🚚 </w:t>
      </w:r>
      <w:r>
        <w:rPr>
          <w:rStyle w:val="9"/>
          <w:rFonts w:hint="default" w:ascii="Times New Roman" w:hAnsi="Times New Roman" w:cs="Times New Roman"/>
          <w:b/>
          <w:bCs/>
          <w:sz w:val="30"/>
          <w:szCs w:val="30"/>
        </w:rPr>
        <w:t>📍4. Loading / Unloading Workforce Stage</w:t>
      </w:r>
    </w:p>
    <w:p w14:paraId="310042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This category doesn’t represent a process step, but 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human movement + logistics</w:t>
      </w:r>
      <w:r>
        <w:rPr>
          <w:rFonts w:hint="default" w:ascii="Times New Roman" w:hAnsi="Times New Roman" w:cs="Times New Roman"/>
          <w:sz w:val="30"/>
          <w:szCs w:val="30"/>
        </w:rPr>
        <w:t>.</w:t>
      </w:r>
    </w:p>
    <w:p w14:paraId="6472EF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It applies during multiple points in manufacturing: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6"/>
        <w:gridCol w:w="4480"/>
      </w:tblGrid>
      <w:tr w14:paraId="22DA2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EDCD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Loading/Unloading Happens During:</w:t>
            </w:r>
          </w:p>
        </w:tc>
        <w:tc>
          <w:tcPr>
            <w:tcW w:w="0" w:type="auto"/>
            <w:shd w:val="clear"/>
            <w:vAlign w:val="center"/>
          </w:tcPr>
          <w:p w14:paraId="2233E9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Example</w:t>
            </w:r>
          </w:p>
        </w:tc>
      </w:tr>
      <w:tr w14:paraId="3C75E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440E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Transporting raw soil</w:t>
            </w:r>
          </w:p>
        </w:tc>
        <w:tc>
          <w:tcPr>
            <w:tcW w:w="0" w:type="auto"/>
            <w:shd w:val="clear"/>
            <w:vAlign w:val="center"/>
          </w:tcPr>
          <w:p w14:paraId="7E57C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Soil from trucks to soil processing area</w:t>
            </w:r>
          </w:p>
        </w:tc>
      </w:tr>
      <w:tr w14:paraId="5681A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233F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Moving green bricks</w:t>
            </w:r>
          </w:p>
        </w:tc>
        <w:tc>
          <w:tcPr>
            <w:tcW w:w="0" w:type="auto"/>
            <w:shd w:val="clear"/>
            <w:vAlign w:val="center"/>
          </w:tcPr>
          <w:p w14:paraId="483BDA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From cutting table → drying yard</w:t>
            </w:r>
          </w:p>
        </w:tc>
      </w:tr>
      <w:tr w14:paraId="785F9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CF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Moving dried bricks</w:t>
            </w:r>
          </w:p>
        </w:tc>
        <w:tc>
          <w:tcPr>
            <w:tcW w:w="0" w:type="auto"/>
            <w:shd w:val="clear"/>
            <w:vAlign w:val="center"/>
          </w:tcPr>
          <w:p w14:paraId="21491E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From drying → kiln</w:t>
            </w:r>
          </w:p>
        </w:tc>
      </w:tr>
      <w:tr w14:paraId="69C9A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DF0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Moving final bricks</w:t>
            </w:r>
          </w:p>
        </w:tc>
        <w:tc>
          <w:tcPr>
            <w:tcW w:w="0" w:type="auto"/>
            <w:shd w:val="clear"/>
            <w:vAlign w:val="center"/>
          </w:tcPr>
          <w:p w14:paraId="2751B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From kiln → storage/stockyard → delivery trucks</w:t>
            </w:r>
          </w:p>
        </w:tc>
      </w:tr>
    </w:tbl>
    <w:p w14:paraId="2C1913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So this group supports the other three.</w:t>
      </w:r>
    </w:p>
    <w:p w14:paraId="437BFE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30"/>
          <w:szCs w:val="30"/>
          <w:lang w:val="en-IN"/>
        </w:rPr>
      </w:pPr>
      <w:bookmarkStart w:id="0" w:name="_GoBack"/>
      <w:bookmarkEnd w:id="0"/>
    </w:p>
    <w:p w14:paraId="6EC30E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30"/>
          <w:szCs w:val="30"/>
          <w:lang w:val="en-IN"/>
        </w:rPr>
      </w:pPr>
    </w:p>
    <w:p w14:paraId="0D91731F">
      <w:pPr>
        <w:rPr>
          <w:rFonts w:hint="default" w:ascii="Times New Roman" w:hAnsi="Times New Roman" w:cs="Times New Roman"/>
          <w:sz w:val="30"/>
          <w:szCs w:val="3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8DF03"/>
    <w:multiLevelType w:val="singleLevel"/>
    <w:tmpl w:val="0018DF0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3A095C2"/>
    <w:multiLevelType w:val="singleLevel"/>
    <w:tmpl w:val="03A09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85391"/>
    <w:rsid w:val="46F8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2025-11-29T04:21:00Z</dcterms:created>
  <dc:creator>mc menon</dc:creator>
  <cp:lastModifiedBy>mc menon</cp:lastModifiedBy>
  <dcterms:modified xsi:type="dcterms:W3CDTF">2025-11-29T04:36:21Z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C69797BD7B3C4AF7972441388ED2CE15_11</vt:lpwstr>
  </property>
</Properties>
</file>